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1DA2" w14:textId="77777777" w:rsidR="00735C4A" w:rsidRPr="00735C4A" w:rsidRDefault="00735C4A" w:rsidP="00735C4A">
      <w:pPr>
        <w:jc w:val="center"/>
        <w:rPr>
          <w:b/>
          <w:sz w:val="20"/>
          <w:szCs w:val="20"/>
          <w:lang w:val="en-US"/>
        </w:rPr>
      </w:pPr>
      <w:r w:rsidRPr="00735C4A">
        <w:rPr>
          <w:b/>
          <w:sz w:val="20"/>
          <w:szCs w:val="20"/>
          <w:lang w:val="en-US"/>
        </w:rPr>
        <w:t>СИЛЛАБУС</w:t>
      </w:r>
    </w:p>
    <w:p w14:paraId="5C7893E3" w14:textId="10BEFC19" w:rsidR="00735C4A" w:rsidRPr="00735C4A" w:rsidRDefault="00735C4A" w:rsidP="00735C4A">
      <w:pPr>
        <w:jc w:val="center"/>
        <w:rPr>
          <w:b/>
          <w:sz w:val="20"/>
          <w:szCs w:val="20"/>
          <w:lang w:val="en-US"/>
        </w:rPr>
      </w:pPr>
      <w:r w:rsidRPr="00735C4A">
        <w:rPr>
          <w:b/>
          <w:sz w:val="20"/>
          <w:szCs w:val="20"/>
          <w:lang w:val="en-US"/>
        </w:rPr>
        <w:t>202</w:t>
      </w:r>
      <w:r>
        <w:rPr>
          <w:b/>
          <w:sz w:val="20"/>
          <w:szCs w:val="20"/>
          <w:lang w:val="en-US"/>
        </w:rPr>
        <w:t>4</w:t>
      </w:r>
      <w:r w:rsidRPr="00735C4A">
        <w:rPr>
          <w:b/>
          <w:sz w:val="20"/>
          <w:szCs w:val="20"/>
          <w:lang w:val="en-US"/>
        </w:rPr>
        <w:t>–202</w:t>
      </w:r>
      <w:r>
        <w:rPr>
          <w:b/>
          <w:sz w:val="20"/>
          <w:szCs w:val="20"/>
          <w:lang w:val="en-US"/>
        </w:rPr>
        <w:t>5</w:t>
      </w:r>
      <w:r w:rsidRPr="00735C4A">
        <w:rPr>
          <w:b/>
          <w:sz w:val="20"/>
          <w:szCs w:val="20"/>
          <w:lang w:val="en-US"/>
        </w:rPr>
        <w:t xml:space="preserve"> </w:t>
      </w:r>
      <w:proofErr w:type="spellStart"/>
      <w:r w:rsidRPr="00735C4A">
        <w:rPr>
          <w:b/>
          <w:sz w:val="20"/>
          <w:szCs w:val="20"/>
          <w:lang w:val="en-US"/>
        </w:rPr>
        <w:t>оқу</w:t>
      </w:r>
      <w:proofErr w:type="spellEnd"/>
      <w:r w:rsidRPr="00735C4A">
        <w:rPr>
          <w:b/>
          <w:sz w:val="20"/>
          <w:szCs w:val="20"/>
          <w:lang w:val="en-US"/>
        </w:rPr>
        <w:t xml:space="preserve"> </w:t>
      </w:r>
      <w:proofErr w:type="spellStart"/>
      <w:r w:rsidRPr="00735C4A">
        <w:rPr>
          <w:b/>
          <w:sz w:val="20"/>
          <w:szCs w:val="20"/>
          <w:lang w:val="en-US"/>
        </w:rPr>
        <w:t>жылының</w:t>
      </w:r>
      <w:proofErr w:type="spellEnd"/>
      <w:r w:rsidRPr="00735C4A">
        <w:rPr>
          <w:b/>
          <w:sz w:val="20"/>
          <w:szCs w:val="20"/>
          <w:lang w:val="en-US"/>
        </w:rPr>
        <w:t xml:space="preserve"> </w:t>
      </w:r>
      <w:proofErr w:type="spellStart"/>
      <w:r w:rsidRPr="00735C4A">
        <w:rPr>
          <w:b/>
          <w:sz w:val="20"/>
          <w:szCs w:val="20"/>
          <w:lang w:val="en-US"/>
        </w:rPr>
        <w:t>көктем</w:t>
      </w:r>
      <w:proofErr w:type="spellEnd"/>
      <w:r w:rsidRPr="00735C4A">
        <w:rPr>
          <w:b/>
          <w:sz w:val="20"/>
          <w:szCs w:val="20"/>
          <w:lang w:val="en-US"/>
        </w:rPr>
        <w:t xml:space="preserve"> </w:t>
      </w:r>
      <w:proofErr w:type="spellStart"/>
      <w:r w:rsidRPr="00735C4A">
        <w:rPr>
          <w:b/>
          <w:sz w:val="20"/>
          <w:szCs w:val="20"/>
          <w:lang w:val="en-US"/>
        </w:rPr>
        <w:t>семестрі</w:t>
      </w:r>
      <w:proofErr w:type="spellEnd"/>
    </w:p>
    <w:p w14:paraId="59ECD5EF" w14:textId="17CC441E" w:rsidR="00735C4A" w:rsidRPr="009C3FA7" w:rsidRDefault="00735C4A" w:rsidP="00735C4A">
      <w:pPr>
        <w:jc w:val="center"/>
        <w:rPr>
          <w:b/>
          <w:sz w:val="20"/>
          <w:szCs w:val="20"/>
          <w:lang w:val="en-US"/>
        </w:rPr>
      </w:pPr>
      <w:r w:rsidRPr="00735C4A">
        <w:rPr>
          <w:b/>
          <w:sz w:val="20"/>
          <w:szCs w:val="20"/>
          <w:lang w:val="en-US"/>
        </w:rPr>
        <w:t>«</w:t>
      </w:r>
      <w:r w:rsidR="00AF592D" w:rsidRPr="00AF592D">
        <w:rPr>
          <w:b/>
          <w:sz w:val="20"/>
          <w:szCs w:val="20"/>
          <w:lang w:val="en-US"/>
        </w:rPr>
        <w:t>6B05403-Механика</w:t>
      </w:r>
      <w:r w:rsidRPr="00735C4A">
        <w:rPr>
          <w:b/>
          <w:sz w:val="20"/>
          <w:szCs w:val="20"/>
          <w:lang w:val="en-US"/>
        </w:rPr>
        <w:t>»</w:t>
      </w:r>
      <w:r w:rsidR="00AF592D" w:rsidRPr="00AF592D">
        <w:rPr>
          <w:b/>
          <w:sz w:val="20"/>
          <w:szCs w:val="20"/>
          <w:lang w:val="en-US"/>
        </w:rPr>
        <w:t>, «6B07110-</w:t>
      </w:r>
      <w:proofErr w:type="spellStart"/>
      <w:r w:rsidR="00AF592D" w:rsidRPr="00AF592D">
        <w:rPr>
          <w:b/>
          <w:sz w:val="20"/>
          <w:szCs w:val="20"/>
          <w:lang w:val="ru-RU"/>
        </w:rPr>
        <w:t>Робототехникалық</w:t>
      </w:r>
      <w:proofErr w:type="spellEnd"/>
      <w:r w:rsidR="00AF592D" w:rsidRPr="00AF592D">
        <w:rPr>
          <w:b/>
          <w:sz w:val="20"/>
          <w:szCs w:val="20"/>
          <w:lang w:val="en-US"/>
        </w:rPr>
        <w:t xml:space="preserve"> </w:t>
      </w:r>
      <w:proofErr w:type="spellStart"/>
      <w:r w:rsidR="00AF592D" w:rsidRPr="00AF592D">
        <w:rPr>
          <w:b/>
          <w:sz w:val="20"/>
          <w:szCs w:val="20"/>
          <w:lang w:val="ru-RU"/>
        </w:rPr>
        <w:t>жүйелер</w:t>
      </w:r>
      <w:proofErr w:type="spellEnd"/>
      <w:r w:rsidR="00AF592D" w:rsidRPr="00AF592D">
        <w:rPr>
          <w:b/>
          <w:sz w:val="20"/>
          <w:szCs w:val="20"/>
          <w:lang w:val="en-US"/>
        </w:rPr>
        <w:t xml:space="preserve">», «6B07111-Ғарыштық </w:t>
      </w:r>
      <w:proofErr w:type="spellStart"/>
      <w:r w:rsidR="00AF592D" w:rsidRPr="00AF592D">
        <w:rPr>
          <w:b/>
          <w:sz w:val="20"/>
          <w:szCs w:val="20"/>
          <w:lang w:val="en-US"/>
        </w:rPr>
        <w:t>техника</w:t>
      </w:r>
      <w:proofErr w:type="spellEnd"/>
      <w:r w:rsidR="00AF592D" w:rsidRPr="00AF592D">
        <w:rPr>
          <w:b/>
          <w:sz w:val="20"/>
          <w:szCs w:val="20"/>
          <w:lang w:val="en-US"/>
        </w:rPr>
        <w:t xml:space="preserve"> </w:t>
      </w:r>
      <w:proofErr w:type="spellStart"/>
      <w:r w:rsidR="00AF592D" w:rsidRPr="00AF592D">
        <w:rPr>
          <w:b/>
          <w:sz w:val="20"/>
          <w:szCs w:val="20"/>
          <w:lang w:val="en-US"/>
        </w:rPr>
        <w:t>және</w:t>
      </w:r>
      <w:proofErr w:type="spellEnd"/>
      <w:r w:rsidR="00AF592D" w:rsidRPr="00AF592D">
        <w:rPr>
          <w:b/>
          <w:sz w:val="20"/>
          <w:szCs w:val="20"/>
          <w:lang w:val="en-US"/>
        </w:rPr>
        <w:t xml:space="preserve"> </w:t>
      </w:r>
      <w:proofErr w:type="spellStart"/>
      <w:r w:rsidR="00AF592D" w:rsidRPr="00AF592D">
        <w:rPr>
          <w:b/>
          <w:sz w:val="20"/>
          <w:szCs w:val="20"/>
          <w:lang w:val="en-US"/>
        </w:rPr>
        <w:t>технологиялар</w:t>
      </w:r>
      <w:proofErr w:type="spellEnd"/>
      <w:r w:rsidR="00AF592D" w:rsidRPr="00AF592D">
        <w:rPr>
          <w:b/>
          <w:sz w:val="20"/>
          <w:szCs w:val="20"/>
          <w:lang w:val="en-US"/>
        </w:rPr>
        <w:t>»</w:t>
      </w:r>
      <w:r w:rsidRPr="00735C4A">
        <w:rPr>
          <w:b/>
          <w:sz w:val="20"/>
          <w:szCs w:val="20"/>
          <w:lang w:val="en-US"/>
        </w:rPr>
        <w:t xml:space="preserve"> </w:t>
      </w:r>
      <w:proofErr w:type="spellStart"/>
      <w:r w:rsidRPr="00735C4A">
        <w:rPr>
          <w:b/>
          <w:sz w:val="20"/>
          <w:szCs w:val="20"/>
          <w:lang w:val="en-US"/>
        </w:rPr>
        <w:t>білім</w:t>
      </w:r>
      <w:proofErr w:type="spellEnd"/>
      <w:r w:rsidRPr="00735C4A">
        <w:rPr>
          <w:b/>
          <w:sz w:val="20"/>
          <w:szCs w:val="20"/>
          <w:lang w:val="en-US"/>
        </w:rPr>
        <w:t xml:space="preserve"> </w:t>
      </w:r>
      <w:proofErr w:type="spellStart"/>
      <w:r w:rsidRPr="00735C4A">
        <w:rPr>
          <w:b/>
          <w:sz w:val="20"/>
          <w:szCs w:val="20"/>
          <w:lang w:val="en-US"/>
        </w:rPr>
        <w:t>беру</w:t>
      </w:r>
      <w:proofErr w:type="spellEnd"/>
      <w:r w:rsidRPr="00735C4A">
        <w:rPr>
          <w:b/>
          <w:sz w:val="20"/>
          <w:szCs w:val="20"/>
          <w:lang w:val="en-US"/>
        </w:rPr>
        <w:t xml:space="preserve"> </w:t>
      </w:r>
      <w:proofErr w:type="spellStart"/>
      <w:r w:rsidRPr="00735C4A">
        <w:rPr>
          <w:b/>
          <w:sz w:val="20"/>
          <w:szCs w:val="20"/>
          <w:lang w:val="en-US"/>
        </w:rPr>
        <w:t>бағдарламасы</w:t>
      </w:r>
      <w:proofErr w:type="spellEnd"/>
    </w:p>
    <w:p w14:paraId="08DD5C4C" w14:textId="43CA1B7B"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7569CB"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2206E3AA" w:rsidR="00E55C26" w:rsidRPr="00405771" w:rsidRDefault="00405771" w:rsidP="009A44E4">
            <w:pPr>
              <w:rPr>
                <w:b/>
                <w:sz w:val="20"/>
                <w:szCs w:val="20"/>
                <w:lang w:val="kk-KZ"/>
              </w:rPr>
            </w:pPr>
            <w:proofErr w:type="spellStart"/>
            <w:r w:rsidRPr="00405771">
              <w:rPr>
                <w:b/>
                <w:bCs/>
                <w:sz w:val="20"/>
                <w:szCs w:val="20"/>
              </w:rPr>
              <w:t>Пәннің</w:t>
            </w:r>
            <w:proofErr w:type="spellEnd"/>
            <w:r w:rsidRPr="00405771">
              <w:rPr>
                <w:b/>
                <w:bCs/>
                <w:sz w:val="20"/>
                <w:szCs w:val="20"/>
              </w:rPr>
              <w:t xml:space="preserve"> </w:t>
            </w:r>
            <w:proofErr w:type="spellStart"/>
            <w:r w:rsidRPr="00405771">
              <w:rPr>
                <w:b/>
                <w:bCs/>
                <w:sz w:val="20"/>
                <w:szCs w:val="20"/>
              </w:rPr>
              <w:t>коды</w:t>
            </w:r>
            <w:proofErr w:type="spellEnd"/>
            <w:r>
              <w:rPr>
                <w:b/>
                <w:bCs/>
                <w:sz w:val="20"/>
                <w:szCs w:val="20"/>
                <w:lang w:val="kk-KZ"/>
              </w:rPr>
              <w:t>/атауы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C1423F1" w14:textId="501381AC" w:rsidR="005F518B" w:rsidRPr="00405771" w:rsidRDefault="00405771" w:rsidP="005F518B">
            <w:pPr>
              <w:rPr>
                <w:b/>
                <w:sz w:val="20"/>
                <w:szCs w:val="20"/>
                <w:lang w:val="kk-KZ"/>
              </w:rPr>
            </w:pPr>
            <w:proofErr w:type="spellStart"/>
            <w:r w:rsidRPr="00405771">
              <w:rPr>
                <w:b/>
                <w:sz w:val="20"/>
                <w:szCs w:val="20"/>
              </w:rPr>
              <w:t>Студенттің</w:t>
            </w:r>
            <w:proofErr w:type="spellEnd"/>
            <w:r w:rsidRPr="00405771">
              <w:rPr>
                <w:b/>
                <w:sz w:val="20"/>
                <w:szCs w:val="20"/>
              </w:rPr>
              <w:t xml:space="preserve"> </w:t>
            </w:r>
            <w:proofErr w:type="spellStart"/>
            <w:r w:rsidRPr="00405771">
              <w:rPr>
                <w:b/>
                <w:sz w:val="20"/>
                <w:szCs w:val="20"/>
              </w:rPr>
              <w:t>өзіндік</w:t>
            </w:r>
            <w:proofErr w:type="spellEnd"/>
            <w:r w:rsidRPr="00405771">
              <w:rPr>
                <w:b/>
                <w:sz w:val="20"/>
                <w:szCs w:val="20"/>
              </w:rPr>
              <w:t xml:space="preserve"> </w:t>
            </w:r>
            <w:proofErr w:type="spellStart"/>
            <w:r w:rsidRPr="00405771">
              <w:rPr>
                <w:b/>
                <w:sz w:val="20"/>
                <w:szCs w:val="20"/>
              </w:rPr>
              <w:t>жұмысы</w:t>
            </w:r>
            <w:proofErr w:type="spellEnd"/>
            <w:r w:rsidRPr="00405771">
              <w:rPr>
                <w:b/>
                <w:sz w:val="20"/>
                <w:szCs w:val="20"/>
              </w:rPr>
              <w:t xml:space="preserve"> (СӨЖ)</w:t>
            </w:r>
            <w:r>
              <w:rPr>
                <w:b/>
                <w:sz w:val="20"/>
                <w:szCs w:val="20"/>
                <w:lang w:val="kk-KZ"/>
              </w:rPr>
              <w:t xml:space="preserve"> </w:t>
            </w:r>
          </w:p>
          <w:p w14:paraId="5604C43D" w14:textId="1258C990" w:rsidR="00AC0EFC" w:rsidRPr="00031077" w:rsidRDefault="00AC0EFC" w:rsidP="005F518B">
            <w:pPr>
              <w:rPr>
                <w:bCs/>
                <w:i/>
                <w:iCs/>
                <w:color w:val="FF0000"/>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778D6A40" w:rsidR="00E55C26" w:rsidRPr="00405771" w:rsidRDefault="00405771" w:rsidP="009A44E4">
            <w:pPr>
              <w:rPr>
                <w:b/>
                <w:sz w:val="20"/>
                <w:szCs w:val="20"/>
                <w:lang w:val="kk-KZ"/>
              </w:rPr>
            </w:pPr>
            <w:r>
              <w:rPr>
                <w:b/>
                <w:sz w:val="20"/>
                <w:szCs w:val="20"/>
                <w:lang w:val="kk-KZ"/>
              </w:rPr>
              <w:t>Кредиттер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F" w14:textId="0A1467CF" w:rsidR="00E55C26" w:rsidRPr="00232692" w:rsidRDefault="00232692" w:rsidP="009A44E4">
            <w:pPr>
              <w:rPr>
                <w:b/>
                <w:sz w:val="20"/>
                <w:szCs w:val="20"/>
                <w:lang w:val="kk-KZ"/>
              </w:rPr>
            </w:pPr>
            <w:r>
              <w:rPr>
                <w:b/>
                <w:sz w:val="20"/>
                <w:szCs w:val="20"/>
                <w:lang w:val="kk-KZ"/>
              </w:rPr>
              <w:t>Жалпы кредиттер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0" w14:textId="6CE0B888" w:rsidR="00E55C26" w:rsidRPr="00232692" w:rsidRDefault="00232692" w:rsidP="00AC0EFC">
            <w:pPr>
              <w:rPr>
                <w:bCs/>
                <w:i/>
                <w:iCs/>
                <w:color w:val="FF0000"/>
                <w:sz w:val="16"/>
                <w:szCs w:val="16"/>
                <w:lang w:val="kk-KZ"/>
              </w:rPr>
            </w:pPr>
            <w:r w:rsidRPr="00232692">
              <w:rPr>
                <w:b/>
                <w:sz w:val="20"/>
                <w:szCs w:val="20"/>
                <w:lang w:val="kk-KZ"/>
              </w:rPr>
              <w:t>Студенттің оқытушы басшылығымен өзіндік жұмысы (СОӨЖ)</w:t>
            </w:r>
          </w:p>
        </w:tc>
      </w:tr>
      <w:tr w:rsidR="00FE6E28" w:rsidRPr="003F2DC5" w14:paraId="5604C44A" w14:textId="77777777" w:rsidTr="17A61A8A">
        <w:trPr>
          <w:trHeight w:val="883"/>
        </w:trPr>
        <w:tc>
          <w:tcPr>
            <w:tcW w:w="1701" w:type="dxa"/>
            <w:vMerge/>
          </w:tcPr>
          <w:p w14:paraId="5604C443" w14:textId="77777777" w:rsidR="00E55C26" w:rsidRPr="00232692" w:rsidRDefault="00E55C26">
            <w:pPr>
              <w:widowControl w:val="0"/>
              <w:pBdr>
                <w:top w:val="nil"/>
                <w:left w:val="nil"/>
                <w:bottom w:val="nil"/>
                <w:right w:val="nil"/>
                <w:between w:val="nil"/>
              </w:pBdr>
              <w:spacing w:line="276" w:lineRule="auto"/>
              <w:rPr>
                <w:b/>
                <w:sz w:val="20"/>
                <w:szCs w:val="20"/>
                <w:lang w:val="kk-KZ"/>
              </w:rPr>
            </w:pPr>
          </w:p>
        </w:tc>
        <w:tc>
          <w:tcPr>
            <w:tcW w:w="2269" w:type="dxa"/>
            <w:gridSpan w:val="2"/>
            <w:vMerge/>
          </w:tcPr>
          <w:p w14:paraId="5604C444" w14:textId="77777777" w:rsidR="00E55C26" w:rsidRPr="00232692" w:rsidRDefault="00E55C26">
            <w:pPr>
              <w:widowControl w:val="0"/>
              <w:pBdr>
                <w:top w:val="nil"/>
                <w:left w:val="nil"/>
                <w:bottom w:val="nil"/>
                <w:right w:val="nil"/>
                <w:between w:val="nil"/>
              </w:pBdr>
              <w:spacing w:line="276" w:lineRule="auto"/>
              <w:rPr>
                <w:b/>
                <w:sz w:val="20"/>
                <w:szCs w:val="20"/>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6B412662" w:rsidR="00E55C26" w:rsidRPr="003F2DC5" w:rsidRDefault="00405771">
            <w:pPr>
              <w:jc w:val="center"/>
              <w:rPr>
                <w:b/>
                <w:sz w:val="20"/>
                <w:szCs w:val="20"/>
              </w:rPr>
            </w:pPr>
            <w:r>
              <w:rPr>
                <w:b/>
                <w:sz w:val="20"/>
                <w:szCs w:val="20"/>
                <w:lang w:val="kk-KZ"/>
              </w:rPr>
              <w:t xml:space="preserve">Дәрістер </w:t>
            </w:r>
            <w:r w:rsidR="00E55C26" w:rsidRPr="003F2DC5">
              <w:rPr>
                <w:b/>
                <w:sz w:val="20"/>
                <w:szCs w:val="20"/>
              </w:rPr>
              <w:t>(</w:t>
            </w:r>
            <w:r>
              <w:rPr>
                <w:b/>
                <w:sz w:val="20"/>
                <w:szCs w:val="20"/>
                <w:lang w:val="kk-KZ"/>
              </w:rPr>
              <w:t>Д</w:t>
            </w:r>
            <w:r w:rsidR="00E55C26" w:rsidRPr="003F2DC5">
              <w:rPr>
                <w:b/>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2E9C079F" w:rsidR="00E55C26" w:rsidRPr="003F2DC5" w:rsidRDefault="00405771">
            <w:pPr>
              <w:jc w:val="center"/>
              <w:rPr>
                <w:b/>
                <w:sz w:val="20"/>
                <w:szCs w:val="20"/>
              </w:rPr>
            </w:pPr>
            <w:proofErr w:type="spellStart"/>
            <w:r w:rsidRPr="00405771">
              <w:rPr>
                <w:b/>
                <w:sz w:val="20"/>
                <w:szCs w:val="20"/>
              </w:rPr>
              <w:t>Семинарлар</w:t>
            </w:r>
            <w:proofErr w:type="spellEnd"/>
            <w:r w:rsidRPr="00405771">
              <w:rPr>
                <w:b/>
                <w:sz w:val="20"/>
                <w:szCs w:val="20"/>
              </w:rPr>
              <w:t>/</w:t>
            </w:r>
            <w:proofErr w:type="spellStart"/>
            <w:r w:rsidRPr="00405771">
              <w:rPr>
                <w:b/>
                <w:sz w:val="20"/>
                <w:szCs w:val="20"/>
              </w:rPr>
              <w:t>Практикалық</w:t>
            </w:r>
            <w:proofErr w:type="spellEnd"/>
            <w:r w:rsidRPr="00405771">
              <w:rPr>
                <w:b/>
                <w:sz w:val="20"/>
                <w:szCs w:val="20"/>
              </w:rPr>
              <w:t xml:space="preserve"> </w:t>
            </w:r>
            <w:proofErr w:type="spellStart"/>
            <w:r w:rsidRPr="00405771">
              <w:rPr>
                <w:b/>
                <w:sz w:val="20"/>
                <w:szCs w:val="20"/>
              </w:rPr>
              <w:t>сабақтар</w:t>
            </w:r>
            <w:proofErr w:type="spellEnd"/>
            <w:r w:rsidRPr="00405771">
              <w:rPr>
                <w:b/>
                <w:sz w:val="20"/>
                <w:szCs w:val="20"/>
              </w:rPr>
              <w:t xml:space="preserve"> (ПС)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0F734316" w:rsidR="00E55C26" w:rsidRPr="00405771" w:rsidRDefault="00405771">
            <w:pPr>
              <w:jc w:val="center"/>
              <w:rPr>
                <w:b/>
                <w:sz w:val="20"/>
                <w:szCs w:val="20"/>
                <w:lang w:val="kk-KZ"/>
              </w:rPr>
            </w:pPr>
            <w:proofErr w:type="spellStart"/>
            <w:r w:rsidRPr="00405771">
              <w:rPr>
                <w:b/>
                <w:sz w:val="20"/>
                <w:szCs w:val="20"/>
              </w:rPr>
              <w:t>Зертханалық</w:t>
            </w:r>
            <w:proofErr w:type="spellEnd"/>
            <w:r w:rsidRPr="00405771">
              <w:rPr>
                <w:b/>
                <w:sz w:val="20"/>
                <w:szCs w:val="20"/>
              </w:rPr>
              <w:t xml:space="preserve"> </w:t>
            </w:r>
            <w:proofErr w:type="spellStart"/>
            <w:r w:rsidRPr="00405771">
              <w:rPr>
                <w:b/>
                <w:sz w:val="20"/>
                <w:szCs w:val="20"/>
              </w:rPr>
              <w:t>сабақтар</w:t>
            </w:r>
            <w:proofErr w:type="spellEnd"/>
            <w:r w:rsidRPr="00405771">
              <w:rPr>
                <w:b/>
                <w:sz w:val="20"/>
                <w:szCs w:val="20"/>
              </w:rPr>
              <w:t xml:space="preserve"> (ЗС)</w:t>
            </w:r>
            <w:r>
              <w:rPr>
                <w:b/>
                <w:sz w:val="20"/>
                <w:szCs w:val="20"/>
                <w:lang w:val="kk-KZ"/>
              </w:rPr>
              <w:t xml:space="preserve"> </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031077" w:rsidRPr="00031077"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8DC0CD7" w:rsidR="00AB0852" w:rsidRPr="00031077" w:rsidRDefault="00E426BC">
            <w:pPr>
              <w:rPr>
                <w:sz w:val="20"/>
                <w:szCs w:val="20"/>
              </w:rPr>
            </w:pPr>
            <w:r w:rsidRPr="00031077">
              <w:rPr>
                <w:sz w:val="20"/>
                <w:szCs w:val="20"/>
              </w:rPr>
              <w:t>ID 1545732, Academic writing</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F1A7158" w:rsidR="00441994" w:rsidRPr="00020993" w:rsidRDefault="00020993" w:rsidP="00441994">
            <w:pPr>
              <w:rPr>
                <w:rStyle w:val="normaltextrun"/>
                <w:sz w:val="16"/>
                <w:szCs w:val="16"/>
                <w:shd w:val="clear" w:color="auto" w:fill="FFFFFF"/>
                <w:lang w:val="kk-KZ"/>
              </w:rPr>
            </w:pPr>
            <w:r>
              <w:rPr>
                <w:rStyle w:val="normaltextrun"/>
                <w:sz w:val="16"/>
                <w:szCs w:val="16"/>
                <w:shd w:val="clear" w:color="auto" w:fill="FFFFFF"/>
                <w:lang w:val="kk-KZ"/>
              </w:rPr>
              <w:t xml:space="preserve">СӨЖ саны </w:t>
            </w:r>
            <w:r w:rsidR="00CA7C7F">
              <w:rPr>
                <w:rStyle w:val="normaltextrun"/>
                <w:sz w:val="16"/>
                <w:szCs w:val="16"/>
                <w:shd w:val="clear" w:color="auto" w:fill="FFFFFF"/>
                <w:lang w:val="kk-KZ"/>
              </w:rPr>
              <w:t>7</w:t>
            </w:r>
          </w:p>
          <w:p w14:paraId="5604C44D" w14:textId="245F437C" w:rsidR="00AB0852" w:rsidRPr="00031077" w:rsidRDefault="00441994">
            <w:pPr>
              <w:jc w:val="center"/>
              <w:rPr>
                <w:sz w:val="20"/>
                <w:szCs w:val="20"/>
              </w:rPr>
            </w:pPr>
            <w:r w:rsidRPr="00031077">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EB16C92" w:rsidR="00AB0852" w:rsidRPr="005453E8" w:rsidRDefault="005453E8">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D77EBC2" w:rsidR="00AB0852" w:rsidRPr="005453E8" w:rsidRDefault="005453E8">
            <w:pPr>
              <w:jc w:val="center"/>
              <w:rPr>
                <w:sz w:val="20"/>
                <w:szCs w:val="20"/>
                <w:lang w:val="kk-KZ"/>
              </w:rPr>
            </w:pPr>
            <w:r>
              <w:rPr>
                <w:sz w:val="20"/>
                <w:szCs w:val="20"/>
                <w:lang w:val="kk-KZ"/>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C9C43E6" w:rsidR="00AB0852" w:rsidRPr="005453E8" w:rsidRDefault="005453E8">
            <w:pPr>
              <w:jc w:val="center"/>
              <w:rPr>
                <w:sz w:val="20"/>
                <w:szCs w:val="20"/>
                <w:lang w:val="kk-KZ"/>
              </w:rPr>
            </w:pPr>
            <w:r>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856E3F1" w:rsidR="00AB0852" w:rsidRPr="005453E8" w:rsidRDefault="005453E8">
            <w:pPr>
              <w:jc w:val="center"/>
              <w:rPr>
                <w:sz w:val="20"/>
                <w:szCs w:val="20"/>
                <w:lang w:val="kk-KZ"/>
              </w:rPr>
            </w:pPr>
            <w:r>
              <w:rPr>
                <w:sz w:val="20"/>
                <w:szCs w:val="20"/>
                <w:lang w:val="kk-KZ"/>
              </w:rPr>
              <w:t>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8863500" w:rsidR="00AB0852" w:rsidRPr="00232692" w:rsidRDefault="00232692" w:rsidP="00441994">
            <w:pPr>
              <w:rPr>
                <w:sz w:val="16"/>
                <w:szCs w:val="16"/>
                <w:lang w:val="kk-KZ"/>
              </w:rPr>
            </w:pPr>
            <w:r>
              <w:rPr>
                <w:sz w:val="16"/>
                <w:szCs w:val="16"/>
                <w:lang w:val="kk-KZ"/>
              </w:rPr>
              <w:t>СОӨЖ саны 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39AAA50C" w:rsidR="0058724E" w:rsidRPr="002F2C36" w:rsidRDefault="003D4A1C" w:rsidP="00723D2C">
            <w:pPr>
              <w:jc w:val="center"/>
              <w:rPr>
                <w:b/>
                <w:bCs/>
                <w:sz w:val="20"/>
                <w:szCs w:val="20"/>
              </w:rPr>
            </w:pPr>
            <w:r w:rsidRPr="003D4A1C">
              <w:rPr>
                <w:b/>
                <w:bCs/>
                <w:sz w:val="20"/>
                <w:szCs w:val="20"/>
              </w:rPr>
              <w:t>КУРС ТУРАЛЫ АКАДЕМИЯЛЫҚ АҚПАРАТ</w:t>
            </w:r>
          </w:p>
        </w:tc>
      </w:tr>
      <w:tr w:rsidR="00A51A7C" w:rsidRPr="007569CB"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1B1FC75" w:rsidR="009504CF" w:rsidRPr="003D4A1C" w:rsidRDefault="003D4A1C" w:rsidP="00FC1689">
            <w:pPr>
              <w:pBdr>
                <w:top w:val="nil"/>
                <w:left w:val="nil"/>
                <w:bottom w:val="nil"/>
                <w:right w:val="nil"/>
                <w:between w:val="nil"/>
              </w:pBdr>
              <w:rPr>
                <w:b/>
                <w:color w:val="000000"/>
                <w:sz w:val="20"/>
                <w:szCs w:val="20"/>
                <w:lang w:val="kk-KZ"/>
              </w:rPr>
            </w:pPr>
            <w:r>
              <w:rPr>
                <w:b/>
                <w:color w:val="000000"/>
                <w:sz w:val="20"/>
                <w:szCs w:val="20"/>
                <w:lang w:val="kk-KZ"/>
              </w:rPr>
              <w:t>Оқытудың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7" w14:textId="04A130B5" w:rsidR="0078340B" w:rsidRPr="003D4A1C" w:rsidRDefault="003D4A1C" w:rsidP="00FC1689">
            <w:pPr>
              <w:rPr>
                <w:b/>
                <w:sz w:val="20"/>
                <w:szCs w:val="20"/>
                <w:lang w:val="kk-KZ"/>
              </w:rPr>
            </w:pPr>
            <w:r>
              <w:rPr>
                <w:b/>
                <w:sz w:val="20"/>
                <w:szCs w:val="20"/>
                <w:lang w:val="kk-KZ"/>
              </w:rPr>
              <w:t>Цикл/компонет</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61E65890" w:rsidR="002B4684" w:rsidRPr="003D4A1C" w:rsidRDefault="003D4A1C" w:rsidP="00FC1689">
            <w:pPr>
              <w:rPr>
                <w:b/>
                <w:sz w:val="20"/>
                <w:szCs w:val="20"/>
                <w:lang w:val="kk-KZ"/>
              </w:rPr>
            </w:pPr>
            <w:r>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45887F50" w:rsidR="002B4684" w:rsidRPr="003D4A1C" w:rsidRDefault="003D4A1C" w:rsidP="00FC1689">
            <w:pPr>
              <w:rPr>
                <w:b/>
                <w:sz w:val="20"/>
                <w:szCs w:val="20"/>
                <w:lang w:val="kk-KZ"/>
              </w:rPr>
            </w:pPr>
            <w:r>
              <w:rPr>
                <w:b/>
                <w:sz w:val="20"/>
                <w:szCs w:val="20"/>
                <w:lang w:val="kk-KZ"/>
              </w:rPr>
              <w:t>Практикалық сабақтардың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9750B4E" w:rsidR="002B4684" w:rsidRPr="003D4A1C" w:rsidRDefault="003D4A1C" w:rsidP="00FC1689">
            <w:pPr>
              <w:rPr>
                <w:b/>
                <w:sz w:val="20"/>
                <w:szCs w:val="20"/>
                <w:lang w:val="kk-KZ"/>
              </w:rPr>
            </w:pPr>
            <w:r>
              <w:rPr>
                <w:b/>
                <w:sz w:val="20"/>
                <w:szCs w:val="20"/>
                <w:lang w:val="kk-KZ"/>
              </w:rPr>
              <w:t>Қорытынды бақылаудың формасы және платформасы</w:t>
            </w:r>
          </w:p>
        </w:tc>
      </w:tr>
      <w:tr w:rsidR="007F4038" w:rsidRPr="007569CB"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B0603B3" w:rsidR="00A77510" w:rsidRPr="003D4A1C" w:rsidRDefault="003D4A1C">
            <w:pPr>
              <w:pBdr>
                <w:top w:val="nil"/>
                <w:left w:val="nil"/>
                <w:bottom w:val="nil"/>
                <w:right w:val="nil"/>
                <w:between w:val="nil"/>
              </w:pBdr>
              <w:rPr>
                <w:bCs/>
                <w:i/>
                <w:iCs/>
                <w:sz w:val="20"/>
                <w:szCs w:val="20"/>
                <w:lang w:val="kk-KZ"/>
              </w:rPr>
            </w:pPr>
            <w:r>
              <w:rPr>
                <w:bCs/>
                <w:i/>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7F4038"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58DD7C10" w:rsidR="00A77510" w:rsidRPr="003D4A1C" w:rsidRDefault="003D4A1C">
            <w:pPr>
              <w:jc w:val="center"/>
              <w:rPr>
                <w:sz w:val="20"/>
                <w:szCs w:val="20"/>
                <w:lang w:val="kk-KZ"/>
              </w:rPr>
            </w:pPr>
            <w:r>
              <w:rPr>
                <w:sz w:val="20"/>
                <w:szCs w:val="20"/>
                <w:lang w:val="kk-KZ"/>
              </w:rPr>
              <w:t>Оффлайн сабақтар</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52E2546" w:rsidR="00A77510" w:rsidRPr="007F4038" w:rsidRDefault="007F4038">
            <w:pPr>
              <w:jc w:val="center"/>
              <w:rPr>
                <w:sz w:val="20"/>
                <w:szCs w:val="20"/>
              </w:rPr>
            </w:pPr>
            <w:r>
              <w:rPr>
                <w:sz w:val="20"/>
                <w:szCs w:val="20"/>
              </w:rPr>
              <w:t xml:space="preserve">PPT </w:t>
            </w:r>
            <w:r w:rsidR="003D4A1C">
              <w:rPr>
                <w:sz w:val="20"/>
                <w:szCs w:val="20"/>
                <w:lang w:val="kk-KZ"/>
              </w:rPr>
              <w:t>форматында презентация жасау</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35581434" w:rsidR="00A77510" w:rsidRPr="003D4A1C" w:rsidRDefault="003D4A1C" w:rsidP="00675424">
            <w:pPr>
              <w:rPr>
                <w:sz w:val="20"/>
                <w:szCs w:val="20"/>
                <w:lang w:val="kk-KZ"/>
              </w:rPr>
            </w:pPr>
            <w:r w:rsidRPr="003D4A1C">
              <w:rPr>
                <w:sz w:val="20"/>
                <w:szCs w:val="20"/>
                <w:lang w:val="kk-KZ"/>
              </w:rPr>
              <w:t>Проект түрінде. Ол үшін презентация мен есепті бөлек дайындау керек.</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1F669EAE" w:rsidR="00A77510" w:rsidRPr="00A34D93" w:rsidRDefault="00A34D93">
            <w:pPr>
              <w:rPr>
                <w:b/>
                <w:sz w:val="20"/>
                <w:szCs w:val="20"/>
                <w:lang w:val="kk-KZ"/>
              </w:rPr>
            </w:pPr>
            <w:r>
              <w:rPr>
                <w:b/>
                <w:sz w:val="20"/>
                <w:szCs w:val="20"/>
                <w:lang w:val="kk-KZ"/>
              </w:rPr>
              <w:t>Дәріскер</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950FB7F" w:rsidR="00A77510" w:rsidRPr="00A34D93" w:rsidRDefault="00A34D93">
            <w:pPr>
              <w:jc w:val="both"/>
              <w:rPr>
                <w:sz w:val="20"/>
                <w:szCs w:val="20"/>
                <w:lang w:val="kk-KZ"/>
              </w:rPr>
            </w:pPr>
            <w:r>
              <w:rPr>
                <w:sz w:val="20"/>
                <w:szCs w:val="20"/>
                <w:lang w:val="kk-KZ"/>
              </w:rPr>
              <w:t>Беляев Ержан Келесович</w:t>
            </w:r>
          </w:p>
        </w:tc>
        <w:tc>
          <w:tcPr>
            <w:tcW w:w="3402" w:type="dxa"/>
            <w:gridSpan w:val="2"/>
            <w:vMerge/>
          </w:tcPr>
          <w:p w14:paraId="5604C464" w14:textId="77777777" w:rsidR="00A77510" w:rsidRPr="003F2DC5" w:rsidRDefault="00A77510">
            <w:pPr>
              <w:jc w:val="center"/>
              <w:rPr>
                <w:sz w:val="20"/>
                <w:szCs w:val="20"/>
              </w:rPr>
            </w:pPr>
          </w:p>
        </w:tc>
      </w:tr>
      <w:tr w:rsidR="00A77510" w:rsidRPr="007569CB"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52CCF9BF" w:rsidR="00A77510" w:rsidRPr="003F2DC5" w:rsidRDefault="00A77510">
            <w:pPr>
              <w:rPr>
                <w:b/>
                <w:sz w:val="20"/>
                <w:szCs w:val="20"/>
                <w:lang w:val="kk-KZ"/>
              </w:rPr>
            </w:pPr>
            <w:r w:rsidRPr="003F2DC5">
              <w:rPr>
                <w:b/>
                <w:sz w:val="20"/>
                <w:szCs w:val="20"/>
              </w:rPr>
              <w:t>e-mail</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4604C3C" w:rsidR="00A77510" w:rsidRPr="00A772BA" w:rsidRDefault="00A772BA">
            <w:pPr>
              <w:jc w:val="both"/>
              <w:rPr>
                <w:sz w:val="20"/>
                <w:szCs w:val="20"/>
                <w:lang w:val="kk-KZ"/>
              </w:rPr>
            </w:pPr>
            <w:r w:rsidRPr="00A772BA">
              <w:rPr>
                <w:sz w:val="20"/>
                <w:szCs w:val="20"/>
                <w:lang w:val="kk-KZ"/>
              </w:rPr>
              <w:t>yerzhan.belyaev@kaznu.edu.kz</w:t>
            </w:r>
          </w:p>
        </w:tc>
        <w:tc>
          <w:tcPr>
            <w:tcW w:w="3402" w:type="dxa"/>
            <w:gridSpan w:val="2"/>
            <w:vMerge/>
          </w:tcPr>
          <w:p w14:paraId="5604C468" w14:textId="77777777" w:rsidR="00A77510" w:rsidRPr="00A772BA" w:rsidRDefault="00A77510">
            <w:pPr>
              <w:widowControl w:val="0"/>
              <w:pBdr>
                <w:top w:val="nil"/>
                <w:left w:val="nil"/>
                <w:bottom w:val="nil"/>
                <w:right w:val="nil"/>
                <w:between w:val="nil"/>
              </w:pBdr>
              <w:spacing w:line="276" w:lineRule="auto"/>
              <w:rPr>
                <w:sz w:val="20"/>
                <w:szCs w:val="20"/>
                <w:lang w:val="kk-KZ"/>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2ABFEF4F" w:rsidR="00A77510" w:rsidRPr="003F2DC5" w:rsidRDefault="00A34D93">
            <w:pPr>
              <w:rPr>
                <w:b/>
                <w:sz w:val="20"/>
                <w:szCs w:val="20"/>
                <w:lang w:val="kk-KZ"/>
              </w:rPr>
            </w:pPr>
            <w:r>
              <w:rPr>
                <w:b/>
                <w:sz w:val="20"/>
                <w:szCs w:val="20"/>
                <w:lang w:val="kk-KZ"/>
              </w:rPr>
              <w:t>Телефон</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8CE43C2" w:rsidR="00A77510" w:rsidRPr="00E12843" w:rsidRDefault="00A772BA">
            <w:pPr>
              <w:jc w:val="both"/>
              <w:rPr>
                <w:sz w:val="20"/>
                <w:szCs w:val="20"/>
                <w:lang w:val="en-US"/>
              </w:rPr>
            </w:pPr>
            <w:r>
              <w:rPr>
                <w:sz w:val="20"/>
                <w:szCs w:val="20"/>
              </w:rPr>
              <w:t>+7 771 491 33 44</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3B8DC24D" w:rsidR="00A77510" w:rsidRPr="00A34D93" w:rsidRDefault="00A34D93" w:rsidP="00F10360">
            <w:pPr>
              <w:rPr>
                <w:b/>
                <w:sz w:val="20"/>
                <w:szCs w:val="20"/>
                <w:lang w:val="kk-KZ"/>
              </w:rPr>
            </w:pPr>
            <w:r>
              <w:rPr>
                <w:b/>
                <w:sz w:val="20"/>
                <w:szCs w:val="20"/>
                <w:lang w:val="kk-KZ"/>
              </w:rPr>
              <w:t>Ассистент</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7B03CF2" w:rsidR="00A77510" w:rsidRPr="00843CB9" w:rsidRDefault="00A77510">
            <w:pPr>
              <w:jc w:val="both"/>
              <w:rPr>
                <w:sz w:val="20"/>
                <w:szCs w:val="20"/>
                <w:lang w:val="kk-KZ"/>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4863E262"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2F503C48" w:rsidR="00A77510" w:rsidRPr="00A34D93" w:rsidRDefault="00A34D93" w:rsidP="00F10360">
            <w:pPr>
              <w:rPr>
                <w:b/>
                <w:sz w:val="20"/>
                <w:szCs w:val="20"/>
                <w:lang w:val="kk-KZ"/>
              </w:rPr>
            </w:pPr>
            <w:r>
              <w:rPr>
                <w:b/>
                <w:sz w:val="20"/>
                <w:szCs w:val="20"/>
                <w:lang w:val="kk-KZ"/>
              </w:rPr>
              <w:t>Телефон</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C5D4BBB" w14:textId="5F75C516" w:rsidR="0058724E" w:rsidRDefault="0001139A" w:rsidP="0001139A">
            <w:pPr>
              <w:jc w:val="center"/>
              <w:rPr>
                <w:color w:val="FF0000"/>
                <w:sz w:val="16"/>
                <w:szCs w:val="16"/>
              </w:rPr>
            </w:pPr>
            <w:r w:rsidRPr="0001139A">
              <w:rPr>
                <w:b/>
                <w:bCs/>
                <w:sz w:val="20"/>
                <w:szCs w:val="20"/>
              </w:rPr>
              <w:t>КУРСТЫҢ АКАДЕМИЯЛЫҚ ПРЕЗЕНТАЦИЯСЫ</w:t>
            </w:r>
          </w:p>
          <w:p w14:paraId="2A523005" w14:textId="058ACEB0" w:rsidR="00E12843" w:rsidRPr="00D73188" w:rsidRDefault="00E12843" w:rsidP="00D73188">
            <w:pPr>
              <w:rPr>
                <w:color w:val="FF0000"/>
                <w:sz w:val="16"/>
                <w:szCs w:val="16"/>
              </w:rPr>
            </w:pPr>
          </w:p>
        </w:tc>
      </w:tr>
      <w:tr w:rsidR="00A02A85" w:rsidRPr="007569CB" w14:paraId="517E5341" w14:textId="77777777" w:rsidTr="00420B05">
        <w:tc>
          <w:tcPr>
            <w:tcW w:w="1701" w:type="dxa"/>
            <w:shd w:val="clear" w:color="auto" w:fill="auto"/>
          </w:tcPr>
          <w:p w14:paraId="53DE6BE6" w14:textId="14EC6F97" w:rsidR="00A02A85" w:rsidRPr="003F2DC5" w:rsidRDefault="0073163D" w:rsidP="000C2E1B">
            <w:pPr>
              <w:rPr>
                <w:b/>
                <w:sz w:val="20"/>
                <w:szCs w:val="20"/>
              </w:rPr>
            </w:pPr>
            <w:proofErr w:type="spellStart"/>
            <w:r w:rsidRPr="0073163D">
              <w:rPr>
                <w:b/>
                <w:sz w:val="20"/>
                <w:szCs w:val="20"/>
              </w:rPr>
              <w:t>Пәннің</w:t>
            </w:r>
            <w:proofErr w:type="spellEnd"/>
            <w:r w:rsidRPr="0073163D">
              <w:rPr>
                <w:b/>
                <w:sz w:val="20"/>
                <w:szCs w:val="20"/>
              </w:rPr>
              <w:t xml:space="preserve"> </w:t>
            </w:r>
            <w:proofErr w:type="spellStart"/>
            <w:r w:rsidRPr="0073163D">
              <w:rPr>
                <w:b/>
                <w:sz w:val="20"/>
                <w:szCs w:val="20"/>
              </w:rPr>
              <w:t>мақсаты</w:t>
            </w:r>
            <w:proofErr w:type="spellEnd"/>
          </w:p>
        </w:tc>
        <w:tc>
          <w:tcPr>
            <w:tcW w:w="5387" w:type="dxa"/>
            <w:gridSpan w:val="5"/>
            <w:shd w:val="clear" w:color="auto" w:fill="auto"/>
          </w:tcPr>
          <w:p w14:paraId="08A61E4C" w14:textId="16C580A5" w:rsidR="0073163D" w:rsidRPr="0073163D" w:rsidRDefault="0073163D" w:rsidP="0073163D">
            <w:pPr>
              <w:jc w:val="center"/>
              <w:rPr>
                <w:b/>
                <w:sz w:val="20"/>
                <w:szCs w:val="20"/>
              </w:rPr>
            </w:pPr>
            <w:proofErr w:type="spellStart"/>
            <w:r w:rsidRPr="0073163D">
              <w:rPr>
                <w:b/>
                <w:sz w:val="20"/>
                <w:szCs w:val="20"/>
              </w:rPr>
              <w:t>Оқытудың</w:t>
            </w:r>
            <w:proofErr w:type="spellEnd"/>
            <w:r w:rsidRPr="0073163D">
              <w:rPr>
                <w:b/>
                <w:sz w:val="20"/>
                <w:szCs w:val="20"/>
              </w:rPr>
              <w:t xml:space="preserve"> </w:t>
            </w:r>
            <w:proofErr w:type="spellStart"/>
            <w:r w:rsidRPr="0073163D">
              <w:rPr>
                <w:b/>
                <w:sz w:val="20"/>
                <w:szCs w:val="20"/>
              </w:rPr>
              <w:t>күтілетін</w:t>
            </w:r>
            <w:proofErr w:type="spellEnd"/>
            <w:r w:rsidRPr="0073163D">
              <w:rPr>
                <w:b/>
                <w:sz w:val="20"/>
                <w:szCs w:val="20"/>
              </w:rPr>
              <w:t xml:space="preserve"> </w:t>
            </w:r>
            <w:proofErr w:type="spellStart"/>
            <w:r w:rsidRPr="0073163D">
              <w:rPr>
                <w:b/>
                <w:sz w:val="20"/>
                <w:szCs w:val="20"/>
              </w:rPr>
              <w:t>нәтижелері</w:t>
            </w:r>
            <w:proofErr w:type="spellEnd"/>
            <w:r>
              <w:rPr>
                <w:b/>
                <w:sz w:val="20"/>
                <w:szCs w:val="20"/>
                <w:lang w:val="kk-KZ"/>
              </w:rPr>
              <w:t xml:space="preserve"> </w:t>
            </w:r>
            <w:r w:rsidRPr="0073163D">
              <w:rPr>
                <w:b/>
                <w:sz w:val="20"/>
                <w:szCs w:val="20"/>
              </w:rPr>
              <w:t>(ОН)</w:t>
            </w:r>
          </w:p>
          <w:p w14:paraId="16DE28E7" w14:textId="67E4F298" w:rsidR="00A02A85" w:rsidRPr="0073163D" w:rsidRDefault="0073163D" w:rsidP="0073163D">
            <w:pPr>
              <w:jc w:val="center"/>
              <w:rPr>
                <w:bCs/>
                <w:sz w:val="20"/>
                <w:szCs w:val="20"/>
              </w:rPr>
            </w:pPr>
            <w:proofErr w:type="spellStart"/>
            <w:r w:rsidRPr="0073163D">
              <w:rPr>
                <w:bCs/>
                <w:sz w:val="20"/>
                <w:szCs w:val="20"/>
              </w:rPr>
              <w:t>Пәнді</w:t>
            </w:r>
            <w:proofErr w:type="spellEnd"/>
            <w:r w:rsidRPr="0073163D">
              <w:rPr>
                <w:bCs/>
                <w:sz w:val="20"/>
                <w:szCs w:val="20"/>
              </w:rPr>
              <w:t xml:space="preserve"> </w:t>
            </w:r>
            <w:proofErr w:type="spellStart"/>
            <w:r w:rsidRPr="0073163D">
              <w:rPr>
                <w:bCs/>
                <w:sz w:val="20"/>
                <w:szCs w:val="20"/>
              </w:rPr>
              <w:t>оқыту</w:t>
            </w:r>
            <w:proofErr w:type="spellEnd"/>
            <w:r w:rsidRPr="0073163D">
              <w:rPr>
                <w:bCs/>
                <w:sz w:val="20"/>
                <w:szCs w:val="20"/>
              </w:rPr>
              <w:t xml:space="preserve"> </w:t>
            </w:r>
            <w:proofErr w:type="spellStart"/>
            <w:r w:rsidRPr="0073163D">
              <w:rPr>
                <w:bCs/>
                <w:sz w:val="20"/>
                <w:szCs w:val="20"/>
              </w:rPr>
              <w:t>нәтижесінде</w:t>
            </w:r>
            <w:proofErr w:type="spellEnd"/>
            <w:r w:rsidRPr="0073163D">
              <w:rPr>
                <w:bCs/>
                <w:sz w:val="20"/>
                <w:szCs w:val="20"/>
              </w:rPr>
              <w:t xml:space="preserve"> </w:t>
            </w:r>
            <w:proofErr w:type="spellStart"/>
            <w:r w:rsidRPr="0073163D">
              <w:rPr>
                <w:bCs/>
                <w:sz w:val="20"/>
                <w:szCs w:val="20"/>
              </w:rPr>
              <w:t>білім</w:t>
            </w:r>
            <w:proofErr w:type="spellEnd"/>
            <w:r w:rsidRPr="0073163D">
              <w:rPr>
                <w:bCs/>
                <w:sz w:val="20"/>
                <w:szCs w:val="20"/>
              </w:rPr>
              <w:t xml:space="preserve"> </w:t>
            </w:r>
            <w:proofErr w:type="spellStart"/>
            <w:r w:rsidRPr="0073163D">
              <w:rPr>
                <w:bCs/>
                <w:sz w:val="20"/>
                <w:szCs w:val="20"/>
              </w:rPr>
              <w:t>алушы</w:t>
            </w:r>
            <w:proofErr w:type="spellEnd"/>
            <w:r w:rsidRPr="0073163D">
              <w:rPr>
                <w:bCs/>
                <w:sz w:val="20"/>
                <w:szCs w:val="20"/>
              </w:rPr>
              <w:t xml:space="preserve"> </w:t>
            </w:r>
            <w:proofErr w:type="spellStart"/>
            <w:r w:rsidRPr="0073163D">
              <w:rPr>
                <w:bCs/>
                <w:sz w:val="20"/>
                <w:szCs w:val="20"/>
              </w:rPr>
              <w:t>қабілетті</w:t>
            </w:r>
            <w:proofErr w:type="spellEnd"/>
            <w:r w:rsidRPr="0073163D">
              <w:rPr>
                <w:bCs/>
                <w:sz w:val="20"/>
                <w:szCs w:val="20"/>
              </w:rPr>
              <w:t xml:space="preserve"> </w:t>
            </w:r>
            <w:proofErr w:type="spellStart"/>
            <w:r w:rsidRPr="0073163D">
              <w:rPr>
                <w:bCs/>
                <w:sz w:val="20"/>
                <w:szCs w:val="20"/>
              </w:rPr>
              <w:t>болады</w:t>
            </w:r>
            <w:proofErr w:type="spellEnd"/>
            <w:r w:rsidRPr="0073163D">
              <w:rPr>
                <w:bCs/>
                <w:sz w:val="20"/>
                <w:szCs w:val="20"/>
              </w:rPr>
              <w:t>:</w:t>
            </w:r>
            <w:r w:rsidR="00A02A85" w:rsidRPr="0073163D">
              <w:rPr>
                <w:bCs/>
                <w:sz w:val="20"/>
                <w:szCs w:val="20"/>
              </w:rPr>
              <w:t xml:space="preserve"> </w:t>
            </w:r>
          </w:p>
          <w:p w14:paraId="63D3F14B" w14:textId="42EF3B68" w:rsidR="00A02A85" w:rsidRPr="00F50C75" w:rsidRDefault="00A02A85" w:rsidP="005809F0">
            <w:pPr>
              <w:jc w:val="center"/>
              <w:rPr>
                <w:b/>
                <w:sz w:val="16"/>
                <w:szCs w:val="16"/>
              </w:rPr>
            </w:pPr>
          </w:p>
        </w:tc>
        <w:tc>
          <w:tcPr>
            <w:tcW w:w="3402" w:type="dxa"/>
            <w:gridSpan w:val="2"/>
            <w:shd w:val="clear" w:color="auto" w:fill="auto"/>
          </w:tcPr>
          <w:p w14:paraId="7C3E6AB5" w14:textId="418AE4A4" w:rsidR="00682808" w:rsidRPr="00F455D0" w:rsidRDefault="00F455D0" w:rsidP="00F455D0">
            <w:pPr>
              <w:jc w:val="center"/>
              <w:rPr>
                <w:rStyle w:val="normaltextrun"/>
                <w:color w:val="000000"/>
                <w:sz w:val="20"/>
                <w:szCs w:val="20"/>
                <w:bdr w:val="none" w:sz="0" w:space="0" w:color="auto" w:frame="1"/>
                <w:lang w:val="ru-RU"/>
              </w:rPr>
            </w:pPr>
            <w:r w:rsidRPr="00F455D0">
              <w:rPr>
                <w:rStyle w:val="normaltextrun"/>
                <w:b/>
                <w:bCs/>
                <w:color w:val="000000"/>
                <w:sz w:val="20"/>
                <w:szCs w:val="20"/>
                <w:bdr w:val="none" w:sz="0" w:space="0" w:color="auto" w:frame="1"/>
                <w:lang w:val="ru-RU"/>
              </w:rPr>
              <w:t xml:space="preserve">ОН </w:t>
            </w:r>
            <w:proofErr w:type="spellStart"/>
            <w:r w:rsidRPr="00F455D0">
              <w:rPr>
                <w:rStyle w:val="normaltextrun"/>
                <w:b/>
                <w:bCs/>
                <w:color w:val="000000"/>
                <w:sz w:val="20"/>
                <w:szCs w:val="20"/>
                <w:bdr w:val="none" w:sz="0" w:space="0" w:color="auto" w:frame="1"/>
                <w:lang w:val="ru-RU"/>
              </w:rPr>
              <w:t>қол</w:t>
            </w:r>
            <w:proofErr w:type="spellEnd"/>
            <w:r w:rsidRPr="00F455D0">
              <w:rPr>
                <w:rStyle w:val="normaltextrun"/>
                <w:b/>
                <w:bCs/>
                <w:color w:val="000000"/>
                <w:sz w:val="20"/>
                <w:szCs w:val="20"/>
                <w:bdr w:val="none" w:sz="0" w:space="0" w:color="auto" w:frame="1"/>
                <w:lang w:val="ru-RU"/>
              </w:rPr>
              <w:t xml:space="preserve"> </w:t>
            </w:r>
            <w:proofErr w:type="spellStart"/>
            <w:r w:rsidRPr="00F455D0">
              <w:rPr>
                <w:rStyle w:val="normaltextrun"/>
                <w:b/>
                <w:bCs/>
                <w:color w:val="000000"/>
                <w:sz w:val="20"/>
                <w:szCs w:val="20"/>
                <w:bdr w:val="none" w:sz="0" w:space="0" w:color="auto" w:frame="1"/>
                <w:lang w:val="ru-RU"/>
              </w:rPr>
              <w:t>жеткізу</w:t>
            </w:r>
            <w:proofErr w:type="spellEnd"/>
            <w:r w:rsidRPr="00F455D0">
              <w:rPr>
                <w:rStyle w:val="normaltextrun"/>
                <w:b/>
                <w:bCs/>
                <w:color w:val="000000"/>
                <w:sz w:val="20"/>
                <w:szCs w:val="20"/>
                <w:bdr w:val="none" w:sz="0" w:space="0" w:color="auto" w:frame="1"/>
                <w:lang w:val="ru-RU"/>
              </w:rPr>
              <w:t xml:space="preserve"> </w:t>
            </w:r>
            <w:proofErr w:type="spellStart"/>
            <w:r w:rsidRPr="00F455D0">
              <w:rPr>
                <w:rStyle w:val="normaltextrun"/>
                <w:b/>
                <w:bCs/>
                <w:color w:val="000000"/>
                <w:sz w:val="20"/>
                <w:szCs w:val="20"/>
                <w:bdr w:val="none" w:sz="0" w:space="0" w:color="auto" w:frame="1"/>
                <w:lang w:val="ru-RU"/>
              </w:rPr>
              <w:t>индикаторлары</w:t>
            </w:r>
            <w:proofErr w:type="spellEnd"/>
            <w:r w:rsidRPr="00F455D0">
              <w:rPr>
                <w:rStyle w:val="normaltextrun"/>
                <w:b/>
                <w:bCs/>
                <w:color w:val="000000"/>
                <w:sz w:val="20"/>
                <w:szCs w:val="20"/>
                <w:bdr w:val="none" w:sz="0" w:space="0" w:color="auto" w:frame="1"/>
                <w:lang w:val="ru-RU"/>
              </w:rPr>
              <w:t xml:space="preserve"> (ЖИ)</w:t>
            </w:r>
            <w:r>
              <w:rPr>
                <w:rStyle w:val="normaltextrun"/>
                <w:b/>
                <w:bCs/>
                <w:color w:val="000000"/>
                <w:sz w:val="20"/>
                <w:szCs w:val="20"/>
                <w:bdr w:val="none" w:sz="0" w:space="0" w:color="auto" w:frame="1"/>
                <w:lang w:val="ru-RU"/>
              </w:rPr>
              <w:t xml:space="preserve"> </w:t>
            </w:r>
            <w:r w:rsidRPr="00F455D0">
              <w:rPr>
                <w:rStyle w:val="normaltextrun"/>
                <w:color w:val="000000"/>
                <w:sz w:val="20"/>
                <w:szCs w:val="20"/>
                <w:bdr w:val="none" w:sz="0" w:space="0" w:color="auto" w:frame="1"/>
                <w:lang w:val="ru-RU"/>
              </w:rPr>
              <w:t>(</w:t>
            </w:r>
            <w:proofErr w:type="spellStart"/>
            <w:r w:rsidRPr="00F455D0">
              <w:rPr>
                <w:rStyle w:val="normaltextrun"/>
                <w:color w:val="000000"/>
                <w:sz w:val="20"/>
                <w:szCs w:val="20"/>
                <w:bdr w:val="none" w:sz="0" w:space="0" w:color="auto" w:frame="1"/>
                <w:lang w:val="ru-RU"/>
              </w:rPr>
              <w:t>әрбір</w:t>
            </w:r>
            <w:proofErr w:type="spellEnd"/>
            <w:r w:rsidRPr="00F455D0">
              <w:rPr>
                <w:rStyle w:val="normaltextrun"/>
                <w:color w:val="000000"/>
                <w:sz w:val="20"/>
                <w:szCs w:val="20"/>
                <w:bdr w:val="none" w:sz="0" w:space="0" w:color="auto" w:frame="1"/>
                <w:lang w:val="ru-RU"/>
              </w:rPr>
              <w:t xml:space="preserve"> ОН-</w:t>
            </w:r>
            <w:proofErr w:type="spellStart"/>
            <w:r w:rsidRPr="00F455D0">
              <w:rPr>
                <w:rStyle w:val="normaltextrun"/>
                <w:color w:val="000000"/>
                <w:sz w:val="20"/>
                <w:szCs w:val="20"/>
                <w:bdr w:val="none" w:sz="0" w:space="0" w:color="auto" w:frame="1"/>
                <w:lang w:val="ru-RU"/>
              </w:rPr>
              <w:t>ге</w:t>
            </w:r>
            <w:proofErr w:type="spellEnd"/>
            <w:r w:rsidRPr="00F455D0">
              <w:rPr>
                <w:rStyle w:val="normaltextrun"/>
                <w:color w:val="000000"/>
                <w:sz w:val="20"/>
                <w:szCs w:val="20"/>
                <w:bdr w:val="none" w:sz="0" w:space="0" w:color="auto" w:frame="1"/>
                <w:lang w:val="ru-RU"/>
              </w:rPr>
              <w:t xml:space="preserve"> </w:t>
            </w:r>
            <w:proofErr w:type="spellStart"/>
            <w:r w:rsidRPr="00F455D0">
              <w:rPr>
                <w:rStyle w:val="normaltextrun"/>
                <w:color w:val="000000"/>
                <w:sz w:val="20"/>
                <w:szCs w:val="20"/>
                <w:bdr w:val="none" w:sz="0" w:space="0" w:color="auto" w:frame="1"/>
                <w:lang w:val="ru-RU"/>
              </w:rPr>
              <w:t>кемінде</w:t>
            </w:r>
            <w:proofErr w:type="spellEnd"/>
            <w:r w:rsidRPr="00F455D0">
              <w:rPr>
                <w:rStyle w:val="normaltextrun"/>
                <w:color w:val="000000"/>
                <w:sz w:val="20"/>
                <w:szCs w:val="20"/>
                <w:bdr w:val="none" w:sz="0" w:space="0" w:color="auto" w:frame="1"/>
                <w:lang w:val="ru-RU"/>
              </w:rPr>
              <w:t xml:space="preserve"> 2 индикатор)</w:t>
            </w:r>
          </w:p>
          <w:p w14:paraId="33C2C14C" w14:textId="01A8C737" w:rsidR="00A02A85" w:rsidRPr="00F455D0" w:rsidRDefault="00A02A85" w:rsidP="007B6A6C">
            <w:pPr>
              <w:jc w:val="center"/>
              <w:rPr>
                <w:color w:val="FF0000"/>
                <w:sz w:val="16"/>
                <w:szCs w:val="16"/>
                <w:lang w:val="ru-RU"/>
              </w:rPr>
            </w:pPr>
          </w:p>
        </w:tc>
      </w:tr>
      <w:tr w:rsidR="00A02A85" w:rsidRPr="007569CB" w14:paraId="0EDC5837" w14:textId="77777777" w:rsidTr="00420B05">
        <w:trPr>
          <w:trHeight w:val="152"/>
        </w:trPr>
        <w:tc>
          <w:tcPr>
            <w:tcW w:w="1701" w:type="dxa"/>
            <w:vMerge w:val="restart"/>
            <w:shd w:val="clear" w:color="auto" w:fill="auto"/>
          </w:tcPr>
          <w:p w14:paraId="764CCBDD" w14:textId="0AC564C8" w:rsidR="00A02A85" w:rsidRPr="00243110" w:rsidRDefault="000978D0" w:rsidP="005D4BC6">
            <w:pPr>
              <w:jc w:val="both"/>
              <w:rPr>
                <w:b/>
                <w:sz w:val="20"/>
                <w:szCs w:val="20"/>
                <w:lang w:val="ru-RU"/>
              </w:rPr>
            </w:pPr>
            <w:r w:rsidRPr="000978D0">
              <w:rPr>
                <w:b/>
                <w:sz w:val="20"/>
                <w:szCs w:val="20"/>
                <w:lang w:val="ru-RU"/>
              </w:rPr>
              <w:t xml:space="preserve"> </w:t>
            </w:r>
            <w:r w:rsidR="00243110">
              <w:rPr>
                <w:b/>
                <w:sz w:val="20"/>
                <w:szCs w:val="20"/>
                <w:lang w:val="ru-RU"/>
              </w:rPr>
              <w:t xml:space="preserve">Осы </w:t>
            </w:r>
            <w:r w:rsidR="00243110" w:rsidRPr="00243110">
              <w:rPr>
                <w:b/>
                <w:sz w:val="20"/>
                <w:szCs w:val="20"/>
                <w:lang w:val="ru-RU"/>
              </w:rPr>
              <w:t>курс</w:t>
            </w:r>
            <w:r w:rsidR="00243110">
              <w:rPr>
                <w:b/>
                <w:sz w:val="20"/>
                <w:szCs w:val="20"/>
                <w:lang w:val="ru-RU"/>
              </w:rPr>
              <w:t xml:space="preserve"> </w:t>
            </w:r>
            <w:proofErr w:type="spellStart"/>
            <w:r w:rsidR="00243110" w:rsidRPr="00243110">
              <w:rPr>
                <w:b/>
                <w:sz w:val="20"/>
                <w:szCs w:val="20"/>
                <w:lang w:val="ru-RU"/>
              </w:rPr>
              <w:t>әртүрлі</w:t>
            </w:r>
            <w:proofErr w:type="spellEnd"/>
            <w:r w:rsidR="00243110" w:rsidRPr="00243110">
              <w:rPr>
                <w:b/>
                <w:sz w:val="20"/>
                <w:szCs w:val="20"/>
                <w:lang w:val="ru-RU"/>
              </w:rPr>
              <w:t xml:space="preserve"> </w:t>
            </w:r>
            <w:proofErr w:type="spellStart"/>
            <w:r w:rsidR="00243110" w:rsidRPr="00243110">
              <w:rPr>
                <w:b/>
                <w:sz w:val="20"/>
                <w:szCs w:val="20"/>
                <w:lang w:val="ru-RU"/>
              </w:rPr>
              <w:t>салаларда</w:t>
            </w:r>
            <w:proofErr w:type="spellEnd"/>
            <w:r w:rsidR="00243110" w:rsidRPr="00243110">
              <w:rPr>
                <w:b/>
                <w:sz w:val="20"/>
                <w:szCs w:val="20"/>
                <w:lang w:val="ru-RU"/>
              </w:rPr>
              <w:t xml:space="preserve"> </w:t>
            </w:r>
            <w:proofErr w:type="spellStart"/>
            <w:r w:rsidR="00243110" w:rsidRPr="00243110">
              <w:rPr>
                <w:b/>
                <w:sz w:val="20"/>
                <w:szCs w:val="20"/>
                <w:lang w:val="ru-RU"/>
              </w:rPr>
              <w:t>тиімді</w:t>
            </w:r>
            <w:proofErr w:type="spellEnd"/>
            <w:r w:rsidR="00243110" w:rsidRPr="00243110">
              <w:rPr>
                <w:b/>
                <w:sz w:val="20"/>
                <w:szCs w:val="20"/>
                <w:lang w:val="ru-RU"/>
              </w:rPr>
              <w:t xml:space="preserve"> </w:t>
            </w:r>
            <w:proofErr w:type="spellStart"/>
            <w:r w:rsidR="00243110" w:rsidRPr="00243110">
              <w:rPr>
                <w:b/>
                <w:sz w:val="20"/>
                <w:szCs w:val="20"/>
                <w:lang w:val="ru-RU"/>
              </w:rPr>
              <w:t>және</w:t>
            </w:r>
            <w:proofErr w:type="spellEnd"/>
            <w:r w:rsidR="00243110" w:rsidRPr="00243110">
              <w:rPr>
                <w:b/>
                <w:sz w:val="20"/>
                <w:szCs w:val="20"/>
                <w:lang w:val="ru-RU"/>
              </w:rPr>
              <w:t xml:space="preserve"> </w:t>
            </w:r>
            <w:proofErr w:type="spellStart"/>
            <w:r w:rsidR="00243110" w:rsidRPr="00243110">
              <w:rPr>
                <w:b/>
                <w:sz w:val="20"/>
                <w:szCs w:val="20"/>
                <w:lang w:val="ru-RU"/>
              </w:rPr>
              <w:t>этикалық</w:t>
            </w:r>
            <w:proofErr w:type="spellEnd"/>
            <w:r w:rsidR="00243110" w:rsidRPr="00243110">
              <w:rPr>
                <w:b/>
                <w:sz w:val="20"/>
                <w:szCs w:val="20"/>
                <w:lang w:val="ru-RU"/>
              </w:rPr>
              <w:t xml:space="preserve"> </w:t>
            </w:r>
            <w:proofErr w:type="spellStart"/>
            <w:r w:rsidR="00243110" w:rsidRPr="00243110">
              <w:rPr>
                <w:b/>
                <w:sz w:val="20"/>
                <w:szCs w:val="20"/>
                <w:lang w:val="ru-RU"/>
              </w:rPr>
              <w:t>зерттеулер</w:t>
            </w:r>
            <w:proofErr w:type="spellEnd"/>
            <w:r w:rsidR="00243110" w:rsidRPr="00243110">
              <w:rPr>
                <w:b/>
                <w:sz w:val="20"/>
                <w:szCs w:val="20"/>
                <w:lang w:val="ru-RU"/>
              </w:rPr>
              <w:t xml:space="preserve"> </w:t>
            </w:r>
            <w:proofErr w:type="spellStart"/>
            <w:r w:rsidR="00243110" w:rsidRPr="00243110">
              <w:rPr>
                <w:b/>
                <w:sz w:val="20"/>
                <w:szCs w:val="20"/>
                <w:lang w:val="ru-RU"/>
              </w:rPr>
              <w:t>жүргізу</w:t>
            </w:r>
            <w:proofErr w:type="spellEnd"/>
            <w:r w:rsidR="00243110" w:rsidRPr="00243110">
              <w:rPr>
                <w:b/>
                <w:sz w:val="20"/>
                <w:szCs w:val="20"/>
                <w:lang w:val="ru-RU"/>
              </w:rPr>
              <w:t xml:space="preserve"> </w:t>
            </w:r>
            <w:proofErr w:type="spellStart"/>
            <w:r w:rsidR="00243110" w:rsidRPr="00243110">
              <w:rPr>
                <w:b/>
                <w:sz w:val="20"/>
                <w:szCs w:val="20"/>
                <w:lang w:val="ru-RU"/>
              </w:rPr>
              <w:t>үшін</w:t>
            </w:r>
            <w:proofErr w:type="spellEnd"/>
            <w:r w:rsidR="00243110" w:rsidRPr="00243110">
              <w:rPr>
                <w:b/>
                <w:sz w:val="20"/>
                <w:szCs w:val="20"/>
                <w:lang w:val="ru-RU"/>
              </w:rPr>
              <w:t xml:space="preserve"> </w:t>
            </w:r>
            <w:proofErr w:type="spellStart"/>
            <w:r w:rsidR="00243110" w:rsidRPr="00243110">
              <w:rPr>
                <w:b/>
                <w:sz w:val="20"/>
                <w:szCs w:val="20"/>
                <w:lang w:val="ru-RU"/>
              </w:rPr>
              <w:t>қажетті</w:t>
            </w:r>
            <w:proofErr w:type="spellEnd"/>
            <w:r w:rsidR="00243110" w:rsidRPr="00243110">
              <w:rPr>
                <w:b/>
                <w:sz w:val="20"/>
                <w:szCs w:val="20"/>
                <w:lang w:val="ru-RU"/>
              </w:rPr>
              <w:t xml:space="preserve"> </w:t>
            </w:r>
            <w:proofErr w:type="spellStart"/>
            <w:r w:rsidR="00243110" w:rsidRPr="00243110">
              <w:rPr>
                <w:b/>
                <w:sz w:val="20"/>
                <w:szCs w:val="20"/>
                <w:lang w:val="ru-RU"/>
              </w:rPr>
              <w:t>дағдыларды</w:t>
            </w:r>
            <w:proofErr w:type="spellEnd"/>
            <w:r w:rsidR="00243110" w:rsidRPr="00243110">
              <w:rPr>
                <w:b/>
                <w:sz w:val="20"/>
                <w:szCs w:val="20"/>
                <w:lang w:val="ru-RU"/>
              </w:rPr>
              <w:t xml:space="preserve"> </w:t>
            </w:r>
            <w:proofErr w:type="spellStart"/>
            <w:r w:rsidR="00243110" w:rsidRPr="00243110">
              <w:rPr>
                <w:b/>
                <w:sz w:val="20"/>
                <w:szCs w:val="20"/>
                <w:lang w:val="ru-RU"/>
              </w:rPr>
              <w:t>меңгеруге</w:t>
            </w:r>
            <w:proofErr w:type="spellEnd"/>
            <w:r w:rsidR="00243110" w:rsidRPr="00243110">
              <w:rPr>
                <w:b/>
                <w:sz w:val="20"/>
                <w:szCs w:val="20"/>
                <w:lang w:val="ru-RU"/>
              </w:rPr>
              <w:t xml:space="preserve"> </w:t>
            </w:r>
            <w:proofErr w:type="spellStart"/>
            <w:r w:rsidR="00243110" w:rsidRPr="00243110">
              <w:rPr>
                <w:b/>
                <w:sz w:val="20"/>
                <w:szCs w:val="20"/>
                <w:lang w:val="ru-RU"/>
              </w:rPr>
              <w:t>бағытталған</w:t>
            </w:r>
            <w:proofErr w:type="spellEnd"/>
            <w:r w:rsidR="00243110" w:rsidRPr="00243110">
              <w:rPr>
                <w:b/>
                <w:sz w:val="20"/>
                <w:szCs w:val="20"/>
                <w:lang w:val="ru-RU"/>
              </w:rPr>
              <w:t xml:space="preserve">. </w:t>
            </w:r>
            <w:proofErr w:type="spellStart"/>
            <w:r w:rsidR="00243110" w:rsidRPr="00243110">
              <w:rPr>
                <w:b/>
                <w:sz w:val="20"/>
                <w:szCs w:val="20"/>
                <w:lang w:val="ru-RU"/>
              </w:rPr>
              <w:t>Студенттер</w:t>
            </w:r>
            <w:proofErr w:type="spellEnd"/>
            <w:r w:rsidR="00243110" w:rsidRPr="00243110">
              <w:rPr>
                <w:b/>
                <w:sz w:val="20"/>
                <w:szCs w:val="20"/>
                <w:lang w:val="ru-RU"/>
              </w:rPr>
              <w:t xml:space="preserve"> </w:t>
            </w:r>
            <w:proofErr w:type="spellStart"/>
            <w:r w:rsidR="00243110" w:rsidRPr="00243110">
              <w:rPr>
                <w:b/>
                <w:sz w:val="20"/>
                <w:szCs w:val="20"/>
                <w:lang w:val="ru-RU"/>
              </w:rPr>
              <w:t>зерттеу</w:t>
            </w:r>
            <w:proofErr w:type="spellEnd"/>
            <w:r w:rsidR="00243110" w:rsidRPr="00243110">
              <w:rPr>
                <w:b/>
                <w:sz w:val="20"/>
                <w:szCs w:val="20"/>
                <w:lang w:val="ru-RU"/>
              </w:rPr>
              <w:t xml:space="preserve"> </w:t>
            </w:r>
            <w:proofErr w:type="spellStart"/>
            <w:r w:rsidR="00243110" w:rsidRPr="00243110">
              <w:rPr>
                <w:b/>
                <w:sz w:val="20"/>
                <w:szCs w:val="20"/>
                <w:lang w:val="ru-RU"/>
              </w:rPr>
              <w:t>сұрақтарын</w:t>
            </w:r>
            <w:proofErr w:type="spellEnd"/>
            <w:r w:rsidR="00243110" w:rsidRPr="00243110">
              <w:rPr>
                <w:b/>
                <w:sz w:val="20"/>
                <w:szCs w:val="20"/>
                <w:lang w:val="ru-RU"/>
              </w:rPr>
              <w:t xml:space="preserve"> </w:t>
            </w:r>
            <w:proofErr w:type="spellStart"/>
            <w:r w:rsidR="00243110" w:rsidRPr="00243110">
              <w:rPr>
                <w:b/>
                <w:sz w:val="20"/>
                <w:szCs w:val="20"/>
                <w:lang w:val="ru-RU"/>
              </w:rPr>
              <w:t>құрастыруды</w:t>
            </w:r>
            <w:proofErr w:type="spellEnd"/>
            <w:r w:rsidR="00243110" w:rsidRPr="00243110">
              <w:rPr>
                <w:b/>
                <w:sz w:val="20"/>
                <w:szCs w:val="20"/>
                <w:lang w:val="ru-RU"/>
              </w:rPr>
              <w:t xml:space="preserve">, </w:t>
            </w:r>
            <w:proofErr w:type="spellStart"/>
            <w:r w:rsidR="00243110" w:rsidRPr="00243110">
              <w:rPr>
                <w:b/>
                <w:sz w:val="20"/>
                <w:szCs w:val="20"/>
                <w:lang w:val="ru-RU"/>
              </w:rPr>
              <w:t>ақпарат</w:t>
            </w:r>
            <w:proofErr w:type="spellEnd"/>
            <w:r w:rsidR="00243110" w:rsidRPr="00243110">
              <w:rPr>
                <w:b/>
                <w:sz w:val="20"/>
                <w:szCs w:val="20"/>
                <w:lang w:val="ru-RU"/>
              </w:rPr>
              <w:t xml:space="preserve"> </w:t>
            </w:r>
            <w:proofErr w:type="spellStart"/>
            <w:r w:rsidR="00243110" w:rsidRPr="00243110">
              <w:rPr>
                <w:b/>
                <w:sz w:val="20"/>
                <w:szCs w:val="20"/>
                <w:lang w:val="ru-RU"/>
              </w:rPr>
              <w:t>көздерін</w:t>
            </w:r>
            <w:proofErr w:type="spellEnd"/>
            <w:r w:rsidR="00243110" w:rsidRPr="00243110">
              <w:rPr>
                <w:b/>
                <w:sz w:val="20"/>
                <w:szCs w:val="20"/>
                <w:lang w:val="ru-RU"/>
              </w:rPr>
              <w:t xml:space="preserve"> </w:t>
            </w:r>
            <w:proofErr w:type="spellStart"/>
            <w:r w:rsidR="00243110" w:rsidRPr="00243110">
              <w:rPr>
                <w:b/>
                <w:sz w:val="20"/>
                <w:szCs w:val="20"/>
                <w:lang w:val="ru-RU"/>
              </w:rPr>
              <w:t>талдау</w:t>
            </w:r>
            <w:proofErr w:type="spellEnd"/>
            <w:r w:rsidR="00243110" w:rsidRPr="00243110">
              <w:rPr>
                <w:b/>
                <w:sz w:val="20"/>
                <w:szCs w:val="20"/>
                <w:lang w:val="ru-RU"/>
              </w:rPr>
              <w:t xml:space="preserve"> мен </w:t>
            </w:r>
            <w:proofErr w:type="spellStart"/>
            <w:r w:rsidR="00243110" w:rsidRPr="00243110">
              <w:rPr>
                <w:b/>
                <w:sz w:val="20"/>
                <w:szCs w:val="20"/>
                <w:lang w:val="ru-RU"/>
              </w:rPr>
              <w:t>бағалауды</w:t>
            </w:r>
            <w:proofErr w:type="spellEnd"/>
            <w:r w:rsidR="00243110" w:rsidRPr="00243110">
              <w:rPr>
                <w:b/>
                <w:sz w:val="20"/>
                <w:szCs w:val="20"/>
                <w:lang w:val="ru-RU"/>
              </w:rPr>
              <w:t xml:space="preserve"> </w:t>
            </w:r>
            <w:proofErr w:type="spellStart"/>
            <w:r w:rsidR="00243110" w:rsidRPr="00243110">
              <w:rPr>
                <w:b/>
                <w:sz w:val="20"/>
                <w:szCs w:val="20"/>
                <w:lang w:val="ru-RU"/>
              </w:rPr>
              <w:t>және</w:t>
            </w:r>
            <w:proofErr w:type="spellEnd"/>
            <w:r w:rsidR="00243110" w:rsidRPr="00243110">
              <w:rPr>
                <w:b/>
                <w:sz w:val="20"/>
                <w:szCs w:val="20"/>
                <w:lang w:val="ru-RU"/>
              </w:rPr>
              <w:t xml:space="preserve"> </w:t>
            </w:r>
            <w:proofErr w:type="spellStart"/>
            <w:r w:rsidR="00243110" w:rsidRPr="00243110">
              <w:rPr>
                <w:b/>
                <w:sz w:val="20"/>
                <w:szCs w:val="20"/>
                <w:lang w:val="ru-RU"/>
              </w:rPr>
              <w:t>әртүрлі</w:t>
            </w:r>
            <w:proofErr w:type="spellEnd"/>
            <w:r w:rsidR="00243110" w:rsidRPr="00243110">
              <w:rPr>
                <w:b/>
                <w:sz w:val="20"/>
                <w:szCs w:val="20"/>
                <w:lang w:val="ru-RU"/>
              </w:rPr>
              <w:t xml:space="preserve"> </w:t>
            </w:r>
            <w:proofErr w:type="spellStart"/>
            <w:r w:rsidR="00243110" w:rsidRPr="00243110">
              <w:rPr>
                <w:b/>
                <w:sz w:val="20"/>
                <w:szCs w:val="20"/>
                <w:lang w:val="ru-RU"/>
              </w:rPr>
              <w:t>салаларға</w:t>
            </w:r>
            <w:proofErr w:type="spellEnd"/>
            <w:r w:rsidR="00243110" w:rsidRPr="00243110">
              <w:rPr>
                <w:b/>
                <w:sz w:val="20"/>
                <w:szCs w:val="20"/>
                <w:lang w:val="ru-RU"/>
              </w:rPr>
              <w:t xml:space="preserve"> </w:t>
            </w:r>
            <w:proofErr w:type="spellStart"/>
            <w:r w:rsidR="00243110" w:rsidRPr="00243110">
              <w:rPr>
                <w:b/>
                <w:sz w:val="20"/>
                <w:szCs w:val="20"/>
                <w:lang w:val="ru-RU"/>
              </w:rPr>
              <w:t>тән</w:t>
            </w:r>
            <w:proofErr w:type="spellEnd"/>
            <w:r w:rsidR="00243110" w:rsidRPr="00243110">
              <w:rPr>
                <w:b/>
                <w:sz w:val="20"/>
                <w:szCs w:val="20"/>
                <w:lang w:val="ru-RU"/>
              </w:rPr>
              <w:t xml:space="preserve"> </w:t>
            </w:r>
            <w:proofErr w:type="spellStart"/>
            <w:r w:rsidR="00243110" w:rsidRPr="00243110">
              <w:rPr>
                <w:b/>
                <w:sz w:val="20"/>
                <w:szCs w:val="20"/>
                <w:lang w:val="ru-RU"/>
              </w:rPr>
              <w:t>зерттеу</w:t>
            </w:r>
            <w:proofErr w:type="spellEnd"/>
            <w:r w:rsidR="00243110" w:rsidRPr="00243110">
              <w:rPr>
                <w:b/>
                <w:sz w:val="20"/>
                <w:szCs w:val="20"/>
                <w:lang w:val="ru-RU"/>
              </w:rPr>
              <w:t xml:space="preserve"> </w:t>
            </w:r>
            <w:proofErr w:type="spellStart"/>
            <w:r w:rsidR="00243110" w:rsidRPr="00243110">
              <w:rPr>
                <w:b/>
                <w:sz w:val="20"/>
                <w:szCs w:val="20"/>
                <w:lang w:val="ru-RU"/>
              </w:rPr>
              <w:t>үдерістерін</w:t>
            </w:r>
            <w:proofErr w:type="spellEnd"/>
            <w:r w:rsidR="00243110" w:rsidRPr="00243110">
              <w:rPr>
                <w:b/>
                <w:sz w:val="20"/>
                <w:szCs w:val="20"/>
                <w:lang w:val="ru-RU"/>
              </w:rPr>
              <w:t xml:space="preserve"> </w:t>
            </w:r>
            <w:proofErr w:type="spellStart"/>
            <w:r w:rsidR="00243110" w:rsidRPr="00243110">
              <w:rPr>
                <w:b/>
                <w:sz w:val="20"/>
                <w:szCs w:val="20"/>
                <w:lang w:val="ru-RU"/>
              </w:rPr>
              <w:t>түсінуді</w:t>
            </w:r>
            <w:proofErr w:type="spellEnd"/>
            <w:r w:rsidR="00243110" w:rsidRPr="00243110">
              <w:rPr>
                <w:b/>
                <w:sz w:val="20"/>
                <w:szCs w:val="20"/>
                <w:lang w:val="ru-RU"/>
              </w:rPr>
              <w:t xml:space="preserve"> </w:t>
            </w:r>
            <w:proofErr w:type="spellStart"/>
            <w:r w:rsidR="00243110" w:rsidRPr="00243110">
              <w:rPr>
                <w:b/>
                <w:sz w:val="20"/>
                <w:szCs w:val="20"/>
                <w:lang w:val="ru-RU"/>
              </w:rPr>
              <w:t>үйренеді</w:t>
            </w:r>
            <w:proofErr w:type="spellEnd"/>
            <w:r w:rsidR="00243110" w:rsidRPr="00243110">
              <w:rPr>
                <w:b/>
                <w:sz w:val="20"/>
                <w:szCs w:val="20"/>
                <w:lang w:val="ru-RU"/>
              </w:rPr>
              <w:t xml:space="preserve">. Курс </w:t>
            </w:r>
            <w:proofErr w:type="spellStart"/>
            <w:r w:rsidR="00243110" w:rsidRPr="00243110">
              <w:rPr>
                <w:b/>
                <w:sz w:val="20"/>
                <w:szCs w:val="20"/>
                <w:lang w:val="ru-RU"/>
              </w:rPr>
              <w:t>деректермен</w:t>
            </w:r>
            <w:proofErr w:type="spellEnd"/>
            <w:r w:rsidR="00243110" w:rsidRPr="00243110">
              <w:rPr>
                <w:b/>
                <w:sz w:val="20"/>
                <w:szCs w:val="20"/>
                <w:lang w:val="ru-RU"/>
              </w:rPr>
              <w:t xml:space="preserve"> </w:t>
            </w:r>
            <w:proofErr w:type="spellStart"/>
            <w:r w:rsidR="00243110" w:rsidRPr="00243110">
              <w:rPr>
                <w:b/>
                <w:sz w:val="20"/>
                <w:szCs w:val="20"/>
                <w:lang w:val="ru-RU"/>
              </w:rPr>
              <w:t>жұмыс</w:t>
            </w:r>
            <w:proofErr w:type="spellEnd"/>
            <w:r w:rsidR="00243110" w:rsidRPr="00243110">
              <w:rPr>
                <w:b/>
                <w:sz w:val="20"/>
                <w:szCs w:val="20"/>
                <w:lang w:val="ru-RU"/>
              </w:rPr>
              <w:t xml:space="preserve"> </w:t>
            </w:r>
            <w:proofErr w:type="spellStart"/>
            <w:r w:rsidR="00243110" w:rsidRPr="00243110">
              <w:rPr>
                <w:b/>
                <w:sz w:val="20"/>
                <w:szCs w:val="20"/>
                <w:lang w:val="ru-RU"/>
              </w:rPr>
              <w:t>істеу</w:t>
            </w:r>
            <w:proofErr w:type="spellEnd"/>
            <w:r w:rsidR="00243110" w:rsidRPr="00243110">
              <w:rPr>
                <w:b/>
                <w:sz w:val="20"/>
                <w:szCs w:val="20"/>
                <w:lang w:val="ru-RU"/>
              </w:rPr>
              <w:t xml:space="preserve">, </w:t>
            </w:r>
            <w:proofErr w:type="spellStart"/>
            <w:r w:rsidR="00243110" w:rsidRPr="00243110">
              <w:rPr>
                <w:b/>
                <w:sz w:val="20"/>
                <w:szCs w:val="20"/>
                <w:lang w:val="ru-RU"/>
              </w:rPr>
              <w:t>аналитикалық</w:t>
            </w:r>
            <w:proofErr w:type="spellEnd"/>
            <w:r w:rsidR="00243110" w:rsidRPr="00243110">
              <w:rPr>
                <w:b/>
                <w:sz w:val="20"/>
                <w:szCs w:val="20"/>
                <w:lang w:val="ru-RU"/>
              </w:rPr>
              <w:t xml:space="preserve"> </w:t>
            </w:r>
            <w:proofErr w:type="spellStart"/>
            <w:r w:rsidR="00243110" w:rsidRPr="00243110">
              <w:rPr>
                <w:b/>
                <w:sz w:val="20"/>
                <w:szCs w:val="20"/>
                <w:lang w:val="ru-RU"/>
              </w:rPr>
              <w:t>бағдарламаларды</w:t>
            </w:r>
            <w:proofErr w:type="spellEnd"/>
            <w:r w:rsidR="00243110" w:rsidRPr="00243110">
              <w:rPr>
                <w:b/>
                <w:sz w:val="20"/>
                <w:szCs w:val="20"/>
                <w:lang w:val="ru-RU"/>
              </w:rPr>
              <w:t xml:space="preserve"> </w:t>
            </w:r>
            <w:proofErr w:type="spellStart"/>
            <w:r w:rsidR="00243110" w:rsidRPr="00243110">
              <w:rPr>
                <w:b/>
                <w:sz w:val="20"/>
                <w:szCs w:val="20"/>
                <w:lang w:val="ru-RU"/>
              </w:rPr>
              <w:t>пайдалану</w:t>
            </w:r>
            <w:proofErr w:type="spellEnd"/>
            <w:r w:rsidR="00243110" w:rsidRPr="00243110">
              <w:rPr>
                <w:b/>
                <w:sz w:val="20"/>
                <w:szCs w:val="20"/>
                <w:lang w:val="ru-RU"/>
              </w:rPr>
              <w:t xml:space="preserve"> </w:t>
            </w:r>
            <w:proofErr w:type="spellStart"/>
            <w:r w:rsidR="00243110" w:rsidRPr="00243110">
              <w:rPr>
                <w:b/>
                <w:sz w:val="20"/>
                <w:szCs w:val="20"/>
                <w:lang w:val="ru-RU"/>
              </w:rPr>
              <w:t>және</w:t>
            </w:r>
            <w:proofErr w:type="spellEnd"/>
            <w:r w:rsidR="00243110" w:rsidRPr="00243110">
              <w:rPr>
                <w:b/>
                <w:sz w:val="20"/>
                <w:szCs w:val="20"/>
                <w:lang w:val="ru-RU"/>
              </w:rPr>
              <w:t xml:space="preserve"> </w:t>
            </w:r>
            <w:proofErr w:type="spellStart"/>
            <w:r w:rsidR="00243110" w:rsidRPr="00243110">
              <w:rPr>
                <w:b/>
                <w:sz w:val="20"/>
                <w:szCs w:val="20"/>
                <w:lang w:val="ru-RU"/>
              </w:rPr>
              <w:t>этикалық</w:t>
            </w:r>
            <w:proofErr w:type="spellEnd"/>
            <w:r w:rsidR="00243110" w:rsidRPr="00243110">
              <w:rPr>
                <w:b/>
                <w:sz w:val="20"/>
                <w:szCs w:val="20"/>
                <w:lang w:val="ru-RU"/>
              </w:rPr>
              <w:t xml:space="preserve"> </w:t>
            </w:r>
            <w:proofErr w:type="spellStart"/>
            <w:r w:rsidR="00243110" w:rsidRPr="00243110">
              <w:rPr>
                <w:b/>
                <w:sz w:val="20"/>
                <w:szCs w:val="20"/>
                <w:lang w:val="ru-RU"/>
              </w:rPr>
              <w:t>мәселелерді</w:t>
            </w:r>
            <w:proofErr w:type="spellEnd"/>
            <w:r w:rsidR="00243110" w:rsidRPr="00243110">
              <w:rPr>
                <w:b/>
                <w:sz w:val="20"/>
                <w:szCs w:val="20"/>
                <w:lang w:val="ru-RU"/>
              </w:rPr>
              <w:t xml:space="preserve"> </w:t>
            </w:r>
            <w:proofErr w:type="spellStart"/>
            <w:r w:rsidR="00243110" w:rsidRPr="00243110">
              <w:rPr>
                <w:b/>
                <w:sz w:val="20"/>
                <w:szCs w:val="20"/>
                <w:lang w:val="ru-RU"/>
              </w:rPr>
              <w:t>қарастыру</w:t>
            </w:r>
            <w:proofErr w:type="spellEnd"/>
            <w:r w:rsidR="00243110" w:rsidRPr="00243110">
              <w:rPr>
                <w:b/>
                <w:sz w:val="20"/>
                <w:szCs w:val="20"/>
                <w:lang w:val="ru-RU"/>
              </w:rPr>
              <w:t xml:space="preserve"> </w:t>
            </w:r>
            <w:proofErr w:type="spellStart"/>
            <w:r w:rsidR="00243110" w:rsidRPr="00243110">
              <w:rPr>
                <w:b/>
                <w:sz w:val="20"/>
                <w:szCs w:val="20"/>
                <w:lang w:val="ru-RU"/>
              </w:rPr>
              <w:lastRenderedPageBreak/>
              <w:t>сияқты</w:t>
            </w:r>
            <w:proofErr w:type="spellEnd"/>
            <w:r w:rsidR="00243110" w:rsidRPr="00243110">
              <w:rPr>
                <w:b/>
                <w:sz w:val="20"/>
                <w:szCs w:val="20"/>
                <w:lang w:val="ru-RU"/>
              </w:rPr>
              <w:t xml:space="preserve"> </w:t>
            </w:r>
            <w:proofErr w:type="spellStart"/>
            <w:r w:rsidR="00243110" w:rsidRPr="00243110">
              <w:rPr>
                <w:b/>
                <w:sz w:val="20"/>
                <w:szCs w:val="20"/>
                <w:lang w:val="ru-RU"/>
              </w:rPr>
              <w:t>белсенді</w:t>
            </w:r>
            <w:proofErr w:type="spellEnd"/>
            <w:r w:rsidR="00243110" w:rsidRPr="00243110">
              <w:rPr>
                <w:b/>
                <w:sz w:val="20"/>
                <w:szCs w:val="20"/>
                <w:lang w:val="ru-RU"/>
              </w:rPr>
              <w:t xml:space="preserve"> </w:t>
            </w:r>
            <w:proofErr w:type="spellStart"/>
            <w:r w:rsidR="00243110" w:rsidRPr="00243110">
              <w:rPr>
                <w:b/>
                <w:sz w:val="20"/>
                <w:szCs w:val="20"/>
                <w:lang w:val="ru-RU"/>
              </w:rPr>
              <w:t>оқу</w:t>
            </w:r>
            <w:proofErr w:type="spellEnd"/>
            <w:r w:rsidR="00243110" w:rsidRPr="00243110">
              <w:rPr>
                <w:b/>
                <w:sz w:val="20"/>
                <w:szCs w:val="20"/>
                <w:lang w:val="ru-RU"/>
              </w:rPr>
              <w:t xml:space="preserve"> </w:t>
            </w:r>
            <w:proofErr w:type="spellStart"/>
            <w:r w:rsidR="00243110" w:rsidRPr="00243110">
              <w:rPr>
                <w:b/>
                <w:sz w:val="20"/>
                <w:szCs w:val="20"/>
                <w:lang w:val="ru-RU"/>
              </w:rPr>
              <w:t>әдістерін</w:t>
            </w:r>
            <w:proofErr w:type="spellEnd"/>
            <w:r w:rsidR="00243110" w:rsidRPr="00243110">
              <w:rPr>
                <w:b/>
                <w:sz w:val="20"/>
                <w:szCs w:val="20"/>
                <w:lang w:val="ru-RU"/>
              </w:rPr>
              <w:t xml:space="preserve"> </w:t>
            </w:r>
            <w:proofErr w:type="spellStart"/>
            <w:r w:rsidR="00243110" w:rsidRPr="00243110">
              <w:rPr>
                <w:b/>
                <w:sz w:val="20"/>
                <w:szCs w:val="20"/>
                <w:lang w:val="ru-RU"/>
              </w:rPr>
              <w:t>қамтиды</w:t>
            </w:r>
            <w:proofErr w:type="spellEnd"/>
            <w:r w:rsidR="00243110" w:rsidRPr="00243110">
              <w:rPr>
                <w:b/>
                <w:sz w:val="20"/>
                <w:szCs w:val="20"/>
                <w:lang w:val="ru-RU"/>
              </w:rPr>
              <w:t xml:space="preserve">, </w:t>
            </w:r>
            <w:proofErr w:type="spellStart"/>
            <w:r w:rsidR="00243110" w:rsidRPr="00243110">
              <w:rPr>
                <w:b/>
                <w:sz w:val="20"/>
                <w:szCs w:val="20"/>
                <w:lang w:val="ru-RU"/>
              </w:rPr>
              <w:t>сондай-ақ</w:t>
            </w:r>
            <w:proofErr w:type="spellEnd"/>
            <w:r w:rsidR="00243110" w:rsidRPr="00243110">
              <w:rPr>
                <w:b/>
                <w:sz w:val="20"/>
                <w:szCs w:val="20"/>
                <w:lang w:val="ru-RU"/>
              </w:rPr>
              <w:t xml:space="preserve"> </w:t>
            </w:r>
            <w:proofErr w:type="spellStart"/>
            <w:r w:rsidR="00243110" w:rsidRPr="00243110">
              <w:rPr>
                <w:b/>
                <w:sz w:val="20"/>
                <w:szCs w:val="20"/>
                <w:lang w:val="ru-RU"/>
              </w:rPr>
              <w:t>зерттеу</w:t>
            </w:r>
            <w:proofErr w:type="spellEnd"/>
            <w:r w:rsidR="00243110" w:rsidRPr="00243110">
              <w:rPr>
                <w:b/>
                <w:sz w:val="20"/>
                <w:szCs w:val="20"/>
                <w:lang w:val="ru-RU"/>
              </w:rPr>
              <w:t xml:space="preserve"> </w:t>
            </w:r>
            <w:proofErr w:type="spellStart"/>
            <w:r w:rsidR="00243110" w:rsidRPr="00243110">
              <w:rPr>
                <w:b/>
                <w:sz w:val="20"/>
                <w:szCs w:val="20"/>
                <w:lang w:val="ru-RU"/>
              </w:rPr>
              <w:t>тәжірибелері</w:t>
            </w:r>
            <w:proofErr w:type="spellEnd"/>
            <w:r w:rsidR="00243110" w:rsidRPr="00243110">
              <w:rPr>
                <w:b/>
                <w:sz w:val="20"/>
                <w:szCs w:val="20"/>
                <w:lang w:val="ru-RU"/>
              </w:rPr>
              <w:t xml:space="preserve"> мен </w:t>
            </w:r>
            <w:proofErr w:type="spellStart"/>
            <w:r w:rsidR="00243110" w:rsidRPr="00243110">
              <w:rPr>
                <w:b/>
                <w:sz w:val="20"/>
                <w:szCs w:val="20"/>
                <w:lang w:val="ru-RU"/>
              </w:rPr>
              <w:t>әдістеріне</w:t>
            </w:r>
            <w:proofErr w:type="spellEnd"/>
            <w:r w:rsidR="00243110" w:rsidRPr="00243110">
              <w:rPr>
                <w:b/>
                <w:sz w:val="20"/>
                <w:szCs w:val="20"/>
                <w:lang w:val="ru-RU"/>
              </w:rPr>
              <w:t xml:space="preserve"> </w:t>
            </w:r>
            <w:proofErr w:type="spellStart"/>
            <w:r w:rsidR="00243110" w:rsidRPr="00243110">
              <w:rPr>
                <w:b/>
                <w:sz w:val="20"/>
                <w:szCs w:val="20"/>
                <w:lang w:val="ru-RU"/>
              </w:rPr>
              <w:t>сыни</w:t>
            </w:r>
            <w:proofErr w:type="spellEnd"/>
            <w:r w:rsidR="00243110" w:rsidRPr="00243110">
              <w:rPr>
                <w:b/>
                <w:sz w:val="20"/>
                <w:szCs w:val="20"/>
                <w:lang w:val="ru-RU"/>
              </w:rPr>
              <w:t xml:space="preserve"> </w:t>
            </w:r>
            <w:proofErr w:type="spellStart"/>
            <w:r w:rsidR="00243110" w:rsidRPr="00243110">
              <w:rPr>
                <w:b/>
                <w:sz w:val="20"/>
                <w:szCs w:val="20"/>
                <w:lang w:val="ru-RU"/>
              </w:rPr>
              <w:t>көзқараспен</w:t>
            </w:r>
            <w:proofErr w:type="spellEnd"/>
            <w:r w:rsidR="00243110" w:rsidRPr="00243110">
              <w:rPr>
                <w:b/>
                <w:sz w:val="20"/>
                <w:szCs w:val="20"/>
                <w:lang w:val="ru-RU"/>
              </w:rPr>
              <w:t xml:space="preserve"> </w:t>
            </w:r>
            <w:proofErr w:type="spellStart"/>
            <w:r w:rsidR="00243110" w:rsidRPr="00243110">
              <w:rPr>
                <w:b/>
                <w:sz w:val="20"/>
                <w:szCs w:val="20"/>
                <w:lang w:val="ru-RU"/>
              </w:rPr>
              <w:t>қарауды</w:t>
            </w:r>
            <w:proofErr w:type="spellEnd"/>
            <w:r w:rsidR="00243110" w:rsidRPr="00243110">
              <w:rPr>
                <w:b/>
                <w:sz w:val="20"/>
                <w:szCs w:val="20"/>
                <w:lang w:val="ru-RU"/>
              </w:rPr>
              <w:t xml:space="preserve"> </w:t>
            </w:r>
            <w:proofErr w:type="spellStart"/>
            <w:r w:rsidR="00243110" w:rsidRPr="00243110">
              <w:rPr>
                <w:b/>
                <w:sz w:val="20"/>
                <w:szCs w:val="20"/>
                <w:lang w:val="ru-RU"/>
              </w:rPr>
              <w:t>дамытуға</w:t>
            </w:r>
            <w:proofErr w:type="spellEnd"/>
            <w:r w:rsidR="00243110" w:rsidRPr="00243110">
              <w:rPr>
                <w:b/>
                <w:sz w:val="20"/>
                <w:szCs w:val="20"/>
                <w:lang w:val="ru-RU"/>
              </w:rPr>
              <w:t xml:space="preserve"> </w:t>
            </w:r>
            <w:proofErr w:type="spellStart"/>
            <w:r w:rsidR="00243110" w:rsidRPr="00243110">
              <w:rPr>
                <w:b/>
                <w:sz w:val="20"/>
                <w:szCs w:val="20"/>
                <w:lang w:val="ru-RU"/>
              </w:rPr>
              <w:t>мән</w:t>
            </w:r>
            <w:proofErr w:type="spellEnd"/>
            <w:r w:rsidR="00243110" w:rsidRPr="00243110">
              <w:rPr>
                <w:b/>
                <w:sz w:val="20"/>
                <w:szCs w:val="20"/>
                <w:lang w:val="ru-RU"/>
              </w:rPr>
              <w:t xml:space="preserve"> </w:t>
            </w:r>
            <w:proofErr w:type="spellStart"/>
            <w:r w:rsidR="00243110" w:rsidRPr="00243110">
              <w:rPr>
                <w:b/>
                <w:sz w:val="20"/>
                <w:szCs w:val="20"/>
                <w:lang w:val="ru-RU"/>
              </w:rPr>
              <w:t>береді</w:t>
            </w:r>
            <w:proofErr w:type="spellEnd"/>
            <w:r w:rsidR="00243110" w:rsidRPr="00243110">
              <w:rPr>
                <w:b/>
                <w:sz w:val="20"/>
                <w:szCs w:val="20"/>
                <w:lang w:val="ru-RU"/>
              </w:rPr>
              <w:t xml:space="preserve">. Осы </w:t>
            </w:r>
            <w:proofErr w:type="spellStart"/>
            <w:r w:rsidR="00243110" w:rsidRPr="00243110">
              <w:rPr>
                <w:b/>
                <w:sz w:val="20"/>
                <w:szCs w:val="20"/>
                <w:lang w:val="ru-RU"/>
              </w:rPr>
              <w:t>элементтерді</w:t>
            </w:r>
            <w:proofErr w:type="spellEnd"/>
            <w:r w:rsidR="00243110" w:rsidRPr="00243110">
              <w:rPr>
                <w:b/>
                <w:sz w:val="20"/>
                <w:szCs w:val="20"/>
                <w:lang w:val="ru-RU"/>
              </w:rPr>
              <w:t xml:space="preserve"> </w:t>
            </w:r>
            <w:proofErr w:type="spellStart"/>
            <w:r w:rsidR="00243110" w:rsidRPr="00243110">
              <w:rPr>
                <w:b/>
                <w:sz w:val="20"/>
                <w:szCs w:val="20"/>
                <w:lang w:val="ru-RU"/>
              </w:rPr>
              <w:t>біріктіру</w:t>
            </w:r>
            <w:proofErr w:type="spellEnd"/>
            <w:r w:rsidR="00243110" w:rsidRPr="00243110">
              <w:rPr>
                <w:b/>
                <w:sz w:val="20"/>
                <w:szCs w:val="20"/>
                <w:lang w:val="ru-RU"/>
              </w:rPr>
              <w:t xml:space="preserve"> </w:t>
            </w:r>
            <w:proofErr w:type="spellStart"/>
            <w:r w:rsidR="00243110" w:rsidRPr="00243110">
              <w:rPr>
                <w:b/>
                <w:sz w:val="20"/>
                <w:szCs w:val="20"/>
                <w:lang w:val="ru-RU"/>
              </w:rPr>
              <w:t>арқылы</w:t>
            </w:r>
            <w:proofErr w:type="spellEnd"/>
            <w:r w:rsidR="00243110" w:rsidRPr="00243110">
              <w:rPr>
                <w:b/>
                <w:sz w:val="20"/>
                <w:szCs w:val="20"/>
                <w:lang w:val="ru-RU"/>
              </w:rPr>
              <w:t xml:space="preserve"> курс </w:t>
            </w:r>
            <w:proofErr w:type="spellStart"/>
            <w:r w:rsidR="00243110" w:rsidRPr="00243110">
              <w:rPr>
                <w:b/>
                <w:sz w:val="20"/>
                <w:szCs w:val="20"/>
                <w:lang w:val="ru-RU"/>
              </w:rPr>
              <w:t>студенттердің</w:t>
            </w:r>
            <w:proofErr w:type="spellEnd"/>
            <w:r w:rsidR="00243110" w:rsidRPr="00243110">
              <w:rPr>
                <w:b/>
                <w:sz w:val="20"/>
                <w:szCs w:val="20"/>
                <w:lang w:val="ru-RU"/>
              </w:rPr>
              <w:t xml:space="preserve"> </w:t>
            </w:r>
            <w:proofErr w:type="spellStart"/>
            <w:r w:rsidR="00243110" w:rsidRPr="00243110">
              <w:rPr>
                <w:b/>
                <w:sz w:val="20"/>
                <w:szCs w:val="20"/>
                <w:lang w:val="ru-RU"/>
              </w:rPr>
              <w:t>интеллектуалдық</w:t>
            </w:r>
            <w:proofErr w:type="spellEnd"/>
            <w:r w:rsidR="00243110" w:rsidRPr="00243110">
              <w:rPr>
                <w:b/>
                <w:sz w:val="20"/>
                <w:szCs w:val="20"/>
                <w:lang w:val="ru-RU"/>
              </w:rPr>
              <w:t xml:space="preserve"> </w:t>
            </w:r>
            <w:proofErr w:type="spellStart"/>
            <w:r w:rsidR="00243110" w:rsidRPr="00243110">
              <w:rPr>
                <w:b/>
                <w:sz w:val="20"/>
                <w:szCs w:val="20"/>
                <w:lang w:val="ru-RU"/>
              </w:rPr>
              <w:t>өсуін</w:t>
            </w:r>
            <w:proofErr w:type="spellEnd"/>
            <w:r w:rsidR="00243110" w:rsidRPr="00243110">
              <w:rPr>
                <w:b/>
                <w:sz w:val="20"/>
                <w:szCs w:val="20"/>
                <w:lang w:val="ru-RU"/>
              </w:rPr>
              <w:t xml:space="preserve"> </w:t>
            </w:r>
            <w:proofErr w:type="spellStart"/>
            <w:r w:rsidR="00243110" w:rsidRPr="00243110">
              <w:rPr>
                <w:b/>
                <w:sz w:val="20"/>
                <w:szCs w:val="20"/>
                <w:lang w:val="ru-RU"/>
              </w:rPr>
              <w:t>және</w:t>
            </w:r>
            <w:proofErr w:type="spellEnd"/>
            <w:r w:rsidR="00243110" w:rsidRPr="00243110">
              <w:rPr>
                <w:b/>
                <w:sz w:val="20"/>
                <w:szCs w:val="20"/>
                <w:lang w:val="ru-RU"/>
              </w:rPr>
              <w:t xml:space="preserve"> </w:t>
            </w:r>
            <w:proofErr w:type="spellStart"/>
            <w:r w:rsidR="00243110" w:rsidRPr="00243110">
              <w:rPr>
                <w:b/>
                <w:sz w:val="20"/>
                <w:szCs w:val="20"/>
                <w:lang w:val="ru-RU"/>
              </w:rPr>
              <w:t>зерттеушілік</w:t>
            </w:r>
            <w:proofErr w:type="spellEnd"/>
            <w:r w:rsidR="00243110" w:rsidRPr="00243110">
              <w:rPr>
                <w:b/>
                <w:sz w:val="20"/>
                <w:szCs w:val="20"/>
                <w:lang w:val="ru-RU"/>
              </w:rPr>
              <w:t xml:space="preserve"> </w:t>
            </w:r>
            <w:proofErr w:type="spellStart"/>
            <w:r w:rsidR="00243110" w:rsidRPr="00243110">
              <w:rPr>
                <w:b/>
                <w:sz w:val="20"/>
                <w:szCs w:val="20"/>
                <w:lang w:val="ru-RU"/>
              </w:rPr>
              <w:t>қабілеттерін</w:t>
            </w:r>
            <w:proofErr w:type="spellEnd"/>
            <w:r w:rsidR="00243110" w:rsidRPr="00243110">
              <w:rPr>
                <w:b/>
                <w:sz w:val="20"/>
                <w:szCs w:val="20"/>
                <w:lang w:val="ru-RU"/>
              </w:rPr>
              <w:t xml:space="preserve"> </w:t>
            </w:r>
            <w:proofErr w:type="spellStart"/>
            <w:r w:rsidR="00243110" w:rsidRPr="00243110">
              <w:rPr>
                <w:b/>
                <w:sz w:val="20"/>
                <w:szCs w:val="20"/>
                <w:lang w:val="ru-RU"/>
              </w:rPr>
              <w:t>арттырып</w:t>
            </w:r>
            <w:proofErr w:type="spellEnd"/>
            <w:r w:rsidR="00243110" w:rsidRPr="00243110">
              <w:rPr>
                <w:b/>
                <w:sz w:val="20"/>
                <w:szCs w:val="20"/>
                <w:lang w:val="ru-RU"/>
              </w:rPr>
              <w:t xml:space="preserve">, </w:t>
            </w:r>
            <w:proofErr w:type="spellStart"/>
            <w:r w:rsidR="00243110" w:rsidRPr="00243110">
              <w:rPr>
                <w:b/>
                <w:sz w:val="20"/>
                <w:szCs w:val="20"/>
                <w:lang w:val="ru-RU"/>
              </w:rPr>
              <w:t>оларды</w:t>
            </w:r>
            <w:proofErr w:type="spellEnd"/>
            <w:r w:rsidR="00243110" w:rsidRPr="00243110">
              <w:rPr>
                <w:b/>
                <w:sz w:val="20"/>
                <w:szCs w:val="20"/>
                <w:lang w:val="ru-RU"/>
              </w:rPr>
              <w:t xml:space="preserve"> </w:t>
            </w:r>
            <w:proofErr w:type="spellStart"/>
            <w:r w:rsidR="00243110" w:rsidRPr="00243110">
              <w:rPr>
                <w:b/>
                <w:sz w:val="20"/>
                <w:szCs w:val="20"/>
                <w:lang w:val="ru-RU"/>
              </w:rPr>
              <w:t>ғылыми</w:t>
            </w:r>
            <w:proofErr w:type="spellEnd"/>
            <w:r w:rsidR="00243110" w:rsidRPr="00243110">
              <w:rPr>
                <w:b/>
                <w:sz w:val="20"/>
                <w:szCs w:val="20"/>
                <w:lang w:val="ru-RU"/>
              </w:rPr>
              <w:t xml:space="preserve"> </w:t>
            </w:r>
            <w:proofErr w:type="spellStart"/>
            <w:r w:rsidR="00243110" w:rsidRPr="00243110">
              <w:rPr>
                <w:b/>
                <w:sz w:val="20"/>
                <w:szCs w:val="20"/>
                <w:lang w:val="ru-RU"/>
              </w:rPr>
              <w:t>және</w:t>
            </w:r>
            <w:proofErr w:type="spellEnd"/>
            <w:r w:rsidR="00243110" w:rsidRPr="00243110">
              <w:rPr>
                <w:b/>
                <w:sz w:val="20"/>
                <w:szCs w:val="20"/>
                <w:lang w:val="ru-RU"/>
              </w:rPr>
              <w:t xml:space="preserve"> </w:t>
            </w:r>
            <w:proofErr w:type="spellStart"/>
            <w:r w:rsidR="00243110" w:rsidRPr="00243110">
              <w:rPr>
                <w:b/>
                <w:sz w:val="20"/>
                <w:szCs w:val="20"/>
                <w:lang w:val="ru-RU"/>
              </w:rPr>
              <w:t>қоғамдық</w:t>
            </w:r>
            <w:proofErr w:type="spellEnd"/>
            <w:r w:rsidR="00243110" w:rsidRPr="00243110">
              <w:rPr>
                <w:b/>
                <w:sz w:val="20"/>
                <w:szCs w:val="20"/>
                <w:lang w:val="ru-RU"/>
              </w:rPr>
              <w:t xml:space="preserve"> </w:t>
            </w:r>
            <w:proofErr w:type="spellStart"/>
            <w:r w:rsidR="00243110" w:rsidRPr="00243110">
              <w:rPr>
                <w:b/>
                <w:sz w:val="20"/>
                <w:szCs w:val="20"/>
                <w:lang w:val="ru-RU"/>
              </w:rPr>
              <w:t>диалогтарға</w:t>
            </w:r>
            <w:proofErr w:type="spellEnd"/>
            <w:r w:rsidR="00243110" w:rsidRPr="00243110">
              <w:rPr>
                <w:b/>
                <w:sz w:val="20"/>
                <w:szCs w:val="20"/>
                <w:lang w:val="ru-RU"/>
              </w:rPr>
              <w:t xml:space="preserve"> </w:t>
            </w:r>
            <w:proofErr w:type="spellStart"/>
            <w:r w:rsidR="00243110" w:rsidRPr="00243110">
              <w:rPr>
                <w:b/>
                <w:sz w:val="20"/>
                <w:szCs w:val="20"/>
                <w:lang w:val="ru-RU"/>
              </w:rPr>
              <w:t>мағыналы</w:t>
            </w:r>
            <w:proofErr w:type="spellEnd"/>
            <w:r w:rsidR="00243110" w:rsidRPr="00243110">
              <w:rPr>
                <w:b/>
                <w:sz w:val="20"/>
                <w:szCs w:val="20"/>
                <w:lang w:val="ru-RU"/>
              </w:rPr>
              <w:t xml:space="preserve"> </w:t>
            </w:r>
            <w:proofErr w:type="spellStart"/>
            <w:r w:rsidR="00243110" w:rsidRPr="00243110">
              <w:rPr>
                <w:b/>
                <w:sz w:val="20"/>
                <w:szCs w:val="20"/>
                <w:lang w:val="ru-RU"/>
              </w:rPr>
              <w:t>түрде</w:t>
            </w:r>
            <w:proofErr w:type="spellEnd"/>
            <w:r w:rsidR="00243110" w:rsidRPr="00243110">
              <w:rPr>
                <w:b/>
                <w:sz w:val="20"/>
                <w:szCs w:val="20"/>
                <w:lang w:val="ru-RU"/>
              </w:rPr>
              <w:t xml:space="preserve"> </w:t>
            </w:r>
            <w:proofErr w:type="spellStart"/>
            <w:r w:rsidR="00243110" w:rsidRPr="00243110">
              <w:rPr>
                <w:b/>
                <w:sz w:val="20"/>
                <w:szCs w:val="20"/>
                <w:lang w:val="ru-RU"/>
              </w:rPr>
              <w:t>үлес</w:t>
            </w:r>
            <w:proofErr w:type="spellEnd"/>
            <w:r w:rsidR="00243110" w:rsidRPr="00243110">
              <w:rPr>
                <w:b/>
                <w:sz w:val="20"/>
                <w:szCs w:val="20"/>
                <w:lang w:val="ru-RU"/>
              </w:rPr>
              <w:t xml:space="preserve"> </w:t>
            </w:r>
            <w:proofErr w:type="spellStart"/>
            <w:r w:rsidR="00243110" w:rsidRPr="00243110">
              <w:rPr>
                <w:b/>
                <w:sz w:val="20"/>
                <w:szCs w:val="20"/>
                <w:lang w:val="ru-RU"/>
              </w:rPr>
              <w:t>қосуға</w:t>
            </w:r>
            <w:proofErr w:type="spellEnd"/>
            <w:r w:rsidR="00243110" w:rsidRPr="00243110">
              <w:rPr>
                <w:b/>
                <w:sz w:val="20"/>
                <w:szCs w:val="20"/>
                <w:lang w:val="ru-RU"/>
              </w:rPr>
              <w:t xml:space="preserve"> </w:t>
            </w:r>
            <w:proofErr w:type="spellStart"/>
            <w:r w:rsidR="00243110" w:rsidRPr="00243110">
              <w:rPr>
                <w:b/>
                <w:sz w:val="20"/>
                <w:szCs w:val="20"/>
                <w:lang w:val="ru-RU"/>
              </w:rPr>
              <w:t>дайындайды</w:t>
            </w:r>
            <w:proofErr w:type="spellEnd"/>
            <w:r w:rsidR="00243110" w:rsidRPr="00243110">
              <w:rPr>
                <w:b/>
                <w:sz w:val="20"/>
                <w:szCs w:val="20"/>
                <w:lang w:val="ru-RU"/>
              </w:rPr>
              <w:t>.</w:t>
            </w:r>
          </w:p>
        </w:tc>
        <w:tc>
          <w:tcPr>
            <w:tcW w:w="5387" w:type="dxa"/>
            <w:gridSpan w:val="5"/>
            <w:vMerge w:val="restart"/>
            <w:shd w:val="clear" w:color="auto" w:fill="auto"/>
          </w:tcPr>
          <w:p w14:paraId="5879C474" w14:textId="0A8563DF" w:rsidR="00A02A85" w:rsidRPr="00D10937" w:rsidRDefault="00D10937" w:rsidP="00DC08FB">
            <w:pPr>
              <w:pStyle w:val="afe"/>
              <w:numPr>
                <w:ilvl w:val="0"/>
                <w:numId w:val="9"/>
              </w:numPr>
              <w:tabs>
                <w:tab w:val="left" w:pos="166"/>
              </w:tabs>
              <w:ind w:left="0" w:firstLine="33"/>
              <w:jc w:val="both"/>
              <w:rPr>
                <w:sz w:val="20"/>
                <w:szCs w:val="20"/>
                <w:lang w:val="ru-RU"/>
              </w:rPr>
            </w:pPr>
            <w:proofErr w:type="spellStart"/>
            <w:r w:rsidRPr="00D10937">
              <w:rPr>
                <w:sz w:val="20"/>
                <w:szCs w:val="20"/>
                <w:lang w:val="ru-RU"/>
              </w:rPr>
              <w:lastRenderedPageBreak/>
              <w:t>Зерттеу</w:t>
            </w:r>
            <w:proofErr w:type="spellEnd"/>
            <w:r w:rsidRPr="00D10937">
              <w:rPr>
                <w:sz w:val="20"/>
                <w:szCs w:val="20"/>
                <w:lang w:val="ru-RU"/>
              </w:rPr>
              <w:t xml:space="preserve"> </w:t>
            </w:r>
            <w:proofErr w:type="spellStart"/>
            <w:r w:rsidRPr="00D10937">
              <w:rPr>
                <w:sz w:val="20"/>
                <w:szCs w:val="20"/>
                <w:lang w:val="ru-RU"/>
              </w:rPr>
              <w:t>сұрақтарын</w:t>
            </w:r>
            <w:proofErr w:type="spellEnd"/>
            <w:r w:rsidRPr="00D10937">
              <w:rPr>
                <w:sz w:val="20"/>
                <w:szCs w:val="20"/>
                <w:lang w:val="ru-RU"/>
              </w:rPr>
              <w:t xml:space="preserve"> </w:t>
            </w:r>
            <w:proofErr w:type="spellStart"/>
            <w:r w:rsidRPr="00D10937">
              <w:rPr>
                <w:sz w:val="20"/>
                <w:szCs w:val="20"/>
                <w:lang w:val="ru-RU"/>
              </w:rPr>
              <w:t>құрастыру</w:t>
            </w:r>
            <w:proofErr w:type="spellEnd"/>
            <w:r w:rsidRPr="00D10937">
              <w:rPr>
                <w:sz w:val="20"/>
                <w:szCs w:val="20"/>
                <w:lang w:val="ru-RU"/>
              </w:rPr>
              <w:t xml:space="preserve"> </w:t>
            </w:r>
            <w:proofErr w:type="spellStart"/>
            <w:r w:rsidRPr="00D10937">
              <w:rPr>
                <w:sz w:val="20"/>
                <w:szCs w:val="20"/>
                <w:lang w:val="ru-RU"/>
              </w:rPr>
              <w:t>қабілеті</w:t>
            </w:r>
            <w:proofErr w:type="spellEnd"/>
            <w:r w:rsidRPr="00D10937">
              <w:rPr>
                <w:sz w:val="20"/>
                <w:szCs w:val="20"/>
                <w:lang w:val="ru-RU"/>
              </w:rPr>
              <w:t xml:space="preserve">: </w:t>
            </w:r>
            <w:proofErr w:type="spellStart"/>
            <w:r w:rsidRPr="00D10937">
              <w:rPr>
                <w:sz w:val="20"/>
                <w:szCs w:val="20"/>
                <w:lang w:val="ru-RU"/>
              </w:rPr>
              <w:t>Студенттер</w:t>
            </w:r>
            <w:proofErr w:type="spellEnd"/>
            <w:r w:rsidRPr="00D10937">
              <w:rPr>
                <w:sz w:val="20"/>
                <w:szCs w:val="20"/>
                <w:lang w:val="ru-RU"/>
              </w:rPr>
              <w:t xml:space="preserve"> </w:t>
            </w:r>
            <w:proofErr w:type="spellStart"/>
            <w:r w:rsidRPr="00D10937">
              <w:rPr>
                <w:sz w:val="20"/>
                <w:szCs w:val="20"/>
                <w:lang w:val="ru-RU"/>
              </w:rPr>
              <w:t>өз</w:t>
            </w:r>
            <w:proofErr w:type="spellEnd"/>
            <w:r w:rsidRPr="00D10937">
              <w:rPr>
                <w:sz w:val="20"/>
                <w:szCs w:val="20"/>
                <w:lang w:val="ru-RU"/>
              </w:rPr>
              <w:t xml:space="preserve"> </w:t>
            </w:r>
            <w:proofErr w:type="spellStart"/>
            <w:r w:rsidRPr="00D10937">
              <w:rPr>
                <w:sz w:val="20"/>
                <w:szCs w:val="20"/>
                <w:lang w:val="ru-RU"/>
              </w:rPr>
              <w:t>зерттеулеріне</w:t>
            </w:r>
            <w:proofErr w:type="spellEnd"/>
            <w:r w:rsidRPr="00D10937">
              <w:rPr>
                <w:sz w:val="20"/>
                <w:szCs w:val="20"/>
                <w:lang w:val="ru-RU"/>
              </w:rPr>
              <w:t xml:space="preserve"> </w:t>
            </w:r>
            <w:proofErr w:type="spellStart"/>
            <w:r w:rsidRPr="00D10937">
              <w:rPr>
                <w:sz w:val="20"/>
                <w:szCs w:val="20"/>
                <w:lang w:val="ru-RU"/>
              </w:rPr>
              <w:t>бағытталған</w:t>
            </w:r>
            <w:proofErr w:type="spellEnd"/>
            <w:r w:rsidRPr="00D10937">
              <w:rPr>
                <w:sz w:val="20"/>
                <w:szCs w:val="20"/>
                <w:lang w:val="ru-RU"/>
              </w:rPr>
              <w:t xml:space="preserve"> </w:t>
            </w:r>
            <w:proofErr w:type="spellStart"/>
            <w:r w:rsidRPr="00D10937">
              <w:rPr>
                <w:sz w:val="20"/>
                <w:szCs w:val="20"/>
                <w:lang w:val="ru-RU"/>
              </w:rPr>
              <w:t>нақты</w:t>
            </w:r>
            <w:proofErr w:type="spellEnd"/>
            <w:r w:rsidRPr="00D10937">
              <w:rPr>
                <w:sz w:val="20"/>
                <w:szCs w:val="20"/>
                <w:lang w:val="ru-RU"/>
              </w:rPr>
              <w:t xml:space="preserve">, </w:t>
            </w:r>
            <w:proofErr w:type="spellStart"/>
            <w:r w:rsidRPr="00D10937">
              <w:rPr>
                <w:sz w:val="20"/>
                <w:szCs w:val="20"/>
                <w:lang w:val="ru-RU"/>
              </w:rPr>
              <w:t>дәлелді</w:t>
            </w:r>
            <w:proofErr w:type="spellEnd"/>
            <w:r w:rsidRPr="00D10937">
              <w:rPr>
                <w:sz w:val="20"/>
                <w:szCs w:val="20"/>
                <w:lang w:val="ru-RU"/>
              </w:rPr>
              <w:t xml:space="preserve"> </w:t>
            </w:r>
            <w:proofErr w:type="spellStart"/>
            <w:r w:rsidRPr="00D10937">
              <w:rPr>
                <w:sz w:val="20"/>
                <w:szCs w:val="20"/>
                <w:lang w:val="ru-RU"/>
              </w:rPr>
              <w:t>және</w:t>
            </w:r>
            <w:proofErr w:type="spellEnd"/>
            <w:r w:rsidRPr="00D10937">
              <w:rPr>
                <w:sz w:val="20"/>
                <w:szCs w:val="20"/>
                <w:lang w:val="ru-RU"/>
              </w:rPr>
              <w:t xml:space="preserve"> </w:t>
            </w:r>
            <w:proofErr w:type="spellStart"/>
            <w:r w:rsidRPr="00D10937">
              <w:rPr>
                <w:sz w:val="20"/>
                <w:szCs w:val="20"/>
                <w:lang w:val="ru-RU"/>
              </w:rPr>
              <w:t>өзекті</w:t>
            </w:r>
            <w:proofErr w:type="spellEnd"/>
            <w:r w:rsidRPr="00D10937">
              <w:rPr>
                <w:sz w:val="20"/>
                <w:szCs w:val="20"/>
                <w:lang w:val="ru-RU"/>
              </w:rPr>
              <w:t xml:space="preserve"> </w:t>
            </w:r>
            <w:proofErr w:type="spellStart"/>
            <w:r w:rsidRPr="00D10937">
              <w:rPr>
                <w:sz w:val="20"/>
                <w:szCs w:val="20"/>
                <w:lang w:val="ru-RU"/>
              </w:rPr>
              <w:t>сұрақтарды</w:t>
            </w:r>
            <w:proofErr w:type="spellEnd"/>
            <w:r w:rsidRPr="00D10937">
              <w:rPr>
                <w:sz w:val="20"/>
                <w:szCs w:val="20"/>
                <w:lang w:val="ru-RU"/>
              </w:rPr>
              <w:t xml:space="preserve"> </w:t>
            </w:r>
            <w:proofErr w:type="spellStart"/>
            <w:r w:rsidRPr="00D10937">
              <w:rPr>
                <w:sz w:val="20"/>
                <w:szCs w:val="20"/>
                <w:lang w:val="ru-RU"/>
              </w:rPr>
              <w:t>қалыптастыруды</w:t>
            </w:r>
            <w:proofErr w:type="spellEnd"/>
            <w:r w:rsidRPr="00D10937">
              <w:rPr>
                <w:sz w:val="20"/>
                <w:szCs w:val="20"/>
                <w:lang w:val="ru-RU"/>
              </w:rPr>
              <w:t xml:space="preserve"> </w:t>
            </w:r>
            <w:proofErr w:type="spellStart"/>
            <w:r w:rsidRPr="00D10937">
              <w:rPr>
                <w:sz w:val="20"/>
                <w:szCs w:val="20"/>
                <w:lang w:val="ru-RU"/>
              </w:rPr>
              <w:t>үйренеді</w:t>
            </w:r>
            <w:proofErr w:type="spellEnd"/>
            <w:r w:rsidRPr="00D10937">
              <w:rPr>
                <w:sz w:val="20"/>
                <w:szCs w:val="20"/>
                <w:lang w:val="ru-RU"/>
              </w:rPr>
              <w:t xml:space="preserve">. </w:t>
            </w:r>
          </w:p>
        </w:tc>
        <w:tc>
          <w:tcPr>
            <w:tcW w:w="3402" w:type="dxa"/>
            <w:gridSpan w:val="2"/>
            <w:shd w:val="clear" w:color="auto" w:fill="auto"/>
          </w:tcPr>
          <w:p w14:paraId="5272881B" w14:textId="1A9478A8" w:rsidR="00A02A85" w:rsidRPr="004A126B" w:rsidRDefault="008749DC" w:rsidP="007E6FAD">
            <w:pPr>
              <w:pStyle w:val="afe"/>
              <w:numPr>
                <w:ilvl w:val="1"/>
                <w:numId w:val="8"/>
              </w:numPr>
              <w:rPr>
                <w:sz w:val="20"/>
                <w:szCs w:val="20"/>
                <w:lang w:val="kk-KZ"/>
              </w:rPr>
            </w:pPr>
            <w:r w:rsidRPr="008749DC">
              <w:rPr>
                <w:sz w:val="20"/>
                <w:szCs w:val="20"/>
                <w:lang w:val="kk-KZ"/>
              </w:rPr>
              <w:t>Студенттер ғылыми және практикалық маңыздылығы бар нақты зерттеу сұрағын тұжырымдай алады.</w:t>
            </w:r>
            <w:r w:rsidRPr="008749DC">
              <w:rPr>
                <w:sz w:val="20"/>
                <w:szCs w:val="20"/>
                <w:lang w:val="ru-RU"/>
              </w:rPr>
              <w:t xml:space="preserve"> </w:t>
            </w:r>
          </w:p>
        </w:tc>
      </w:tr>
      <w:tr w:rsidR="00A02A85" w:rsidRPr="007569CB" w14:paraId="23C41C40" w14:textId="77777777" w:rsidTr="17A61A8A">
        <w:trPr>
          <w:trHeight w:val="152"/>
        </w:trPr>
        <w:tc>
          <w:tcPr>
            <w:tcW w:w="1701" w:type="dxa"/>
            <w:vMerge/>
          </w:tcPr>
          <w:p w14:paraId="3630F8BE" w14:textId="77777777" w:rsidR="00A02A85" w:rsidRPr="008749DC" w:rsidRDefault="00A02A85" w:rsidP="005809F0">
            <w:pPr>
              <w:jc w:val="both"/>
              <w:rPr>
                <w:b/>
                <w:sz w:val="20"/>
                <w:szCs w:val="20"/>
                <w:lang w:val="ru-RU"/>
              </w:rPr>
            </w:pPr>
          </w:p>
        </w:tc>
        <w:tc>
          <w:tcPr>
            <w:tcW w:w="5387" w:type="dxa"/>
            <w:gridSpan w:val="5"/>
            <w:vMerge/>
          </w:tcPr>
          <w:p w14:paraId="0FC364CC" w14:textId="77777777" w:rsidR="00A02A85" w:rsidRPr="008749DC" w:rsidRDefault="00A02A85" w:rsidP="005809F0">
            <w:pPr>
              <w:jc w:val="both"/>
              <w:rPr>
                <w:sz w:val="20"/>
                <w:szCs w:val="20"/>
                <w:lang w:val="ru-RU"/>
              </w:rPr>
            </w:pPr>
          </w:p>
        </w:tc>
        <w:tc>
          <w:tcPr>
            <w:tcW w:w="3402" w:type="dxa"/>
            <w:gridSpan w:val="2"/>
            <w:shd w:val="clear" w:color="auto" w:fill="auto"/>
          </w:tcPr>
          <w:p w14:paraId="55FE9C6E" w14:textId="1EEFCC7E" w:rsidR="00A02A85" w:rsidRPr="008749DC" w:rsidRDefault="00A02A85" w:rsidP="005809F0">
            <w:pPr>
              <w:jc w:val="both"/>
              <w:rPr>
                <w:sz w:val="20"/>
                <w:szCs w:val="20"/>
                <w:lang w:val="ru-RU"/>
              </w:rPr>
            </w:pPr>
            <w:r w:rsidRPr="008749DC">
              <w:rPr>
                <w:sz w:val="20"/>
                <w:szCs w:val="20"/>
                <w:lang w:val="ru-RU"/>
              </w:rPr>
              <w:t>1.2</w:t>
            </w:r>
            <w:r w:rsidR="004A126B" w:rsidRPr="008749DC">
              <w:rPr>
                <w:sz w:val="20"/>
                <w:szCs w:val="20"/>
                <w:lang w:val="ru-RU"/>
              </w:rPr>
              <w:t xml:space="preserve"> </w:t>
            </w:r>
            <w:proofErr w:type="spellStart"/>
            <w:r w:rsidR="008749DC" w:rsidRPr="008749DC">
              <w:rPr>
                <w:sz w:val="20"/>
                <w:szCs w:val="20"/>
                <w:lang w:val="ru-RU"/>
              </w:rPr>
              <w:t>Зерттеу</w:t>
            </w:r>
            <w:proofErr w:type="spellEnd"/>
            <w:r w:rsidR="008749DC" w:rsidRPr="008749DC">
              <w:rPr>
                <w:sz w:val="20"/>
                <w:szCs w:val="20"/>
                <w:lang w:val="ru-RU"/>
              </w:rPr>
              <w:t xml:space="preserve"> </w:t>
            </w:r>
            <w:proofErr w:type="spellStart"/>
            <w:r w:rsidR="008749DC" w:rsidRPr="008749DC">
              <w:rPr>
                <w:sz w:val="20"/>
                <w:szCs w:val="20"/>
                <w:lang w:val="ru-RU"/>
              </w:rPr>
              <w:t>тақырыбына</w:t>
            </w:r>
            <w:proofErr w:type="spellEnd"/>
            <w:r w:rsidR="008749DC" w:rsidRPr="008749DC">
              <w:rPr>
                <w:sz w:val="20"/>
                <w:szCs w:val="20"/>
                <w:lang w:val="ru-RU"/>
              </w:rPr>
              <w:t xml:space="preserve"> </w:t>
            </w:r>
            <w:proofErr w:type="spellStart"/>
            <w:r w:rsidR="008749DC" w:rsidRPr="008749DC">
              <w:rPr>
                <w:sz w:val="20"/>
                <w:szCs w:val="20"/>
                <w:lang w:val="ru-RU"/>
              </w:rPr>
              <w:t>сәйкес</w:t>
            </w:r>
            <w:proofErr w:type="spellEnd"/>
            <w:r w:rsidR="008749DC" w:rsidRPr="008749DC">
              <w:rPr>
                <w:sz w:val="20"/>
                <w:szCs w:val="20"/>
                <w:lang w:val="ru-RU"/>
              </w:rPr>
              <w:t xml:space="preserve"> </w:t>
            </w:r>
            <w:proofErr w:type="spellStart"/>
            <w:r w:rsidR="008749DC" w:rsidRPr="008749DC">
              <w:rPr>
                <w:sz w:val="20"/>
                <w:szCs w:val="20"/>
                <w:lang w:val="ru-RU"/>
              </w:rPr>
              <w:t>келетін</w:t>
            </w:r>
            <w:proofErr w:type="spellEnd"/>
            <w:r w:rsidR="008749DC" w:rsidRPr="008749DC">
              <w:rPr>
                <w:sz w:val="20"/>
                <w:szCs w:val="20"/>
                <w:lang w:val="ru-RU"/>
              </w:rPr>
              <w:t xml:space="preserve"> </w:t>
            </w:r>
            <w:proofErr w:type="spellStart"/>
            <w:r w:rsidR="008749DC" w:rsidRPr="008749DC">
              <w:rPr>
                <w:sz w:val="20"/>
                <w:szCs w:val="20"/>
                <w:lang w:val="ru-RU"/>
              </w:rPr>
              <w:t>сұрақтарды</w:t>
            </w:r>
            <w:proofErr w:type="spellEnd"/>
            <w:r w:rsidR="008749DC" w:rsidRPr="008749DC">
              <w:rPr>
                <w:sz w:val="20"/>
                <w:szCs w:val="20"/>
                <w:lang w:val="ru-RU"/>
              </w:rPr>
              <w:t xml:space="preserve"> </w:t>
            </w:r>
            <w:proofErr w:type="spellStart"/>
            <w:r w:rsidR="008749DC" w:rsidRPr="008749DC">
              <w:rPr>
                <w:sz w:val="20"/>
                <w:szCs w:val="20"/>
                <w:lang w:val="ru-RU"/>
              </w:rPr>
              <w:t>дәлелдер</w:t>
            </w:r>
            <w:proofErr w:type="spellEnd"/>
            <w:r w:rsidR="008749DC" w:rsidRPr="008749DC">
              <w:rPr>
                <w:sz w:val="20"/>
                <w:szCs w:val="20"/>
                <w:lang w:val="ru-RU"/>
              </w:rPr>
              <w:t xml:space="preserve"> мен </w:t>
            </w:r>
            <w:proofErr w:type="spellStart"/>
            <w:r w:rsidR="008749DC" w:rsidRPr="008749DC">
              <w:rPr>
                <w:sz w:val="20"/>
                <w:szCs w:val="20"/>
                <w:lang w:val="ru-RU"/>
              </w:rPr>
              <w:t>деректерге</w:t>
            </w:r>
            <w:proofErr w:type="spellEnd"/>
            <w:r w:rsidR="008749DC" w:rsidRPr="008749DC">
              <w:rPr>
                <w:sz w:val="20"/>
                <w:szCs w:val="20"/>
                <w:lang w:val="ru-RU"/>
              </w:rPr>
              <w:t xml:space="preserve"> </w:t>
            </w:r>
            <w:proofErr w:type="spellStart"/>
            <w:r w:rsidR="008749DC" w:rsidRPr="008749DC">
              <w:rPr>
                <w:sz w:val="20"/>
                <w:szCs w:val="20"/>
                <w:lang w:val="ru-RU"/>
              </w:rPr>
              <w:t>сүйене</w:t>
            </w:r>
            <w:proofErr w:type="spellEnd"/>
            <w:r w:rsidR="008749DC" w:rsidRPr="008749DC">
              <w:rPr>
                <w:sz w:val="20"/>
                <w:szCs w:val="20"/>
                <w:lang w:val="ru-RU"/>
              </w:rPr>
              <w:t xml:space="preserve"> </w:t>
            </w:r>
            <w:proofErr w:type="spellStart"/>
            <w:r w:rsidR="008749DC" w:rsidRPr="008749DC">
              <w:rPr>
                <w:sz w:val="20"/>
                <w:szCs w:val="20"/>
                <w:lang w:val="ru-RU"/>
              </w:rPr>
              <w:t>отырып</w:t>
            </w:r>
            <w:proofErr w:type="spellEnd"/>
            <w:r w:rsidR="008749DC" w:rsidRPr="008749DC">
              <w:rPr>
                <w:sz w:val="20"/>
                <w:szCs w:val="20"/>
                <w:lang w:val="ru-RU"/>
              </w:rPr>
              <w:t xml:space="preserve"> </w:t>
            </w:r>
            <w:proofErr w:type="spellStart"/>
            <w:r w:rsidR="008749DC" w:rsidRPr="008749DC">
              <w:rPr>
                <w:sz w:val="20"/>
                <w:szCs w:val="20"/>
                <w:lang w:val="ru-RU"/>
              </w:rPr>
              <w:t>негіздей</w:t>
            </w:r>
            <w:proofErr w:type="spellEnd"/>
            <w:r w:rsidR="008749DC" w:rsidRPr="008749DC">
              <w:rPr>
                <w:sz w:val="20"/>
                <w:szCs w:val="20"/>
                <w:lang w:val="ru-RU"/>
              </w:rPr>
              <w:t xml:space="preserve"> </w:t>
            </w:r>
            <w:proofErr w:type="spellStart"/>
            <w:r w:rsidR="008749DC" w:rsidRPr="008749DC">
              <w:rPr>
                <w:sz w:val="20"/>
                <w:szCs w:val="20"/>
                <w:lang w:val="ru-RU"/>
              </w:rPr>
              <w:t>алады</w:t>
            </w:r>
            <w:proofErr w:type="spellEnd"/>
            <w:r w:rsidR="008749DC" w:rsidRPr="008749DC">
              <w:rPr>
                <w:sz w:val="20"/>
                <w:szCs w:val="20"/>
                <w:lang w:val="ru-RU"/>
              </w:rPr>
              <w:t xml:space="preserve">. </w:t>
            </w:r>
          </w:p>
        </w:tc>
      </w:tr>
      <w:tr w:rsidR="00A02A85" w:rsidRPr="007569CB" w14:paraId="5932BD0F" w14:textId="77777777" w:rsidTr="17A61A8A">
        <w:trPr>
          <w:trHeight w:val="76"/>
        </w:trPr>
        <w:tc>
          <w:tcPr>
            <w:tcW w:w="1701" w:type="dxa"/>
            <w:vMerge/>
          </w:tcPr>
          <w:p w14:paraId="067C6DC4" w14:textId="77777777" w:rsidR="00A02A85" w:rsidRPr="008749DC" w:rsidRDefault="00A02A85" w:rsidP="005809F0">
            <w:pPr>
              <w:widowControl w:val="0"/>
              <w:pBdr>
                <w:top w:val="nil"/>
                <w:left w:val="nil"/>
                <w:bottom w:val="nil"/>
                <w:right w:val="nil"/>
                <w:between w:val="nil"/>
              </w:pBdr>
              <w:spacing w:line="276" w:lineRule="auto"/>
              <w:rPr>
                <w:b/>
                <w:sz w:val="20"/>
                <w:szCs w:val="20"/>
                <w:lang w:val="ru-RU"/>
              </w:rPr>
            </w:pPr>
          </w:p>
        </w:tc>
        <w:tc>
          <w:tcPr>
            <w:tcW w:w="5387" w:type="dxa"/>
            <w:gridSpan w:val="5"/>
            <w:vMerge w:val="restart"/>
            <w:shd w:val="clear" w:color="auto" w:fill="auto"/>
          </w:tcPr>
          <w:p w14:paraId="6E8BBBC9" w14:textId="6423D13E" w:rsidR="00A02A85" w:rsidRPr="00A82EA7" w:rsidRDefault="00D10937" w:rsidP="005809F0">
            <w:pPr>
              <w:jc w:val="both"/>
              <w:rPr>
                <w:sz w:val="20"/>
                <w:szCs w:val="20"/>
                <w:lang w:val="ru-RU"/>
              </w:rPr>
            </w:pPr>
            <w:r w:rsidRPr="00A82EA7">
              <w:rPr>
                <w:sz w:val="20"/>
                <w:szCs w:val="20"/>
                <w:lang w:val="ru-RU"/>
              </w:rPr>
              <w:t xml:space="preserve">2. </w:t>
            </w:r>
            <w:proofErr w:type="spellStart"/>
            <w:r w:rsidRPr="00A82EA7">
              <w:rPr>
                <w:sz w:val="20"/>
                <w:szCs w:val="20"/>
                <w:lang w:val="ru-RU"/>
              </w:rPr>
              <w:t>Ақпарат</w:t>
            </w:r>
            <w:proofErr w:type="spellEnd"/>
            <w:r w:rsidRPr="00A82EA7">
              <w:rPr>
                <w:sz w:val="20"/>
                <w:szCs w:val="20"/>
                <w:lang w:val="ru-RU"/>
              </w:rPr>
              <w:t xml:space="preserve"> </w:t>
            </w:r>
            <w:proofErr w:type="spellStart"/>
            <w:r w:rsidRPr="00A82EA7">
              <w:rPr>
                <w:sz w:val="20"/>
                <w:szCs w:val="20"/>
                <w:lang w:val="ru-RU"/>
              </w:rPr>
              <w:t>көздерін</w:t>
            </w:r>
            <w:proofErr w:type="spellEnd"/>
            <w:r w:rsidRPr="00A82EA7">
              <w:rPr>
                <w:sz w:val="20"/>
                <w:szCs w:val="20"/>
                <w:lang w:val="ru-RU"/>
              </w:rPr>
              <w:t xml:space="preserve"> </w:t>
            </w:r>
            <w:proofErr w:type="spellStart"/>
            <w:r w:rsidRPr="00A82EA7">
              <w:rPr>
                <w:sz w:val="20"/>
                <w:szCs w:val="20"/>
                <w:lang w:val="ru-RU"/>
              </w:rPr>
              <w:t>талдау</w:t>
            </w:r>
            <w:proofErr w:type="spellEnd"/>
            <w:r w:rsidRPr="00A82EA7">
              <w:rPr>
                <w:sz w:val="20"/>
                <w:szCs w:val="20"/>
                <w:lang w:val="ru-RU"/>
              </w:rPr>
              <w:t xml:space="preserve"> </w:t>
            </w:r>
            <w:proofErr w:type="spellStart"/>
            <w:r w:rsidRPr="00A82EA7">
              <w:rPr>
                <w:sz w:val="20"/>
                <w:szCs w:val="20"/>
                <w:lang w:val="ru-RU"/>
              </w:rPr>
              <w:t>және</w:t>
            </w:r>
            <w:proofErr w:type="spellEnd"/>
            <w:r w:rsidRPr="00A82EA7">
              <w:rPr>
                <w:sz w:val="20"/>
                <w:szCs w:val="20"/>
                <w:lang w:val="ru-RU"/>
              </w:rPr>
              <w:t xml:space="preserve"> </w:t>
            </w:r>
            <w:proofErr w:type="spellStart"/>
            <w:r w:rsidRPr="00A82EA7">
              <w:rPr>
                <w:sz w:val="20"/>
                <w:szCs w:val="20"/>
                <w:lang w:val="ru-RU"/>
              </w:rPr>
              <w:t>бағалау</w:t>
            </w:r>
            <w:proofErr w:type="spellEnd"/>
            <w:r w:rsidRPr="00A82EA7">
              <w:rPr>
                <w:sz w:val="20"/>
                <w:szCs w:val="20"/>
                <w:lang w:val="ru-RU"/>
              </w:rPr>
              <w:t xml:space="preserve"> </w:t>
            </w:r>
            <w:proofErr w:type="spellStart"/>
            <w:r w:rsidRPr="00A82EA7">
              <w:rPr>
                <w:sz w:val="20"/>
                <w:szCs w:val="20"/>
                <w:lang w:val="ru-RU"/>
              </w:rPr>
              <w:t>дағдылары</w:t>
            </w:r>
            <w:proofErr w:type="spellEnd"/>
            <w:r w:rsidRPr="00A82EA7">
              <w:rPr>
                <w:sz w:val="20"/>
                <w:szCs w:val="20"/>
                <w:lang w:val="ru-RU"/>
              </w:rPr>
              <w:t xml:space="preserve">: </w:t>
            </w:r>
            <w:proofErr w:type="spellStart"/>
            <w:r w:rsidRPr="00A82EA7">
              <w:rPr>
                <w:sz w:val="20"/>
                <w:szCs w:val="20"/>
                <w:lang w:val="ru-RU"/>
              </w:rPr>
              <w:t>Студенттер</w:t>
            </w:r>
            <w:proofErr w:type="spellEnd"/>
            <w:r w:rsidRPr="00A82EA7">
              <w:rPr>
                <w:sz w:val="20"/>
                <w:szCs w:val="20"/>
                <w:lang w:val="ru-RU"/>
              </w:rPr>
              <w:t xml:space="preserve"> </w:t>
            </w:r>
            <w:proofErr w:type="spellStart"/>
            <w:r w:rsidRPr="00A82EA7">
              <w:rPr>
                <w:sz w:val="20"/>
                <w:szCs w:val="20"/>
                <w:lang w:val="ru-RU"/>
              </w:rPr>
              <w:t>әртүрлі</w:t>
            </w:r>
            <w:proofErr w:type="spellEnd"/>
            <w:r w:rsidRPr="00A82EA7">
              <w:rPr>
                <w:sz w:val="20"/>
                <w:szCs w:val="20"/>
                <w:lang w:val="ru-RU"/>
              </w:rPr>
              <w:t xml:space="preserve"> </w:t>
            </w:r>
            <w:proofErr w:type="spellStart"/>
            <w:r w:rsidRPr="00A82EA7">
              <w:rPr>
                <w:sz w:val="20"/>
                <w:szCs w:val="20"/>
                <w:lang w:val="ru-RU"/>
              </w:rPr>
              <w:t>дереккөздерден</w:t>
            </w:r>
            <w:proofErr w:type="spellEnd"/>
            <w:r w:rsidRPr="00A82EA7">
              <w:rPr>
                <w:sz w:val="20"/>
                <w:szCs w:val="20"/>
                <w:lang w:val="ru-RU"/>
              </w:rPr>
              <w:t xml:space="preserve"> </w:t>
            </w:r>
            <w:proofErr w:type="spellStart"/>
            <w:r w:rsidRPr="00A82EA7">
              <w:rPr>
                <w:sz w:val="20"/>
                <w:szCs w:val="20"/>
                <w:lang w:val="ru-RU"/>
              </w:rPr>
              <w:t>алынған</w:t>
            </w:r>
            <w:proofErr w:type="spellEnd"/>
            <w:r w:rsidRPr="00A82EA7">
              <w:rPr>
                <w:sz w:val="20"/>
                <w:szCs w:val="20"/>
                <w:lang w:val="ru-RU"/>
              </w:rPr>
              <w:t xml:space="preserve"> </w:t>
            </w:r>
            <w:proofErr w:type="spellStart"/>
            <w:r w:rsidRPr="00A82EA7">
              <w:rPr>
                <w:sz w:val="20"/>
                <w:szCs w:val="20"/>
                <w:lang w:val="ru-RU"/>
              </w:rPr>
              <w:t>ақпаратты</w:t>
            </w:r>
            <w:proofErr w:type="spellEnd"/>
            <w:r w:rsidRPr="00A82EA7">
              <w:rPr>
                <w:sz w:val="20"/>
                <w:szCs w:val="20"/>
                <w:lang w:val="ru-RU"/>
              </w:rPr>
              <w:t xml:space="preserve"> </w:t>
            </w:r>
            <w:proofErr w:type="spellStart"/>
            <w:r w:rsidRPr="00A82EA7">
              <w:rPr>
                <w:sz w:val="20"/>
                <w:szCs w:val="20"/>
                <w:lang w:val="ru-RU"/>
              </w:rPr>
              <w:t>сыни</w:t>
            </w:r>
            <w:proofErr w:type="spellEnd"/>
            <w:r w:rsidRPr="00A82EA7">
              <w:rPr>
                <w:sz w:val="20"/>
                <w:szCs w:val="20"/>
                <w:lang w:val="ru-RU"/>
              </w:rPr>
              <w:t xml:space="preserve"> </w:t>
            </w:r>
            <w:proofErr w:type="spellStart"/>
            <w:r w:rsidRPr="00A82EA7">
              <w:rPr>
                <w:sz w:val="20"/>
                <w:szCs w:val="20"/>
                <w:lang w:val="ru-RU"/>
              </w:rPr>
              <w:t>тұрғыдан</w:t>
            </w:r>
            <w:proofErr w:type="spellEnd"/>
            <w:r w:rsidRPr="00A82EA7">
              <w:rPr>
                <w:sz w:val="20"/>
                <w:szCs w:val="20"/>
                <w:lang w:val="ru-RU"/>
              </w:rPr>
              <w:t xml:space="preserve"> </w:t>
            </w:r>
            <w:proofErr w:type="spellStart"/>
            <w:r w:rsidRPr="00A82EA7">
              <w:rPr>
                <w:sz w:val="20"/>
                <w:szCs w:val="20"/>
                <w:lang w:val="ru-RU"/>
              </w:rPr>
              <w:t>бағалап</w:t>
            </w:r>
            <w:proofErr w:type="spellEnd"/>
            <w:r w:rsidRPr="00A82EA7">
              <w:rPr>
                <w:sz w:val="20"/>
                <w:szCs w:val="20"/>
                <w:lang w:val="ru-RU"/>
              </w:rPr>
              <w:t xml:space="preserve">, оны </w:t>
            </w:r>
            <w:proofErr w:type="spellStart"/>
            <w:r w:rsidRPr="00A82EA7">
              <w:rPr>
                <w:sz w:val="20"/>
                <w:szCs w:val="20"/>
                <w:lang w:val="ru-RU"/>
              </w:rPr>
              <w:t>зерттеу</w:t>
            </w:r>
            <w:proofErr w:type="spellEnd"/>
            <w:r w:rsidRPr="00A82EA7">
              <w:rPr>
                <w:sz w:val="20"/>
                <w:szCs w:val="20"/>
                <w:lang w:val="ru-RU"/>
              </w:rPr>
              <w:t xml:space="preserve"> </w:t>
            </w:r>
            <w:proofErr w:type="spellStart"/>
            <w:r w:rsidRPr="00A82EA7">
              <w:rPr>
                <w:sz w:val="20"/>
                <w:szCs w:val="20"/>
                <w:lang w:val="ru-RU"/>
              </w:rPr>
              <w:t>үшін</w:t>
            </w:r>
            <w:proofErr w:type="spellEnd"/>
            <w:r w:rsidRPr="00A82EA7">
              <w:rPr>
                <w:sz w:val="20"/>
                <w:szCs w:val="20"/>
                <w:lang w:val="ru-RU"/>
              </w:rPr>
              <w:t xml:space="preserve"> </w:t>
            </w:r>
            <w:proofErr w:type="spellStart"/>
            <w:r w:rsidRPr="00A82EA7">
              <w:rPr>
                <w:sz w:val="20"/>
                <w:szCs w:val="20"/>
                <w:lang w:val="ru-RU"/>
              </w:rPr>
              <w:t>тиімді</w:t>
            </w:r>
            <w:proofErr w:type="spellEnd"/>
            <w:r w:rsidRPr="00A82EA7">
              <w:rPr>
                <w:sz w:val="20"/>
                <w:szCs w:val="20"/>
                <w:lang w:val="ru-RU"/>
              </w:rPr>
              <w:t xml:space="preserve"> </w:t>
            </w:r>
            <w:proofErr w:type="spellStart"/>
            <w:r w:rsidRPr="00A82EA7">
              <w:rPr>
                <w:sz w:val="20"/>
                <w:szCs w:val="20"/>
                <w:lang w:val="ru-RU"/>
              </w:rPr>
              <w:t>пайдалана</w:t>
            </w:r>
            <w:proofErr w:type="spellEnd"/>
            <w:r w:rsidRPr="00A82EA7">
              <w:rPr>
                <w:sz w:val="20"/>
                <w:szCs w:val="20"/>
                <w:lang w:val="ru-RU"/>
              </w:rPr>
              <w:t xml:space="preserve"> </w:t>
            </w:r>
            <w:proofErr w:type="spellStart"/>
            <w:r w:rsidRPr="00A82EA7">
              <w:rPr>
                <w:sz w:val="20"/>
                <w:szCs w:val="20"/>
                <w:lang w:val="ru-RU"/>
              </w:rPr>
              <w:t>алады</w:t>
            </w:r>
            <w:proofErr w:type="spellEnd"/>
            <w:r w:rsidRPr="00A82EA7">
              <w:rPr>
                <w:sz w:val="20"/>
                <w:szCs w:val="20"/>
                <w:lang w:val="ru-RU"/>
              </w:rPr>
              <w:t>.</w:t>
            </w:r>
          </w:p>
        </w:tc>
        <w:tc>
          <w:tcPr>
            <w:tcW w:w="3402" w:type="dxa"/>
            <w:gridSpan w:val="2"/>
            <w:shd w:val="clear" w:color="auto" w:fill="auto"/>
          </w:tcPr>
          <w:p w14:paraId="01B00815" w14:textId="3E121D48" w:rsidR="00A02A85" w:rsidRPr="00A82EA7" w:rsidRDefault="00A02A85" w:rsidP="005809F0">
            <w:pPr>
              <w:pBdr>
                <w:top w:val="nil"/>
                <w:left w:val="nil"/>
                <w:bottom w:val="nil"/>
                <w:right w:val="nil"/>
                <w:between w:val="nil"/>
              </w:pBdr>
              <w:jc w:val="both"/>
              <w:rPr>
                <w:color w:val="000000"/>
                <w:sz w:val="20"/>
                <w:szCs w:val="20"/>
                <w:lang w:val="ru-RU"/>
              </w:rPr>
            </w:pPr>
            <w:r w:rsidRPr="00A82EA7">
              <w:rPr>
                <w:color w:val="000000"/>
                <w:sz w:val="20"/>
                <w:szCs w:val="20"/>
                <w:lang w:val="ru-RU"/>
              </w:rPr>
              <w:t>2.1</w:t>
            </w:r>
            <w:r w:rsidR="008749DC" w:rsidRPr="00A82EA7">
              <w:rPr>
                <w:color w:val="000000"/>
                <w:sz w:val="20"/>
                <w:szCs w:val="20"/>
                <w:lang w:val="ru-RU"/>
              </w:rPr>
              <w:t xml:space="preserve"> </w:t>
            </w:r>
            <w:proofErr w:type="spellStart"/>
            <w:r w:rsidR="008749DC" w:rsidRPr="00A82EA7">
              <w:rPr>
                <w:color w:val="000000"/>
                <w:sz w:val="20"/>
                <w:szCs w:val="20"/>
                <w:lang w:val="ru-RU"/>
              </w:rPr>
              <w:t>Студенттер</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әртүрлі</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дереккөздердің</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шынайылығын</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дәлдігін</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және</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сенімділігін</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анықтап</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талдай</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алады</w:t>
            </w:r>
            <w:proofErr w:type="spellEnd"/>
            <w:r w:rsidR="008749DC" w:rsidRPr="00A82EA7">
              <w:rPr>
                <w:color w:val="000000"/>
                <w:sz w:val="20"/>
                <w:szCs w:val="20"/>
                <w:lang w:val="ru-RU"/>
              </w:rPr>
              <w:t>.</w:t>
            </w:r>
          </w:p>
        </w:tc>
      </w:tr>
      <w:tr w:rsidR="00A02A85" w:rsidRPr="007569CB" w14:paraId="6FD9613F" w14:textId="77777777" w:rsidTr="17A61A8A">
        <w:trPr>
          <w:trHeight w:val="76"/>
        </w:trPr>
        <w:tc>
          <w:tcPr>
            <w:tcW w:w="1701" w:type="dxa"/>
            <w:vMerge/>
          </w:tcPr>
          <w:p w14:paraId="0A8BC178" w14:textId="77777777" w:rsidR="00A02A85" w:rsidRPr="00A82EA7" w:rsidRDefault="00A02A85" w:rsidP="005809F0">
            <w:pPr>
              <w:widowControl w:val="0"/>
              <w:pBdr>
                <w:top w:val="nil"/>
                <w:left w:val="nil"/>
                <w:bottom w:val="nil"/>
                <w:right w:val="nil"/>
                <w:between w:val="nil"/>
              </w:pBdr>
              <w:spacing w:line="276" w:lineRule="auto"/>
              <w:rPr>
                <w:b/>
                <w:sz w:val="20"/>
                <w:szCs w:val="20"/>
                <w:lang w:val="ru-RU"/>
              </w:rPr>
            </w:pPr>
          </w:p>
        </w:tc>
        <w:tc>
          <w:tcPr>
            <w:tcW w:w="5387" w:type="dxa"/>
            <w:gridSpan w:val="5"/>
            <w:vMerge/>
          </w:tcPr>
          <w:p w14:paraId="2E89DAFB" w14:textId="77777777" w:rsidR="00A02A85" w:rsidRPr="00A82EA7" w:rsidRDefault="00A02A85" w:rsidP="005809F0">
            <w:pPr>
              <w:jc w:val="both"/>
              <w:rPr>
                <w:sz w:val="20"/>
                <w:szCs w:val="20"/>
                <w:lang w:val="ru-RU"/>
              </w:rPr>
            </w:pPr>
          </w:p>
        </w:tc>
        <w:tc>
          <w:tcPr>
            <w:tcW w:w="3402" w:type="dxa"/>
            <w:gridSpan w:val="2"/>
            <w:shd w:val="clear" w:color="auto" w:fill="auto"/>
          </w:tcPr>
          <w:p w14:paraId="79A2A679" w14:textId="74EF5C23" w:rsidR="00A02A85" w:rsidRPr="00A82EA7" w:rsidRDefault="00A02A85" w:rsidP="005809F0">
            <w:pPr>
              <w:pBdr>
                <w:top w:val="nil"/>
                <w:left w:val="nil"/>
                <w:bottom w:val="nil"/>
                <w:right w:val="nil"/>
                <w:between w:val="nil"/>
              </w:pBdr>
              <w:jc w:val="both"/>
              <w:rPr>
                <w:color w:val="000000"/>
                <w:sz w:val="20"/>
                <w:szCs w:val="20"/>
                <w:lang w:val="ru-RU"/>
              </w:rPr>
            </w:pPr>
            <w:r w:rsidRPr="00A82EA7">
              <w:rPr>
                <w:color w:val="000000"/>
                <w:sz w:val="20"/>
                <w:szCs w:val="20"/>
                <w:lang w:val="ru-RU"/>
              </w:rPr>
              <w:t>2.2</w:t>
            </w:r>
            <w:r w:rsidR="00C06908" w:rsidRPr="00A82EA7">
              <w:rPr>
                <w:color w:val="000000"/>
                <w:sz w:val="20"/>
                <w:szCs w:val="20"/>
                <w:lang w:val="ru-RU"/>
              </w:rPr>
              <w:t xml:space="preserve"> </w:t>
            </w:r>
            <w:proofErr w:type="spellStart"/>
            <w:r w:rsidR="008749DC" w:rsidRPr="00A82EA7">
              <w:rPr>
                <w:color w:val="000000"/>
                <w:sz w:val="20"/>
                <w:szCs w:val="20"/>
                <w:lang w:val="ru-RU"/>
              </w:rPr>
              <w:t>Ақпарат</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көздерінен</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алынған</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деректерді</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зерттеу</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мақсаттарына</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сәйкес</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іріктеп</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жүйелей</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алады</w:t>
            </w:r>
            <w:proofErr w:type="spellEnd"/>
            <w:r w:rsidR="008749DC" w:rsidRPr="00A82EA7">
              <w:rPr>
                <w:color w:val="000000"/>
                <w:sz w:val="20"/>
                <w:szCs w:val="20"/>
                <w:lang w:val="ru-RU"/>
              </w:rPr>
              <w:t xml:space="preserve">. </w:t>
            </w:r>
          </w:p>
        </w:tc>
      </w:tr>
      <w:tr w:rsidR="00A02A85" w:rsidRPr="007569CB" w14:paraId="3950734B" w14:textId="77777777" w:rsidTr="17A61A8A">
        <w:trPr>
          <w:trHeight w:val="84"/>
        </w:trPr>
        <w:tc>
          <w:tcPr>
            <w:tcW w:w="1701" w:type="dxa"/>
            <w:vMerge/>
          </w:tcPr>
          <w:p w14:paraId="7A6DE0DD" w14:textId="77777777" w:rsidR="00A02A85" w:rsidRPr="00A82EA7" w:rsidRDefault="00A02A85" w:rsidP="005809F0">
            <w:pPr>
              <w:widowControl w:val="0"/>
              <w:pBdr>
                <w:top w:val="nil"/>
                <w:left w:val="nil"/>
                <w:bottom w:val="nil"/>
                <w:right w:val="nil"/>
                <w:between w:val="nil"/>
              </w:pBdr>
              <w:spacing w:line="276" w:lineRule="auto"/>
              <w:rPr>
                <w:b/>
                <w:color w:val="000000"/>
                <w:sz w:val="20"/>
                <w:szCs w:val="20"/>
                <w:lang w:val="ru-RU"/>
              </w:rPr>
            </w:pPr>
          </w:p>
        </w:tc>
        <w:tc>
          <w:tcPr>
            <w:tcW w:w="5387" w:type="dxa"/>
            <w:gridSpan w:val="5"/>
            <w:vMerge w:val="restart"/>
            <w:shd w:val="clear" w:color="auto" w:fill="auto"/>
          </w:tcPr>
          <w:p w14:paraId="6458780B" w14:textId="57ECA5E2" w:rsidR="00A02A85" w:rsidRPr="00A82EA7" w:rsidRDefault="00F81341" w:rsidP="005809F0">
            <w:pPr>
              <w:jc w:val="both"/>
              <w:rPr>
                <w:sz w:val="20"/>
                <w:szCs w:val="20"/>
                <w:lang w:val="ru-RU"/>
              </w:rPr>
            </w:pPr>
            <w:r w:rsidRPr="00A82EA7">
              <w:rPr>
                <w:sz w:val="20"/>
                <w:szCs w:val="20"/>
                <w:lang w:val="ru-RU"/>
              </w:rPr>
              <w:t xml:space="preserve">3. </w:t>
            </w:r>
            <w:proofErr w:type="spellStart"/>
            <w:r w:rsidRPr="00A82EA7">
              <w:rPr>
                <w:sz w:val="20"/>
                <w:szCs w:val="20"/>
                <w:lang w:val="ru-RU"/>
              </w:rPr>
              <w:t>Әртүрлі</w:t>
            </w:r>
            <w:proofErr w:type="spellEnd"/>
            <w:r w:rsidRPr="00A82EA7">
              <w:rPr>
                <w:sz w:val="20"/>
                <w:szCs w:val="20"/>
                <w:lang w:val="ru-RU"/>
              </w:rPr>
              <w:t xml:space="preserve"> </w:t>
            </w:r>
            <w:proofErr w:type="spellStart"/>
            <w:r w:rsidRPr="00A82EA7">
              <w:rPr>
                <w:sz w:val="20"/>
                <w:szCs w:val="20"/>
                <w:lang w:val="ru-RU"/>
              </w:rPr>
              <w:t>әдістерді</w:t>
            </w:r>
            <w:proofErr w:type="spellEnd"/>
            <w:r w:rsidRPr="00A82EA7">
              <w:rPr>
                <w:sz w:val="20"/>
                <w:szCs w:val="20"/>
                <w:lang w:val="ru-RU"/>
              </w:rPr>
              <w:t xml:space="preserve"> </w:t>
            </w:r>
            <w:proofErr w:type="spellStart"/>
            <w:r w:rsidRPr="00A82EA7">
              <w:rPr>
                <w:sz w:val="20"/>
                <w:szCs w:val="20"/>
                <w:lang w:val="ru-RU"/>
              </w:rPr>
              <w:t>қолдану</w:t>
            </w:r>
            <w:proofErr w:type="spellEnd"/>
            <w:r w:rsidRPr="00A82EA7">
              <w:rPr>
                <w:sz w:val="20"/>
                <w:szCs w:val="20"/>
                <w:lang w:val="ru-RU"/>
              </w:rPr>
              <w:t xml:space="preserve"> </w:t>
            </w:r>
            <w:proofErr w:type="spellStart"/>
            <w:r w:rsidRPr="00A82EA7">
              <w:rPr>
                <w:sz w:val="20"/>
                <w:szCs w:val="20"/>
                <w:lang w:val="ru-RU"/>
              </w:rPr>
              <w:t>тәжірибесі</w:t>
            </w:r>
            <w:proofErr w:type="spellEnd"/>
            <w:r w:rsidRPr="00A82EA7">
              <w:rPr>
                <w:sz w:val="20"/>
                <w:szCs w:val="20"/>
                <w:lang w:val="ru-RU"/>
              </w:rPr>
              <w:t xml:space="preserve">: </w:t>
            </w:r>
            <w:proofErr w:type="spellStart"/>
            <w:r w:rsidRPr="00A82EA7">
              <w:rPr>
                <w:sz w:val="20"/>
                <w:szCs w:val="20"/>
                <w:lang w:val="ru-RU"/>
              </w:rPr>
              <w:t>Студенттер</w:t>
            </w:r>
            <w:proofErr w:type="spellEnd"/>
            <w:r w:rsidRPr="00A82EA7">
              <w:rPr>
                <w:sz w:val="20"/>
                <w:szCs w:val="20"/>
                <w:lang w:val="ru-RU"/>
              </w:rPr>
              <w:t xml:space="preserve"> </w:t>
            </w:r>
            <w:proofErr w:type="spellStart"/>
            <w:r w:rsidRPr="00A82EA7">
              <w:rPr>
                <w:sz w:val="20"/>
                <w:szCs w:val="20"/>
                <w:lang w:val="ru-RU"/>
              </w:rPr>
              <w:t>аналитикалық</w:t>
            </w:r>
            <w:proofErr w:type="spellEnd"/>
            <w:r w:rsidRPr="00A82EA7">
              <w:rPr>
                <w:sz w:val="20"/>
                <w:szCs w:val="20"/>
                <w:lang w:val="ru-RU"/>
              </w:rPr>
              <w:t xml:space="preserve"> </w:t>
            </w:r>
            <w:proofErr w:type="spellStart"/>
            <w:r w:rsidRPr="00A82EA7">
              <w:rPr>
                <w:sz w:val="20"/>
                <w:szCs w:val="20"/>
                <w:lang w:val="ru-RU"/>
              </w:rPr>
              <w:t>бағдарламалармен</w:t>
            </w:r>
            <w:proofErr w:type="spellEnd"/>
            <w:r w:rsidRPr="00A82EA7">
              <w:rPr>
                <w:sz w:val="20"/>
                <w:szCs w:val="20"/>
                <w:lang w:val="ru-RU"/>
              </w:rPr>
              <w:t xml:space="preserve"> </w:t>
            </w:r>
            <w:proofErr w:type="spellStart"/>
            <w:r w:rsidRPr="00A82EA7">
              <w:rPr>
                <w:sz w:val="20"/>
                <w:szCs w:val="20"/>
                <w:lang w:val="ru-RU"/>
              </w:rPr>
              <w:t>жұмыс</w:t>
            </w:r>
            <w:proofErr w:type="spellEnd"/>
            <w:r w:rsidRPr="00A82EA7">
              <w:rPr>
                <w:sz w:val="20"/>
                <w:szCs w:val="20"/>
                <w:lang w:val="ru-RU"/>
              </w:rPr>
              <w:t xml:space="preserve"> </w:t>
            </w:r>
            <w:proofErr w:type="spellStart"/>
            <w:r w:rsidRPr="00A82EA7">
              <w:rPr>
                <w:sz w:val="20"/>
                <w:szCs w:val="20"/>
                <w:lang w:val="ru-RU"/>
              </w:rPr>
              <w:t>істеу</w:t>
            </w:r>
            <w:proofErr w:type="spellEnd"/>
            <w:r w:rsidRPr="00A82EA7">
              <w:rPr>
                <w:sz w:val="20"/>
                <w:szCs w:val="20"/>
                <w:lang w:val="ru-RU"/>
              </w:rPr>
              <w:t xml:space="preserve">, </w:t>
            </w:r>
            <w:proofErr w:type="spellStart"/>
            <w:r w:rsidRPr="00A82EA7">
              <w:rPr>
                <w:sz w:val="20"/>
                <w:szCs w:val="20"/>
                <w:lang w:val="ru-RU"/>
              </w:rPr>
              <w:t>сандық</w:t>
            </w:r>
            <w:proofErr w:type="spellEnd"/>
            <w:r w:rsidRPr="00A82EA7">
              <w:rPr>
                <w:sz w:val="20"/>
                <w:szCs w:val="20"/>
                <w:lang w:val="ru-RU"/>
              </w:rPr>
              <w:t xml:space="preserve"> </w:t>
            </w:r>
            <w:proofErr w:type="spellStart"/>
            <w:r w:rsidRPr="00A82EA7">
              <w:rPr>
                <w:sz w:val="20"/>
                <w:szCs w:val="20"/>
                <w:lang w:val="ru-RU"/>
              </w:rPr>
              <w:t>деректерді</w:t>
            </w:r>
            <w:proofErr w:type="spellEnd"/>
            <w:r w:rsidRPr="00A82EA7">
              <w:rPr>
                <w:sz w:val="20"/>
                <w:szCs w:val="20"/>
                <w:lang w:val="ru-RU"/>
              </w:rPr>
              <w:t xml:space="preserve"> </w:t>
            </w:r>
            <w:proofErr w:type="spellStart"/>
            <w:r w:rsidRPr="00A82EA7">
              <w:rPr>
                <w:sz w:val="20"/>
                <w:szCs w:val="20"/>
                <w:lang w:val="ru-RU"/>
              </w:rPr>
              <w:t>өңдеу</w:t>
            </w:r>
            <w:proofErr w:type="spellEnd"/>
            <w:r w:rsidRPr="00A82EA7">
              <w:rPr>
                <w:sz w:val="20"/>
                <w:szCs w:val="20"/>
                <w:lang w:val="ru-RU"/>
              </w:rPr>
              <w:t xml:space="preserve"> </w:t>
            </w:r>
            <w:proofErr w:type="spellStart"/>
            <w:r w:rsidRPr="00A82EA7">
              <w:rPr>
                <w:sz w:val="20"/>
                <w:szCs w:val="20"/>
                <w:lang w:val="ru-RU"/>
              </w:rPr>
              <w:t>және</w:t>
            </w:r>
            <w:proofErr w:type="spellEnd"/>
            <w:r w:rsidRPr="00A82EA7">
              <w:rPr>
                <w:sz w:val="20"/>
                <w:szCs w:val="20"/>
                <w:lang w:val="ru-RU"/>
              </w:rPr>
              <w:t xml:space="preserve"> </w:t>
            </w:r>
            <w:proofErr w:type="spellStart"/>
            <w:r w:rsidRPr="00A82EA7">
              <w:rPr>
                <w:sz w:val="20"/>
                <w:szCs w:val="20"/>
                <w:lang w:val="ru-RU"/>
              </w:rPr>
              <w:t>әртүрлі</w:t>
            </w:r>
            <w:proofErr w:type="spellEnd"/>
            <w:r w:rsidRPr="00A82EA7">
              <w:rPr>
                <w:sz w:val="20"/>
                <w:szCs w:val="20"/>
                <w:lang w:val="ru-RU"/>
              </w:rPr>
              <w:t xml:space="preserve"> </w:t>
            </w:r>
            <w:proofErr w:type="spellStart"/>
            <w:r w:rsidRPr="00A82EA7">
              <w:rPr>
                <w:sz w:val="20"/>
                <w:szCs w:val="20"/>
                <w:lang w:val="ru-RU"/>
              </w:rPr>
              <w:t>зерттеу</w:t>
            </w:r>
            <w:proofErr w:type="spellEnd"/>
            <w:r w:rsidRPr="00A82EA7">
              <w:rPr>
                <w:sz w:val="20"/>
                <w:szCs w:val="20"/>
                <w:lang w:val="ru-RU"/>
              </w:rPr>
              <w:t xml:space="preserve"> </w:t>
            </w:r>
            <w:proofErr w:type="spellStart"/>
            <w:r w:rsidRPr="00A82EA7">
              <w:rPr>
                <w:sz w:val="20"/>
                <w:szCs w:val="20"/>
                <w:lang w:val="ru-RU"/>
              </w:rPr>
              <w:t>әдістерін</w:t>
            </w:r>
            <w:proofErr w:type="spellEnd"/>
            <w:r w:rsidRPr="00A82EA7">
              <w:rPr>
                <w:sz w:val="20"/>
                <w:szCs w:val="20"/>
                <w:lang w:val="ru-RU"/>
              </w:rPr>
              <w:t xml:space="preserve"> </w:t>
            </w:r>
            <w:proofErr w:type="spellStart"/>
            <w:r w:rsidRPr="00A82EA7">
              <w:rPr>
                <w:sz w:val="20"/>
                <w:szCs w:val="20"/>
                <w:lang w:val="ru-RU"/>
              </w:rPr>
              <w:t>қолдану</w:t>
            </w:r>
            <w:proofErr w:type="spellEnd"/>
            <w:r w:rsidRPr="00A82EA7">
              <w:rPr>
                <w:sz w:val="20"/>
                <w:szCs w:val="20"/>
                <w:lang w:val="ru-RU"/>
              </w:rPr>
              <w:t xml:space="preserve"> </w:t>
            </w:r>
            <w:proofErr w:type="spellStart"/>
            <w:r w:rsidRPr="00A82EA7">
              <w:rPr>
                <w:sz w:val="20"/>
                <w:szCs w:val="20"/>
                <w:lang w:val="ru-RU"/>
              </w:rPr>
              <w:t>тәжірибесін</w:t>
            </w:r>
            <w:proofErr w:type="spellEnd"/>
            <w:r w:rsidRPr="00A82EA7">
              <w:rPr>
                <w:sz w:val="20"/>
                <w:szCs w:val="20"/>
                <w:lang w:val="ru-RU"/>
              </w:rPr>
              <w:t xml:space="preserve"> </w:t>
            </w:r>
            <w:proofErr w:type="spellStart"/>
            <w:r w:rsidRPr="00A82EA7">
              <w:rPr>
                <w:sz w:val="20"/>
                <w:szCs w:val="20"/>
                <w:lang w:val="ru-RU"/>
              </w:rPr>
              <w:t>меңгереді</w:t>
            </w:r>
            <w:proofErr w:type="spellEnd"/>
            <w:r w:rsidRPr="00A82EA7">
              <w:rPr>
                <w:sz w:val="20"/>
                <w:szCs w:val="20"/>
                <w:lang w:val="ru-RU"/>
              </w:rPr>
              <w:t>.</w:t>
            </w:r>
          </w:p>
        </w:tc>
        <w:tc>
          <w:tcPr>
            <w:tcW w:w="3402" w:type="dxa"/>
            <w:gridSpan w:val="2"/>
            <w:shd w:val="clear" w:color="auto" w:fill="auto"/>
          </w:tcPr>
          <w:p w14:paraId="31021E48" w14:textId="5EAE9FC0" w:rsidR="00A02A85" w:rsidRPr="00A82EA7" w:rsidRDefault="00A02A85" w:rsidP="005809F0">
            <w:pPr>
              <w:pBdr>
                <w:top w:val="nil"/>
                <w:left w:val="nil"/>
                <w:bottom w:val="nil"/>
                <w:right w:val="nil"/>
                <w:between w:val="nil"/>
              </w:pBdr>
              <w:jc w:val="both"/>
              <w:rPr>
                <w:color w:val="000000"/>
                <w:sz w:val="20"/>
                <w:szCs w:val="20"/>
                <w:lang w:val="ru-RU"/>
              </w:rPr>
            </w:pPr>
            <w:r w:rsidRPr="00A82EA7">
              <w:rPr>
                <w:color w:val="000000"/>
                <w:sz w:val="20"/>
                <w:szCs w:val="20"/>
                <w:lang w:val="ru-RU"/>
              </w:rPr>
              <w:t>3.1</w:t>
            </w:r>
            <w:r w:rsidR="008749DC" w:rsidRPr="00A82EA7">
              <w:rPr>
                <w:color w:val="000000"/>
                <w:sz w:val="20"/>
                <w:szCs w:val="20"/>
                <w:lang w:val="ru-RU"/>
              </w:rPr>
              <w:t xml:space="preserve"> </w:t>
            </w:r>
            <w:proofErr w:type="spellStart"/>
            <w:r w:rsidR="008749DC" w:rsidRPr="00A82EA7">
              <w:rPr>
                <w:color w:val="000000"/>
                <w:sz w:val="20"/>
                <w:szCs w:val="20"/>
                <w:lang w:val="ru-RU"/>
              </w:rPr>
              <w:t>Студенттер</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аналитикалық</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бағдарламалармен</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жұмыс</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істеп</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оларды</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нақты</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зерттеу</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міндеттерін</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шешу</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үшін</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қолдана</w:t>
            </w:r>
            <w:proofErr w:type="spellEnd"/>
            <w:r w:rsidR="008749DC" w:rsidRPr="00A82EA7">
              <w:rPr>
                <w:color w:val="000000"/>
                <w:sz w:val="20"/>
                <w:szCs w:val="20"/>
                <w:lang w:val="ru-RU"/>
              </w:rPr>
              <w:t xml:space="preserve"> </w:t>
            </w:r>
            <w:proofErr w:type="spellStart"/>
            <w:r w:rsidR="008749DC" w:rsidRPr="00A82EA7">
              <w:rPr>
                <w:color w:val="000000"/>
                <w:sz w:val="20"/>
                <w:szCs w:val="20"/>
                <w:lang w:val="ru-RU"/>
              </w:rPr>
              <w:t>алады</w:t>
            </w:r>
            <w:proofErr w:type="spellEnd"/>
            <w:r w:rsidR="008749DC" w:rsidRPr="00A82EA7">
              <w:rPr>
                <w:color w:val="000000"/>
                <w:sz w:val="20"/>
                <w:szCs w:val="20"/>
                <w:lang w:val="ru-RU"/>
              </w:rPr>
              <w:t xml:space="preserve">. </w:t>
            </w:r>
          </w:p>
        </w:tc>
      </w:tr>
      <w:tr w:rsidR="00A02A85" w:rsidRPr="007569CB" w14:paraId="219BA814" w14:textId="77777777" w:rsidTr="17A61A8A">
        <w:trPr>
          <w:trHeight w:val="84"/>
        </w:trPr>
        <w:tc>
          <w:tcPr>
            <w:tcW w:w="1701" w:type="dxa"/>
            <w:vMerge/>
          </w:tcPr>
          <w:p w14:paraId="5E63D47E" w14:textId="77777777" w:rsidR="00A02A85" w:rsidRPr="00A82EA7" w:rsidRDefault="00A02A85" w:rsidP="005809F0">
            <w:pPr>
              <w:widowControl w:val="0"/>
              <w:pBdr>
                <w:top w:val="nil"/>
                <w:left w:val="nil"/>
                <w:bottom w:val="nil"/>
                <w:right w:val="nil"/>
                <w:between w:val="nil"/>
              </w:pBdr>
              <w:spacing w:line="276" w:lineRule="auto"/>
              <w:rPr>
                <w:b/>
                <w:color w:val="000000"/>
                <w:sz w:val="20"/>
                <w:szCs w:val="20"/>
                <w:lang w:val="ru-RU"/>
              </w:rPr>
            </w:pPr>
          </w:p>
        </w:tc>
        <w:tc>
          <w:tcPr>
            <w:tcW w:w="5387" w:type="dxa"/>
            <w:gridSpan w:val="5"/>
            <w:vMerge/>
          </w:tcPr>
          <w:p w14:paraId="36DBD438" w14:textId="77777777" w:rsidR="00A02A85" w:rsidRPr="00A82EA7" w:rsidRDefault="00A02A85" w:rsidP="005809F0">
            <w:pPr>
              <w:jc w:val="both"/>
              <w:rPr>
                <w:sz w:val="20"/>
                <w:szCs w:val="20"/>
                <w:lang w:val="ru-RU"/>
              </w:rPr>
            </w:pPr>
          </w:p>
        </w:tc>
        <w:tc>
          <w:tcPr>
            <w:tcW w:w="3402" w:type="dxa"/>
            <w:gridSpan w:val="2"/>
            <w:shd w:val="clear" w:color="auto" w:fill="auto"/>
          </w:tcPr>
          <w:p w14:paraId="2A693825" w14:textId="6EBAAE80" w:rsidR="00A02A85" w:rsidRPr="00A82EA7" w:rsidRDefault="00A02A85" w:rsidP="005809F0">
            <w:pPr>
              <w:pBdr>
                <w:top w:val="nil"/>
                <w:left w:val="nil"/>
                <w:bottom w:val="nil"/>
                <w:right w:val="nil"/>
                <w:between w:val="nil"/>
              </w:pBdr>
              <w:jc w:val="both"/>
              <w:rPr>
                <w:color w:val="000000"/>
                <w:sz w:val="20"/>
                <w:szCs w:val="20"/>
                <w:lang w:val="ru-RU"/>
              </w:rPr>
            </w:pPr>
            <w:r w:rsidRPr="00A82EA7">
              <w:rPr>
                <w:color w:val="000000"/>
                <w:sz w:val="20"/>
                <w:szCs w:val="20"/>
                <w:lang w:val="ru-RU"/>
              </w:rPr>
              <w:t>3.2</w:t>
            </w:r>
            <w:r w:rsidR="00C06908" w:rsidRPr="00A82EA7">
              <w:rPr>
                <w:color w:val="000000"/>
                <w:sz w:val="20"/>
                <w:szCs w:val="20"/>
                <w:lang w:val="ru-RU"/>
              </w:rPr>
              <w:t xml:space="preserve"> </w:t>
            </w:r>
            <w:proofErr w:type="spellStart"/>
            <w:r w:rsidR="000978D0" w:rsidRPr="00A82EA7">
              <w:rPr>
                <w:color w:val="000000"/>
                <w:sz w:val="20"/>
                <w:szCs w:val="20"/>
                <w:lang w:val="ru-RU"/>
              </w:rPr>
              <w:t>Сандық</w:t>
            </w:r>
            <w:proofErr w:type="spellEnd"/>
            <w:r w:rsidR="000978D0" w:rsidRPr="00A82EA7">
              <w:rPr>
                <w:color w:val="000000"/>
                <w:sz w:val="20"/>
                <w:szCs w:val="20"/>
                <w:lang w:val="ru-RU"/>
              </w:rPr>
              <w:t xml:space="preserve"> </w:t>
            </w:r>
            <w:proofErr w:type="spellStart"/>
            <w:r w:rsidR="000978D0" w:rsidRPr="00A82EA7">
              <w:rPr>
                <w:color w:val="000000"/>
                <w:sz w:val="20"/>
                <w:szCs w:val="20"/>
                <w:lang w:val="ru-RU"/>
              </w:rPr>
              <w:t>деректерді</w:t>
            </w:r>
            <w:proofErr w:type="spellEnd"/>
            <w:r w:rsidR="000978D0" w:rsidRPr="00A82EA7">
              <w:rPr>
                <w:color w:val="000000"/>
                <w:sz w:val="20"/>
                <w:szCs w:val="20"/>
                <w:lang w:val="ru-RU"/>
              </w:rPr>
              <w:t xml:space="preserve"> </w:t>
            </w:r>
            <w:proofErr w:type="spellStart"/>
            <w:r w:rsidR="000978D0" w:rsidRPr="00A82EA7">
              <w:rPr>
                <w:color w:val="000000"/>
                <w:sz w:val="20"/>
                <w:szCs w:val="20"/>
                <w:lang w:val="ru-RU"/>
              </w:rPr>
              <w:t>өңдеу</w:t>
            </w:r>
            <w:proofErr w:type="spellEnd"/>
            <w:r w:rsidR="000978D0" w:rsidRPr="00A82EA7">
              <w:rPr>
                <w:color w:val="000000"/>
                <w:sz w:val="20"/>
                <w:szCs w:val="20"/>
                <w:lang w:val="ru-RU"/>
              </w:rPr>
              <w:t xml:space="preserve"> </w:t>
            </w:r>
            <w:proofErr w:type="spellStart"/>
            <w:r w:rsidR="000978D0" w:rsidRPr="00A82EA7">
              <w:rPr>
                <w:color w:val="000000"/>
                <w:sz w:val="20"/>
                <w:szCs w:val="20"/>
                <w:lang w:val="ru-RU"/>
              </w:rPr>
              <w:t>және</w:t>
            </w:r>
            <w:proofErr w:type="spellEnd"/>
            <w:r w:rsidR="000978D0" w:rsidRPr="00A82EA7">
              <w:rPr>
                <w:color w:val="000000"/>
                <w:sz w:val="20"/>
                <w:szCs w:val="20"/>
                <w:lang w:val="ru-RU"/>
              </w:rPr>
              <w:t xml:space="preserve"> </w:t>
            </w:r>
            <w:proofErr w:type="spellStart"/>
            <w:r w:rsidR="000978D0" w:rsidRPr="00A82EA7">
              <w:rPr>
                <w:color w:val="000000"/>
                <w:sz w:val="20"/>
                <w:szCs w:val="20"/>
                <w:lang w:val="ru-RU"/>
              </w:rPr>
              <w:t>графикалық</w:t>
            </w:r>
            <w:proofErr w:type="spellEnd"/>
            <w:r w:rsidR="000978D0" w:rsidRPr="00A82EA7">
              <w:rPr>
                <w:color w:val="000000"/>
                <w:sz w:val="20"/>
                <w:szCs w:val="20"/>
                <w:lang w:val="ru-RU"/>
              </w:rPr>
              <w:t xml:space="preserve"> </w:t>
            </w:r>
            <w:proofErr w:type="spellStart"/>
            <w:r w:rsidR="000978D0" w:rsidRPr="00A82EA7">
              <w:rPr>
                <w:color w:val="000000"/>
                <w:sz w:val="20"/>
                <w:szCs w:val="20"/>
                <w:lang w:val="ru-RU"/>
              </w:rPr>
              <w:t>түрде</w:t>
            </w:r>
            <w:proofErr w:type="spellEnd"/>
            <w:r w:rsidR="000978D0" w:rsidRPr="00A82EA7">
              <w:rPr>
                <w:color w:val="000000"/>
                <w:sz w:val="20"/>
                <w:szCs w:val="20"/>
                <w:lang w:val="ru-RU"/>
              </w:rPr>
              <w:t xml:space="preserve"> </w:t>
            </w:r>
            <w:proofErr w:type="spellStart"/>
            <w:r w:rsidR="000978D0" w:rsidRPr="00A82EA7">
              <w:rPr>
                <w:color w:val="000000"/>
                <w:sz w:val="20"/>
                <w:szCs w:val="20"/>
                <w:lang w:val="ru-RU"/>
              </w:rPr>
              <w:t>көрсету</w:t>
            </w:r>
            <w:proofErr w:type="spellEnd"/>
            <w:r w:rsidR="000978D0" w:rsidRPr="00A82EA7">
              <w:rPr>
                <w:color w:val="000000"/>
                <w:sz w:val="20"/>
                <w:szCs w:val="20"/>
                <w:lang w:val="ru-RU"/>
              </w:rPr>
              <w:t xml:space="preserve"> </w:t>
            </w:r>
            <w:proofErr w:type="spellStart"/>
            <w:r w:rsidR="000978D0" w:rsidRPr="00A82EA7">
              <w:rPr>
                <w:color w:val="000000"/>
                <w:sz w:val="20"/>
                <w:szCs w:val="20"/>
                <w:lang w:val="ru-RU"/>
              </w:rPr>
              <w:t>әдістерін</w:t>
            </w:r>
            <w:proofErr w:type="spellEnd"/>
            <w:r w:rsidR="000978D0" w:rsidRPr="00A82EA7">
              <w:rPr>
                <w:color w:val="000000"/>
                <w:sz w:val="20"/>
                <w:szCs w:val="20"/>
                <w:lang w:val="ru-RU"/>
              </w:rPr>
              <w:t xml:space="preserve"> </w:t>
            </w:r>
            <w:proofErr w:type="spellStart"/>
            <w:r w:rsidR="000978D0" w:rsidRPr="00A82EA7">
              <w:rPr>
                <w:color w:val="000000"/>
                <w:sz w:val="20"/>
                <w:szCs w:val="20"/>
                <w:lang w:val="ru-RU"/>
              </w:rPr>
              <w:t>қолдана</w:t>
            </w:r>
            <w:proofErr w:type="spellEnd"/>
            <w:r w:rsidR="000978D0" w:rsidRPr="00A82EA7">
              <w:rPr>
                <w:color w:val="000000"/>
                <w:sz w:val="20"/>
                <w:szCs w:val="20"/>
                <w:lang w:val="ru-RU"/>
              </w:rPr>
              <w:t xml:space="preserve"> </w:t>
            </w:r>
            <w:proofErr w:type="spellStart"/>
            <w:r w:rsidR="000978D0" w:rsidRPr="00A82EA7">
              <w:rPr>
                <w:color w:val="000000"/>
                <w:sz w:val="20"/>
                <w:szCs w:val="20"/>
                <w:lang w:val="ru-RU"/>
              </w:rPr>
              <w:t>алады</w:t>
            </w:r>
            <w:proofErr w:type="spellEnd"/>
            <w:r w:rsidR="000978D0" w:rsidRPr="00A82EA7">
              <w:rPr>
                <w:color w:val="000000"/>
                <w:sz w:val="20"/>
                <w:szCs w:val="20"/>
                <w:lang w:val="ru-RU"/>
              </w:rPr>
              <w:t>.</w:t>
            </w:r>
            <w:r w:rsidR="00C06908" w:rsidRPr="00A82EA7">
              <w:rPr>
                <w:color w:val="000000"/>
                <w:sz w:val="20"/>
                <w:szCs w:val="20"/>
                <w:lang w:val="ru-RU"/>
              </w:rPr>
              <w:t xml:space="preserve"> </w:t>
            </w:r>
          </w:p>
        </w:tc>
      </w:tr>
      <w:tr w:rsidR="00A02A85" w:rsidRPr="007569CB" w14:paraId="0401B6E3" w14:textId="77777777" w:rsidTr="17A61A8A">
        <w:trPr>
          <w:trHeight w:val="76"/>
        </w:trPr>
        <w:tc>
          <w:tcPr>
            <w:tcW w:w="1701" w:type="dxa"/>
            <w:vMerge/>
          </w:tcPr>
          <w:p w14:paraId="1BFECDCB" w14:textId="77777777" w:rsidR="00A02A85" w:rsidRPr="00A82EA7" w:rsidRDefault="00A02A85" w:rsidP="005809F0">
            <w:pPr>
              <w:widowControl w:val="0"/>
              <w:pBdr>
                <w:top w:val="nil"/>
                <w:left w:val="nil"/>
                <w:bottom w:val="nil"/>
                <w:right w:val="nil"/>
                <w:between w:val="nil"/>
              </w:pBdr>
              <w:spacing w:line="276" w:lineRule="auto"/>
              <w:rPr>
                <w:b/>
                <w:color w:val="000000"/>
                <w:sz w:val="20"/>
                <w:szCs w:val="20"/>
                <w:lang w:val="ru-RU"/>
              </w:rPr>
            </w:pPr>
          </w:p>
        </w:tc>
        <w:tc>
          <w:tcPr>
            <w:tcW w:w="5387" w:type="dxa"/>
            <w:gridSpan w:val="5"/>
            <w:vMerge w:val="restart"/>
            <w:shd w:val="clear" w:color="auto" w:fill="auto"/>
          </w:tcPr>
          <w:p w14:paraId="1929A304" w14:textId="025B3C55" w:rsidR="00A02A85" w:rsidRPr="00A82EA7" w:rsidRDefault="00F81341" w:rsidP="005809F0">
            <w:pPr>
              <w:jc w:val="both"/>
              <w:rPr>
                <w:sz w:val="20"/>
                <w:szCs w:val="20"/>
                <w:lang w:val="ru-RU"/>
              </w:rPr>
            </w:pPr>
            <w:r w:rsidRPr="00A82EA7">
              <w:rPr>
                <w:sz w:val="20"/>
                <w:szCs w:val="20"/>
                <w:lang w:val="ru-RU"/>
              </w:rPr>
              <w:t xml:space="preserve">4. </w:t>
            </w:r>
            <w:proofErr w:type="spellStart"/>
            <w:r w:rsidRPr="00A82EA7">
              <w:rPr>
                <w:sz w:val="20"/>
                <w:szCs w:val="20"/>
                <w:lang w:val="ru-RU"/>
              </w:rPr>
              <w:t>Этикалық</w:t>
            </w:r>
            <w:proofErr w:type="spellEnd"/>
            <w:r w:rsidRPr="00A82EA7">
              <w:rPr>
                <w:sz w:val="20"/>
                <w:szCs w:val="20"/>
                <w:lang w:val="ru-RU"/>
              </w:rPr>
              <w:t xml:space="preserve"> </w:t>
            </w:r>
            <w:proofErr w:type="spellStart"/>
            <w:r w:rsidRPr="00A82EA7">
              <w:rPr>
                <w:sz w:val="20"/>
                <w:szCs w:val="20"/>
                <w:lang w:val="ru-RU"/>
              </w:rPr>
              <w:t>мәселелерді</w:t>
            </w:r>
            <w:proofErr w:type="spellEnd"/>
            <w:r w:rsidRPr="00A82EA7">
              <w:rPr>
                <w:sz w:val="20"/>
                <w:szCs w:val="20"/>
                <w:lang w:val="ru-RU"/>
              </w:rPr>
              <w:t xml:space="preserve"> </w:t>
            </w:r>
            <w:proofErr w:type="spellStart"/>
            <w:r w:rsidRPr="00A82EA7">
              <w:rPr>
                <w:sz w:val="20"/>
                <w:szCs w:val="20"/>
                <w:lang w:val="ru-RU"/>
              </w:rPr>
              <w:t>түсіну</w:t>
            </w:r>
            <w:proofErr w:type="spellEnd"/>
            <w:r w:rsidRPr="00A82EA7">
              <w:rPr>
                <w:sz w:val="20"/>
                <w:szCs w:val="20"/>
                <w:lang w:val="ru-RU"/>
              </w:rPr>
              <w:t xml:space="preserve"> </w:t>
            </w:r>
            <w:proofErr w:type="spellStart"/>
            <w:r w:rsidRPr="00A82EA7">
              <w:rPr>
                <w:sz w:val="20"/>
                <w:szCs w:val="20"/>
                <w:lang w:val="ru-RU"/>
              </w:rPr>
              <w:t>және</w:t>
            </w:r>
            <w:proofErr w:type="spellEnd"/>
            <w:r w:rsidRPr="00A82EA7">
              <w:rPr>
                <w:sz w:val="20"/>
                <w:szCs w:val="20"/>
                <w:lang w:val="ru-RU"/>
              </w:rPr>
              <w:t xml:space="preserve"> </w:t>
            </w:r>
            <w:proofErr w:type="spellStart"/>
            <w:r w:rsidRPr="00A82EA7">
              <w:rPr>
                <w:sz w:val="20"/>
                <w:szCs w:val="20"/>
                <w:lang w:val="ru-RU"/>
              </w:rPr>
              <w:t>шешу</w:t>
            </w:r>
            <w:proofErr w:type="spellEnd"/>
            <w:r w:rsidRPr="00A82EA7">
              <w:rPr>
                <w:sz w:val="20"/>
                <w:szCs w:val="20"/>
                <w:lang w:val="ru-RU"/>
              </w:rPr>
              <w:t xml:space="preserve">: </w:t>
            </w:r>
            <w:proofErr w:type="spellStart"/>
            <w:r w:rsidRPr="00A82EA7">
              <w:rPr>
                <w:sz w:val="20"/>
                <w:szCs w:val="20"/>
                <w:lang w:val="ru-RU"/>
              </w:rPr>
              <w:t>Студенттер</w:t>
            </w:r>
            <w:proofErr w:type="spellEnd"/>
            <w:r w:rsidRPr="00A82EA7">
              <w:rPr>
                <w:sz w:val="20"/>
                <w:szCs w:val="20"/>
                <w:lang w:val="ru-RU"/>
              </w:rPr>
              <w:t xml:space="preserve"> </w:t>
            </w:r>
            <w:proofErr w:type="spellStart"/>
            <w:r w:rsidRPr="00A82EA7">
              <w:rPr>
                <w:sz w:val="20"/>
                <w:szCs w:val="20"/>
                <w:lang w:val="ru-RU"/>
              </w:rPr>
              <w:t>зерттеу</w:t>
            </w:r>
            <w:proofErr w:type="spellEnd"/>
            <w:r w:rsidRPr="00A82EA7">
              <w:rPr>
                <w:sz w:val="20"/>
                <w:szCs w:val="20"/>
                <w:lang w:val="ru-RU"/>
              </w:rPr>
              <w:t xml:space="preserve"> </w:t>
            </w:r>
            <w:proofErr w:type="spellStart"/>
            <w:r w:rsidRPr="00A82EA7">
              <w:rPr>
                <w:sz w:val="20"/>
                <w:szCs w:val="20"/>
                <w:lang w:val="ru-RU"/>
              </w:rPr>
              <w:t>кезінде</w:t>
            </w:r>
            <w:proofErr w:type="spellEnd"/>
            <w:r w:rsidRPr="00A82EA7">
              <w:rPr>
                <w:sz w:val="20"/>
                <w:szCs w:val="20"/>
                <w:lang w:val="ru-RU"/>
              </w:rPr>
              <w:t xml:space="preserve"> </w:t>
            </w:r>
            <w:proofErr w:type="spellStart"/>
            <w:r w:rsidRPr="00A82EA7">
              <w:rPr>
                <w:sz w:val="20"/>
                <w:szCs w:val="20"/>
                <w:lang w:val="ru-RU"/>
              </w:rPr>
              <w:t>туындайтын</w:t>
            </w:r>
            <w:proofErr w:type="spellEnd"/>
            <w:r w:rsidRPr="00A82EA7">
              <w:rPr>
                <w:sz w:val="20"/>
                <w:szCs w:val="20"/>
                <w:lang w:val="ru-RU"/>
              </w:rPr>
              <w:t xml:space="preserve"> </w:t>
            </w:r>
            <w:proofErr w:type="spellStart"/>
            <w:r w:rsidRPr="00A82EA7">
              <w:rPr>
                <w:sz w:val="20"/>
                <w:szCs w:val="20"/>
                <w:lang w:val="ru-RU"/>
              </w:rPr>
              <w:t>этикалық</w:t>
            </w:r>
            <w:proofErr w:type="spellEnd"/>
            <w:r w:rsidRPr="00A82EA7">
              <w:rPr>
                <w:sz w:val="20"/>
                <w:szCs w:val="20"/>
                <w:lang w:val="ru-RU"/>
              </w:rPr>
              <w:t xml:space="preserve"> </w:t>
            </w:r>
            <w:proofErr w:type="spellStart"/>
            <w:r w:rsidRPr="00A82EA7">
              <w:rPr>
                <w:sz w:val="20"/>
                <w:szCs w:val="20"/>
                <w:lang w:val="ru-RU"/>
              </w:rPr>
              <w:t>сұрақтарды</w:t>
            </w:r>
            <w:proofErr w:type="spellEnd"/>
            <w:r w:rsidRPr="00A82EA7">
              <w:rPr>
                <w:sz w:val="20"/>
                <w:szCs w:val="20"/>
                <w:lang w:val="ru-RU"/>
              </w:rPr>
              <w:t xml:space="preserve"> </w:t>
            </w:r>
            <w:proofErr w:type="spellStart"/>
            <w:r w:rsidRPr="00A82EA7">
              <w:rPr>
                <w:sz w:val="20"/>
                <w:szCs w:val="20"/>
                <w:lang w:val="ru-RU"/>
              </w:rPr>
              <w:t>анықтап</w:t>
            </w:r>
            <w:proofErr w:type="spellEnd"/>
            <w:r w:rsidRPr="00A82EA7">
              <w:rPr>
                <w:sz w:val="20"/>
                <w:szCs w:val="20"/>
                <w:lang w:val="ru-RU"/>
              </w:rPr>
              <w:t xml:space="preserve">, </w:t>
            </w:r>
            <w:proofErr w:type="spellStart"/>
            <w:r w:rsidRPr="00A82EA7">
              <w:rPr>
                <w:sz w:val="20"/>
                <w:szCs w:val="20"/>
                <w:lang w:val="ru-RU"/>
              </w:rPr>
              <w:t>оларға</w:t>
            </w:r>
            <w:proofErr w:type="spellEnd"/>
            <w:r w:rsidRPr="00A82EA7">
              <w:rPr>
                <w:sz w:val="20"/>
                <w:szCs w:val="20"/>
                <w:lang w:val="ru-RU"/>
              </w:rPr>
              <w:t xml:space="preserve"> </w:t>
            </w:r>
            <w:proofErr w:type="spellStart"/>
            <w:r w:rsidRPr="00A82EA7">
              <w:rPr>
                <w:sz w:val="20"/>
                <w:szCs w:val="20"/>
                <w:lang w:val="ru-RU"/>
              </w:rPr>
              <w:t>жауапкершілікпен</w:t>
            </w:r>
            <w:proofErr w:type="spellEnd"/>
            <w:r w:rsidRPr="00A82EA7">
              <w:rPr>
                <w:sz w:val="20"/>
                <w:szCs w:val="20"/>
                <w:lang w:val="ru-RU"/>
              </w:rPr>
              <w:t xml:space="preserve"> </w:t>
            </w:r>
            <w:proofErr w:type="spellStart"/>
            <w:r w:rsidRPr="00A82EA7">
              <w:rPr>
                <w:sz w:val="20"/>
                <w:szCs w:val="20"/>
                <w:lang w:val="ru-RU"/>
              </w:rPr>
              <w:t>қарауды</w:t>
            </w:r>
            <w:proofErr w:type="spellEnd"/>
            <w:r w:rsidRPr="00A82EA7">
              <w:rPr>
                <w:sz w:val="20"/>
                <w:szCs w:val="20"/>
                <w:lang w:val="ru-RU"/>
              </w:rPr>
              <w:t xml:space="preserve"> </w:t>
            </w:r>
            <w:proofErr w:type="spellStart"/>
            <w:r w:rsidRPr="00A82EA7">
              <w:rPr>
                <w:sz w:val="20"/>
                <w:szCs w:val="20"/>
                <w:lang w:val="ru-RU"/>
              </w:rPr>
              <w:t>үйренеді</w:t>
            </w:r>
            <w:proofErr w:type="spellEnd"/>
            <w:r w:rsidRPr="00A82EA7">
              <w:rPr>
                <w:sz w:val="20"/>
                <w:szCs w:val="20"/>
                <w:lang w:val="ru-RU"/>
              </w:rPr>
              <w:t>.</w:t>
            </w:r>
          </w:p>
        </w:tc>
        <w:tc>
          <w:tcPr>
            <w:tcW w:w="3402" w:type="dxa"/>
            <w:gridSpan w:val="2"/>
            <w:shd w:val="clear" w:color="auto" w:fill="auto"/>
          </w:tcPr>
          <w:p w14:paraId="6D5F81C1" w14:textId="430FC3B7" w:rsidR="00A02A85" w:rsidRPr="00A82EA7" w:rsidRDefault="00A02A85" w:rsidP="005809F0">
            <w:pPr>
              <w:jc w:val="both"/>
              <w:rPr>
                <w:sz w:val="20"/>
                <w:szCs w:val="20"/>
                <w:lang w:val="ru-RU"/>
              </w:rPr>
            </w:pPr>
            <w:r w:rsidRPr="00A82EA7">
              <w:rPr>
                <w:sz w:val="20"/>
                <w:szCs w:val="20"/>
                <w:lang w:val="ru-RU"/>
              </w:rPr>
              <w:t>4.1</w:t>
            </w:r>
            <w:r w:rsidR="00C06908" w:rsidRPr="00A82EA7">
              <w:rPr>
                <w:sz w:val="20"/>
                <w:szCs w:val="20"/>
                <w:lang w:val="ru-RU"/>
              </w:rPr>
              <w:t xml:space="preserve"> </w:t>
            </w:r>
            <w:proofErr w:type="spellStart"/>
            <w:r w:rsidR="009C42FE" w:rsidRPr="00A82EA7">
              <w:rPr>
                <w:sz w:val="20"/>
                <w:szCs w:val="20"/>
                <w:lang w:val="ru-RU"/>
              </w:rPr>
              <w:t>Студенттер</w:t>
            </w:r>
            <w:proofErr w:type="spellEnd"/>
            <w:r w:rsidR="009C42FE" w:rsidRPr="00A82EA7">
              <w:rPr>
                <w:sz w:val="20"/>
                <w:szCs w:val="20"/>
                <w:lang w:val="ru-RU"/>
              </w:rPr>
              <w:t xml:space="preserve"> </w:t>
            </w:r>
            <w:proofErr w:type="spellStart"/>
            <w:r w:rsidR="009C42FE" w:rsidRPr="00A82EA7">
              <w:rPr>
                <w:sz w:val="20"/>
                <w:szCs w:val="20"/>
                <w:lang w:val="ru-RU"/>
              </w:rPr>
              <w:t>зерттеу</w:t>
            </w:r>
            <w:proofErr w:type="spellEnd"/>
            <w:r w:rsidR="009C42FE" w:rsidRPr="00A82EA7">
              <w:rPr>
                <w:sz w:val="20"/>
                <w:szCs w:val="20"/>
                <w:lang w:val="ru-RU"/>
              </w:rPr>
              <w:t xml:space="preserve"> </w:t>
            </w:r>
            <w:proofErr w:type="spellStart"/>
            <w:r w:rsidR="009C42FE" w:rsidRPr="00A82EA7">
              <w:rPr>
                <w:sz w:val="20"/>
                <w:szCs w:val="20"/>
                <w:lang w:val="ru-RU"/>
              </w:rPr>
              <w:t>барысында</w:t>
            </w:r>
            <w:proofErr w:type="spellEnd"/>
            <w:r w:rsidR="009C42FE" w:rsidRPr="00A82EA7">
              <w:rPr>
                <w:sz w:val="20"/>
                <w:szCs w:val="20"/>
                <w:lang w:val="ru-RU"/>
              </w:rPr>
              <w:t xml:space="preserve"> </w:t>
            </w:r>
            <w:proofErr w:type="spellStart"/>
            <w:r w:rsidR="009C42FE" w:rsidRPr="00A82EA7">
              <w:rPr>
                <w:sz w:val="20"/>
                <w:szCs w:val="20"/>
                <w:lang w:val="ru-RU"/>
              </w:rPr>
              <w:t>жеке</w:t>
            </w:r>
            <w:proofErr w:type="spellEnd"/>
            <w:r w:rsidR="009C42FE" w:rsidRPr="00A82EA7">
              <w:rPr>
                <w:sz w:val="20"/>
                <w:szCs w:val="20"/>
                <w:lang w:val="ru-RU"/>
              </w:rPr>
              <w:t xml:space="preserve"> </w:t>
            </w:r>
            <w:proofErr w:type="spellStart"/>
            <w:r w:rsidR="009C42FE" w:rsidRPr="00A82EA7">
              <w:rPr>
                <w:sz w:val="20"/>
                <w:szCs w:val="20"/>
                <w:lang w:val="ru-RU"/>
              </w:rPr>
              <w:t>деректерді</w:t>
            </w:r>
            <w:proofErr w:type="spellEnd"/>
            <w:r w:rsidR="009C42FE" w:rsidRPr="00A82EA7">
              <w:rPr>
                <w:sz w:val="20"/>
                <w:szCs w:val="20"/>
                <w:lang w:val="ru-RU"/>
              </w:rPr>
              <w:t xml:space="preserve"> </w:t>
            </w:r>
            <w:proofErr w:type="spellStart"/>
            <w:r w:rsidR="009C42FE" w:rsidRPr="00A82EA7">
              <w:rPr>
                <w:sz w:val="20"/>
                <w:szCs w:val="20"/>
                <w:lang w:val="ru-RU"/>
              </w:rPr>
              <w:t>қорғау</w:t>
            </w:r>
            <w:proofErr w:type="spellEnd"/>
            <w:r w:rsidR="009C42FE" w:rsidRPr="00A82EA7">
              <w:rPr>
                <w:sz w:val="20"/>
                <w:szCs w:val="20"/>
                <w:lang w:val="ru-RU"/>
              </w:rPr>
              <w:t xml:space="preserve"> </w:t>
            </w:r>
            <w:proofErr w:type="spellStart"/>
            <w:r w:rsidR="009C42FE" w:rsidRPr="00A82EA7">
              <w:rPr>
                <w:sz w:val="20"/>
                <w:szCs w:val="20"/>
                <w:lang w:val="ru-RU"/>
              </w:rPr>
              <w:t>және</w:t>
            </w:r>
            <w:proofErr w:type="spellEnd"/>
            <w:r w:rsidR="009C42FE" w:rsidRPr="00A82EA7">
              <w:rPr>
                <w:sz w:val="20"/>
                <w:szCs w:val="20"/>
                <w:lang w:val="ru-RU"/>
              </w:rPr>
              <w:t xml:space="preserve"> </w:t>
            </w:r>
            <w:proofErr w:type="spellStart"/>
            <w:r w:rsidR="009C42FE" w:rsidRPr="00A82EA7">
              <w:rPr>
                <w:sz w:val="20"/>
                <w:szCs w:val="20"/>
                <w:lang w:val="ru-RU"/>
              </w:rPr>
              <w:t>авторлық</w:t>
            </w:r>
            <w:proofErr w:type="spellEnd"/>
            <w:r w:rsidR="009C42FE" w:rsidRPr="00A82EA7">
              <w:rPr>
                <w:sz w:val="20"/>
                <w:szCs w:val="20"/>
                <w:lang w:val="ru-RU"/>
              </w:rPr>
              <w:t xml:space="preserve"> </w:t>
            </w:r>
            <w:proofErr w:type="spellStart"/>
            <w:r w:rsidR="009C42FE" w:rsidRPr="00A82EA7">
              <w:rPr>
                <w:sz w:val="20"/>
                <w:szCs w:val="20"/>
                <w:lang w:val="ru-RU"/>
              </w:rPr>
              <w:t>құқықтарды</w:t>
            </w:r>
            <w:proofErr w:type="spellEnd"/>
            <w:r w:rsidR="009C42FE" w:rsidRPr="00A82EA7">
              <w:rPr>
                <w:sz w:val="20"/>
                <w:szCs w:val="20"/>
                <w:lang w:val="ru-RU"/>
              </w:rPr>
              <w:t xml:space="preserve"> </w:t>
            </w:r>
            <w:proofErr w:type="spellStart"/>
            <w:r w:rsidR="009C42FE" w:rsidRPr="00A82EA7">
              <w:rPr>
                <w:sz w:val="20"/>
                <w:szCs w:val="20"/>
                <w:lang w:val="ru-RU"/>
              </w:rPr>
              <w:t>сақтау</w:t>
            </w:r>
            <w:proofErr w:type="spellEnd"/>
            <w:r w:rsidR="009C42FE" w:rsidRPr="00A82EA7">
              <w:rPr>
                <w:sz w:val="20"/>
                <w:szCs w:val="20"/>
                <w:lang w:val="ru-RU"/>
              </w:rPr>
              <w:t xml:space="preserve"> </w:t>
            </w:r>
            <w:proofErr w:type="spellStart"/>
            <w:r w:rsidR="009C42FE" w:rsidRPr="00A82EA7">
              <w:rPr>
                <w:sz w:val="20"/>
                <w:szCs w:val="20"/>
                <w:lang w:val="ru-RU"/>
              </w:rPr>
              <w:t>принциптерін</w:t>
            </w:r>
            <w:proofErr w:type="spellEnd"/>
            <w:r w:rsidR="009C42FE" w:rsidRPr="00A82EA7">
              <w:rPr>
                <w:sz w:val="20"/>
                <w:szCs w:val="20"/>
                <w:lang w:val="ru-RU"/>
              </w:rPr>
              <w:t xml:space="preserve"> </w:t>
            </w:r>
            <w:proofErr w:type="spellStart"/>
            <w:r w:rsidR="009C42FE" w:rsidRPr="00A82EA7">
              <w:rPr>
                <w:sz w:val="20"/>
                <w:szCs w:val="20"/>
                <w:lang w:val="ru-RU"/>
              </w:rPr>
              <w:t>ұстанады</w:t>
            </w:r>
            <w:proofErr w:type="spellEnd"/>
            <w:r w:rsidR="009C42FE" w:rsidRPr="00A82EA7">
              <w:rPr>
                <w:sz w:val="20"/>
                <w:szCs w:val="20"/>
                <w:lang w:val="ru-RU"/>
              </w:rPr>
              <w:t xml:space="preserve">. </w:t>
            </w:r>
          </w:p>
        </w:tc>
      </w:tr>
      <w:tr w:rsidR="00A02A85" w:rsidRPr="007569CB" w14:paraId="2D269C42" w14:textId="77777777" w:rsidTr="17A61A8A">
        <w:trPr>
          <w:trHeight w:val="76"/>
        </w:trPr>
        <w:tc>
          <w:tcPr>
            <w:tcW w:w="1701" w:type="dxa"/>
            <w:vMerge/>
          </w:tcPr>
          <w:p w14:paraId="50D1D9FC" w14:textId="77777777" w:rsidR="00A02A85" w:rsidRPr="00A82EA7" w:rsidRDefault="00A02A85" w:rsidP="005809F0">
            <w:pPr>
              <w:widowControl w:val="0"/>
              <w:pBdr>
                <w:top w:val="nil"/>
                <w:left w:val="nil"/>
                <w:bottom w:val="nil"/>
                <w:right w:val="nil"/>
                <w:between w:val="nil"/>
              </w:pBdr>
              <w:spacing w:line="276" w:lineRule="auto"/>
              <w:rPr>
                <w:b/>
                <w:color w:val="000000"/>
                <w:sz w:val="20"/>
                <w:szCs w:val="20"/>
                <w:lang w:val="ru-RU"/>
              </w:rPr>
            </w:pPr>
          </w:p>
        </w:tc>
        <w:tc>
          <w:tcPr>
            <w:tcW w:w="5387" w:type="dxa"/>
            <w:gridSpan w:val="5"/>
            <w:vMerge/>
          </w:tcPr>
          <w:p w14:paraId="1DA4893E" w14:textId="77777777" w:rsidR="00A02A85" w:rsidRPr="00A82EA7" w:rsidRDefault="00A02A85" w:rsidP="005809F0">
            <w:pPr>
              <w:jc w:val="both"/>
              <w:rPr>
                <w:sz w:val="20"/>
                <w:szCs w:val="20"/>
                <w:lang w:val="ru-RU"/>
              </w:rPr>
            </w:pPr>
          </w:p>
        </w:tc>
        <w:tc>
          <w:tcPr>
            <w:tcW w:w="3402" w:type="dxa"/>
            <w:gridSpan w:val="2"/>
            <w:shd w:val="clear" w:color="auto" w:fill="auto"/>
          </w:tcPr>
          <w:p w14:paraId="4C31CA31" w14:textId="7E42EC85" w:rsidR="00A02A85" w:rsidRPr="00A82EA7" w:rsidRDefault="00A02A85" w:rsidP="005809F0">
            <w:pPr>
              <w:jc w:val="both"/>
              <w:rPr>
                <w:sz w:val="20"/>
                <w:szCs w:val="20"/>
                <w:lang w:val="ru-RU"/>
              </w:rPr>
            </w:pPr>
            <w:r w:rsidRPr="00A82EA7">
              <w:rPr>
                <w:sz w:val="20"/>
                <w:szCs w:val="20"/>
                <w:lang w:val="ru-RU"/>
              </w:rPr>
              <w:t>4.2</w:t>
            </w:r>
            <w:r w:rsidR="00C06908" w:rsidRPr="00A82EA7">
              <w:rPr>
                <w:sz w:val="20"/>
                <w:szCs w:val="20"/>
                <w:lang w:val="ru-RU"/>
              </w:rPr>
              <w:t xml:space="preserve"> </w:t>
            </w:r>
            <w:proofErr w:type="spellStart"/>
            <w:r w:rsidR="009C42FE" w:rsidRPr="00A82EA7">
              <w:rPr>
                <w:sz w:val="20"/>
                <w:szCs w:val="20"/>
                <w:lang w:val="ru-RU"/>
              </w:rPr>
              <w:t>Этикаға</w:t>
            </w:r>
            <w:proofErr w:type="spellEnd"/>
            <w:r w:rsidR="009C42FE" w:rsidRPr="00A82EA7">
              <w:rPr>
                <w:sz w:val="20"/>
                <w:szCs w:val="20"/>
                <w:lang w:val="ru-RU"/>
              </w:rPr>
              <w:t xml:space="preserve"> </w:t>
            </w:r>
            <w:proofErr w:type="spellStart"/>
            <w:r w:rsidR="009C42FE" w:rsidRPr="00A82EA7">
              <w:rPr>
                <w:sz w:val="20"/>
                <w:szCs w:val="20"/>
                <w:lang w:val="ru-RU"/>
              </w:rPr>
              <w:t>қайшы</w:t>
            </w:r>
            <w:proofErr w:type="spellEnd"/>
            <w:r w:rsidR="009C42FE" w:rsidRPr="00A82EA7">
              <w:rPr>
                <w:sz w:val="20"/>
                <w:szCs w:val="20"/>
                <w:lang w:val="ru-RU"/>
              </w:rPr>
              <w:t xml:space="preserve"> </w:t>
            </w:r>
            <w:proofErr w:type="spellStart"/>
            <w:r w:rsidR="009C42FE" w:rsidRPr="00A82EA7">
              <w:rPr>
                <w:sz w:val="20"/>
                <w:szCs w:val="20"/>
                <w:lang w:val="ru-RU"/>
              </w:rPr>
              <w:t>келетін</w:t>
            </w:r>
            <w:proofErr w:type="spellEnd"/>
            <w:r w:rsidR="009C42FE" w:rsidRPr="00A82EA7">
              <w:rPr>
                <w:sz w:val="20"/>
                <w:szCs w:val="20"/>
                <w:lang w:val="ru-RU"/>
              </w:rPr>
              <w:t xml:space="preserve"> </w:t>
            </w:r>
            <w:proofErr w:type="spellStart"/>
            <w:r w:rsidR="009C42FE" w:rsidRPr="00A82EA7">
              <w:rPr>
                <w:sz w:val="20"/>
                <w:szCs w:val="20"/>
                <w:lang w:val="ru-RU"/>
              </w:rPr>
              <w:t>зерттеу</w:t>
            </w:r>
            <w:proofErr w:type="spellEnd"/>
            <w:r w:rsidR="009C42FE" w:rsidRPr="00A82EA7">
              <w:rPr>
                <w:sz w:val="20"/>
                <w:szCs w:val="20"/>
                <w:lang w:val="ru-RU"/>
              </w:rPr>
              <w:t xml:space="preserve"> </w:t>
            </w:r>
            <w:proofErr w:type="spellStart"/>
            <w:r w:rsidR="009C42FE" w:rsidRPr="00A82EA7">
              <w:rPr>
                <w:sz w:val="20"/>
                <w:szCs w:val="20"/>
                <w:lang w:val="ru-RU"/>
              </w:rPr>
              <w:t>әдістерін</w:t>
            </w:r>
            <w:proofErr w:type="spellEnd"/>
            <w:r w:rsidR="009C42FE" w:rsidRPr="00A82EA7">
              <w:rPr>
                <w:sz w:val="20"/>
                <w:szCs w:val="20"/>
                <w:lang w:val="ru-RU"/>
              </w:rPr>
              <w:t xml:space="preserve"> </w:t>
            </w:r>
            <w:proofErr w:type="spellStart"/>
            <w:r w:rsidR="009C42FE" w:rsidRPr="00A82EA7">
              <w:rPr>
                <w:sz w:val="20"/>
                <w:szCs w:val="20"/>
                <w:lang w:val="ru-RU"/>
              </w:rPr>
              <w:t>анықтап</w:t>
            </w:r>
            <w:proofErr w:type="spellEnd"/>
            <w:r w:rsidR="009C42FE" w:rsidRPr="00A82EA7">
              <w:rPr>
                <w:sz w:val="20"/>
                <w:szCs w:val="20"/>
                <w:lang w:val="ru-RU"/>
              </w:rPr>
              <w:t xml:space="preserve">, </w:t>
            </w:r>
            <w:proofErr w:type="spellStart"/>
            <w:r w:rsidR="009C42FE" w:rsidRPr="00A82EA7">
              <w:rPr>
                <w:sz w:val="20"/>
                <w:szCs w:val="20"/>
                <w:lang w:val="ru-RU"/>
              </w:rPr>
              <w:t>оларды</w:t>
            </w:r>
            <w:proofErr w:type="spellEnd"/>
            <w:r w:rsidR="009C42FE" w:rsidRPr="00A82EA7">
              <w:rPr>
                <w:sz w:val="20"/>
                <w:szCs w:val="20"/>
                <w:lang w:val="ru-RU"/>
              </w:rPr>
              <w:t xml:space="preserve"> </w:t>
            </w:r>
            <w:proofErr w:type="spellStart"/>
            <w:r w:rsidR="009C42FE" w:rsidRPr="00A82EA7">
              <w:rPr>
                <w:sz w:val="20"/>
                <w:szCs w:val="20"/>
                <w:lang w:val="ru-RU"/>
              </w:rPr>
              <w:t>болдырмау</w:t>
            </w:r>
            <w:proofErr w:type="spellEnd"/>
            <w:r w:rsidR="009C42FE" w:rsidRPr="00A82EA7">
              <w:rPr>
                <w:sz w:val="20"/>
                <w:szCs w:val="20"/>
                <w:lang w:val="ru-RU"/>
              </w:rPr>
              <w:t xml:space="preserve"> </w:t>
            </w:r>
            <w:proofErr w:type="spellStart"/>
            <w:r w:rsidR="009C42FE" w:rsidRPr="00A82EA7">
              <w:rPr>
                <w:sz w:val="20"/>
                <w:szCs w:val="20"/>
                <w:lang w:val="ru-RU"/>
              </w:rPr>
              <w:t>бойынша</w:t>
            </w:r>
            <w:proofErr w:type="spellEnd"/>
            <w:r w:rsidR="009C42FE" w:rsidRPr="00A82EA7">
              <w:rPr>
                <w:sz w:val="20"/>
                <w:szCs w:val="20"/>
                <w:lang w:val="ru-RU"/>
              </w:rPr>
              <w:t xml:space="preserve"> </w:t>
            </w:r>
            <w:proofErr w:type="spellStart"/>
            <w:r w:rsidR="009C42FE" w:rsidRPr="00A82EA7">
              <w:rPr>
                <w:sz w:val="20"/>
                <w:szCs w:val="20"/>
                <w:lang w:val="ru-RU"/>
              </w:rPr>
              <w:t>шешімдер</w:t>
            </w:r>
            <w:proofErr w:type="spellEnd"/>
            <w:r w:rsidR="009C42FE" w:rsidRPr="00A82EA7">
              <w:rPr>
                <w:sz w:val="20"/>
                <w:szCs w:val="20"/>
                <w:lang w:val="ru-RU"/>
              </w:rPr>
              <w:t xml:space="preserve"> </w:t>
            </w:r>
            <w:proofErr w:type="spellStart"/>
            <w:r w:rsidR="009C42FE" w:rsidRPr="00A82EA7">
              <w:rPr>
                <w:sz w:val="20"/>
                <w:szCs w:val="20"/>
                <w:lang w:val="ru-RU"/>
              </w:rPr>
              <w:t>қабылдай</w:t>
            </w:r>
            <w:proofErr w:type="spellEnd"/>
            <w:r w:rsidR="009C42FE" w:rsidRPr="00A82EA7">
              <w:rPr>
                <w:sz w:val="20"/>
                <w:szCs w:val="20"/>
                <w:lang w:val="ru-RU"/>
              </w:rPr>
              <w:t xml:space="preserve"> </w:t>
            </w:r>
            <w:proofErr w:type="spellStart"/>
            <w:r w:rsidR="009C42FE" w:rsidRPr="00A82EA7">
              <w:rPr>
                <w:sz w:val="20"/>
                <w:szCs w:val="20"/>
                <w:lang w:val="ru-RU"/>
              </w:rPr>
              <w:t>алады</w:t>
            </w:r>
            <w:proofErr w:type="spellEnd"/>
            <w:r w:rsidR="009C42FE" w:rsidRPr="00A82EA7">
              <w:rPr>
                <w:sz w:val="20"/>
                <w:szCs w:val="20"/>
                <w:lang w:val="ru-RU"/>
              </w:rPr>
              <w:t xml:space="preserve">. </w:t>
            </w:r>
            <w:r w:rsidR="00C06908" w:rsidRPr="00A82EA7">
              <w:rPr>
                <w:sz w:val="20"/>
                <w:szCs w:val="20"/>
                <w:lang w:val="ru-RU"/>
              </w:rPr>
              <w:t xml:space="preserve"> </w:t>
            </w:r>
          </w:p>
        </w:tc>
      </w:tr>
      <w:tr w:rsidR="00A02A85" w:rsidRPr="007569CB" w14:paraId="019F5053" w14:textId="77777777" w:rsidTr="17A61A8A">
        <w:trPr>
          <w:trHeight w:val="76"/>
        </w:trPr>
        <w:tc>
          <w:tcPr>
            <w:tcW w:w="1701" w:type="dxa"/>
            <w:vMerge/>
          </w:tcPr>
          <w:p w14:paraId="01E72214" w14:textId="77777777" w:rsidR="00A02A85" w:rsidRPr="00A82EA7" w:rsidRDefault="00A02A85" w:rsidP="005809F0">
            <w:pPr>
              <w:widowControl w:val="0"/>
              <w:pBdr>
                <w:top w:val="nil"/>
                <w:left w:val="nil"/>
                <w:bottom w:val="nil"/>
                <w:right w:val="nil"/>
                <w:between w:val="nil"/>
              </w:pBdr>
              <w:spacing w:line="276" w:lineRule="auto"/>
              <w:rPr>
                <w:sz w:val="20"/>
                <w:szCs w:val="20"/>
                <w:lang w:val="ru-RU"/>
              </w:rPr>
            </w:pPr>
          </w:p>
        </w:tc>
        <w:tc>
          <w:tcPr>
            <w:tcW w:w="5387" w:type="dxa"/>
            <w:gridSpan w:val="5"/>
            <w:vMerge w:val="restart"/>
            <w:shd w:val="clear" w:color="auto" w:fill="auto"/>
          </w:tcPr>
          <w:p w14:paraId="1B130507" w14:textId="1C0C31A6" w:rsidR="00A02A85" w:rsidRPr="00A82EA7" w:rsidRDefault="00F81341" w:rsidP="005809F0">
            <w:pPr>
              <w:jc w:val="both"/>
              <w:rPr>
                <w:sz w:val="20"/>
                <w:szCs w:val="20"/>
                <w:lang w:val="ru-RU"/>
              </w:rPr>
            </w:pPr>
            <w:r w:rsidRPr="00A82EA7">
              <w:rPr>
                <w:sz w:val="20"/>
                <w:szCs w:val="20"/>
                <w:lang w:val="ru-RU"/>
              </w:rPr>
              <w:t xml:space="preserve">5. </w:t>
            </w:r>
            <w:proofErr w:type="spellStart"/>
            <w:r w:rsidRPr="00A82EA7">
              <w:rPr>
                <w:sz w:val="20"/>
                <w:szCs w:val="20"/>
                <w:lang w:val="ru-RU"/>
              </w:rPr>
              <w:t>Сыни</w:t>
            </w:r>
            <w:proofErr w:type="spellEnd"/>
            <w:r w:rsidRPr="00A82EA7">
              <w:rPr>
                <w:sz w:val="20"/>
                <w:szCs w:val="20"/>
                <w:lang w:val="ru-RU"/>
              </w:rPr>
              <w:t xml:space="preserve"> </w:t>
            </w:r>
            <w:proofErr w:type="spellStart"/>
            <w:r w:rsidRPr="00A82EA7">
              <w:rPr>
                <w:sz w:val="20"/>
                <w:szCs w:val="20"/>
                <w:lang w:val="ru-RU"/>
              </w:rPr>
              <w:t>ойлау</w:t>
            </w:r>
            <w:proofErr w:type="spellEnd"/>
            <w:r w:rsidRPr="00A82EA7">
              <w:rPr>
                <w:sz w:val="20"/>
                <w:szCs w:val="20"/>
                <w:lang w:val="ru-RU"/>
              </w:rPr>
              <w:t xml:space="preserve"> </w:t>
            </w:r>
            <w:proofErr w:type="spellStart"/>
            <w:r w:rsidRPr="00A82EA7">
              <w:rPr>
                <w:sz w:val="20"/>
                <w:szCs w:val="20"/>
                <w:lang w:val="ru-RU"/>
              </w:rPr>
              <w:t>және</w:t>
            </w:r>
            <w:proofErr w:type="spellEnd"/>
            <w:r w:rsidRPr="00A82EA7">
              <w:rPr>
                <w:sz w:val="20"/>
                <w:szCs w:val="20"/>
                <w:lang w:val="ru-RU"/>
              </w:rPr>
              <w:t xml:space="preserve"> </w:t>
            </w:r>
            <w:proofErr w:type="spellStart"/>
            <w:r w:rsidRPr="00A82EA7">
              <w:rPr>
                <w:sz w:val="20"/>
                <w:szCs w:val="20"/>
                <w:lang w:val="ru-RU"/>
              </w:rPr>
              <w:t>зерттеу</w:t>
            </w:r>
            <w:proofErr w:type="spellEnd"/>
            <w:r w:rsidRPr="00A82EA7">
              <w:rPr>
                <w:sz w:val="20"/>
                <w:szCs w:val="20"/>
                <w:lang w:val="ru-RU"/>
              </w:rPr>
              <w:t xml:space="preserve"> </w:t>
            </w:r>
            <w:proofErr w:type="spellStart"/>
            <w:r w:rsidRPr="00A82EA7">
              <w:rPr>
                <w:sz w:val="20"/>
                <w:szCs w:val="20"/>
                <w:lang w:val="ru-RU"/>
              </w:rPr>
              <w:t>әдістеріне</w:t>
            </w:r>
            <w:proofErr w:type="spellEnd"/>
            <w:r w:rsidRPr="00A82EA7">
              <w:rPr>
                <w:sz w:val="20"/>
                <w:szCs w:val="20"/>
                <w:lang w:val="ru-RU"/>
              </w:rPr>
              <w:t xml:space="preserve"> рефлексия: </w:t>
            </w:r>
            <w:proofErr w:type="spellStart"/>
            <w:r w:rsidRPr="00A82EA7">
              <w:rPr>
                <w:sz w:val="20"/>
                <w:szCs w:val="20"/>
                <w:lang w:val="ru-RU"/>
              </w:rPr>
              <w:t>Студенттер</w:t>
            </w:r>
            <w:proofErr w:type="spellEnd"/>
            <w:r w:rsidRPr="00A82EA7">
              <w:rPr>
                <w:sz w:val="20"/>
                <w:szCs w:val="20"/>
                <w:lang w:val="ru-RU"/>
              </w:rPr>
              <w:t xml:space="preserve"> </w:t>
            </w:r>
            <w:proofErr w:type="spellStart"/>
            <w:r w:rsidRPr="00A82EA7">
              <w:rPr>
                <w:sz w:val="20"/>
                <w:szCs w:val="20"/>
                <w:lang w:val="ru-RU"/>
              </w:rPr>
              <w:t>зерттеу</w:t>
            </w:r>
            <w:proofErr w:type="spellEnd"/>
            <w:r w:rsidRPr="00A82EA7">
              <w:rPr>
                <w:sz w:val="20"/>
                <w:szCs w:val="20"/>
                <w:lang w:val="ru-RU"/>
              </w:rPr>
              <w:t xml:space="preserve"> </w:t>
            </w:r>
            <w:proofErr w:type="spellStart"/>
            <w:r w:rsidRPr="00A82EA7">
              <w:rPr>
                <w:sz w:val="20"/>
                <w:szCs w:val="20"/>
                <w:lang w:val="ru-RU"/>
              </w:rPr>
              <w:t>үдерісін</w:t>
            </w:r>
            <w:proofErr w:type="spellEnd"/>
            <w:r w:rsidRPr="00A82EA7">
              <w:rPr>
                <w:sz w:val="20"/>
                <w:szCs w:val="20"/>
                <w:lang w:val="ru-RU"/>
              </w:rPr>
              <w:t xml:space="preserve"> </w:t>
            </w:r>
            <w:proofErr w:type="spellStart"/>
            <w:r w:rsidRPr="00A82EA7">
              <w:rPr>
                <w:sz w:val="20"/>
                <w:szCs w:val="20"/>
                <w:lang w:val="ru-RU"/>
              </w:rPr>
              <w:t>сыни</w:t>
            </w:r>
            <w:proofErr w:type="spellEnd"/>
            <w:r w:rsidRPr="00A82EA7">
              <w:rPr>
                <w:sz w:val="20"/>
                <w:szCs w:val="20"/>
                <w:lang w:val="ru-RU"/>
              </w:rPr>
              <w:t xml:space="preserve"> </w:t>
            </w:r>
            <w:proofErr w:type="spellStart"/>
            <w:r w:rsidRPr="00A82EA7">
              <w:rPr>
                <w:sz w:val="20"/>
                <w:szCs w:val="20"/>
                <w:lang w:val="ru-RU"/>
              </w:rPr>
              <w:t>көзқараспен</w:t>
            </w:r>
            <w:proofErr w:type="spellEnd"/>
            <w:r w:rsidRPr="00A82EA7">
              <w:rPr>
                <w:sz w:val="20"/>
                <w:szCs w:val="20"/>
                <w:lang w:val="ru-RU"/>
              </w:rPr>
              <w:t xml:space="preserve"> </w:t>
            </w:r>
            <w:proofErr w:type="spellStart"/>
            <w:r w:rsidRPr="00A82EA7">
              <w:rPr>
                <w:sz w:val="20"/>
                <w:szCs w:val="20"/>
                <w:lang w:val="ru-RU"/>
              </w:rPr>
              <w:t>бағалап</w:t>
            </w:r>
            <w:proofErr w:type="spellEnd"/>
            <w:r w:rsidRPr="00A82EA7">
              <w:rPr>
                <w:sz w:val="20"/>
                <w:szCs w:val="20"/>
                <w:lang w:val="ru-RU"/>
              </w:rPr>
              <w:t xml:space="preserve">, </w:t>
            </w:r>
            <w:proofErr w:type="spellStart"/>
            <w:r w:rsidRPr="00A82EA7">
              <w:rPr>
                <w:sz w:val="20"/>
                <w:szCs w:val="20"/>
                <w:lang w:val="ru-RU"/>
              </w:rPr>
              <w:lastRenderedPageBreak/>
              <w:t>әртүрлі</w:t>
            </w:r>
            <w:proofErr w:type="spellEnd"/>
            <w:r w:rsidRPr="00A82EA7">
              <w:rPr>
                <w:sz w:val="20"/>
                <w:szCs w:val="20"/>
                <w:lang w:val="ru-RU"/>
              </w:rPr>
              <w:t xml:space="preserve"> </w:t>
            </w:r>
            <w:proofErr w:type="spellStart"/>
            <w:r w:rsidRPr="00A82EA7">
              <w:rPr>
                <w:sz w:val="20"/>
                <w:szCs w:val="20"/>
                <w:lang w:val="ru-RU"/>
              </w:rPr>
              <w:t>әдістемелердің</w:t>
            </w:r>
            <w:proofErr w:type="spellEnd"/>
            <w:r w:rsidRPr="00A82EA7">
              <w:rPr>
                <w:sz w:val="20"/>
                <w:szCs w:val="20"/>
                <w:lang w:val="ru-RU"/>
              </w:rPr>
              <w:t xml:space="preserve"> </w:t>
            </w:r>
            <w:proofErr w:type="spellStart"/>
            <w:r w:rsidRPr="00A82EA7">
              <w:rPr>
                <w:sz w:val="20"/>
                <w:szCs w:val="20"/>
                <w:lang w:val="ru-RU"/>
              </w:rPr>
              <w:t>артықшылықтары</w:t>
            </w:r>
            <w:proofErr w:type="spellEnd"/>
            <w:r w:rsidRPr="00A82EA7">
              <w:rPr>
                <w:sz w:val="20"/>
                <w:szCs w:val="20"/>
                <w:lang w:val="ru-RU"/>
              </w:rPr>
              <w:t xml:space="preserve"> мен </w:t>
            </w:r>
            <w:proofErr w:type="spellStart"/>
            <w:r w:rsidRPr="00A82EA7">
              <w:rPr>
                <w:sz w:val="20"/>
                <w:szCs w:val="20"/>
                <w:lang w:val="ru-RU"/>
              </w:rPr>
              <w:t>кемшіліктерін</w:t>
            </w:r>
            <w:proofErr w:type="spellEnd"/>
            <w:r w:rsidRPr="00A82EA7">
              <w:rPr>
                <w:sz w:val="20"/>
                <w:szCs w:val="20"/>
                <w:lang w:val="ru-RU"/>
              </w:rPr>
              <w:t xml:space="preserve"> </w:t>
            </w:r>
            <w:proofErr w:type="spellStart"/>
            <w:r w:rsidRPr="00A82EA7">
              <w:rPr>
                <w:sz w:val="20"/>
                <w:szCs w:val="20"/>
                <w:lang w:val="ru-RU"/>
              </w:rPr>
              <w:t>түсінуге</w:t>
            </w:r>
            <w:proofErr w:type="spellEnd"/>
            <w:r w:rsidRPr="00A82EA7">
              <w:rPr>
                <w:sz w:val="20"/>
                <w:szCs w:val="20"/>
                <w:lang w:val="ru-RU"/>
              </w:rPr>
              <w:t xml:space="preserve"> </w:t>
            </w:r>
            <w:proofErr w:type="spellStart"/>
            <w:r w:rsidRPr="00A82EA7">
              <w:rPr>
                <w:sz w:val="20"/>
                <w:szCs w:val="20"/>
                <w:lang w:val="ru-RU"/>
              </w:rPr>
              <w:t>қабілетті</w:t>
            </w:r>
            <w:proofErr w:type="spellEnd"/>
            <w:r w:rsidRPr="00A82EA7">
              <w:rPr>
                <w:sz w:val="20"/>
                <w:szCs w:val="20"/>
                <w:lang w:val="ru-RU"/>
              </w:rPr>
              <w:t xml:space="preserve"> </w:t>
            </w:r>
            <w:proofErr w:type="spellStart"/>
            <w:r w:rsidRPr="00A82EA7">
              <w:rPr>
                <w:sz w:val="20"/>
                <w:szCs w:val="20"/>
                <w:lang w:val="ru-RU"/>
              </w:rPr>
              <w:t>болады</w:t>
            </w:r>
            <w:proofErr w:type="spellEnd"/>
            <w:r w:rsidRPr="00A82EA7">
              <w:rPr>
                <w:sz w:val="20"/>
                <w:szCs w:val="20"/>
                <w:lang w:val="ru-RU"/>
              </w:rPr>
              <w:t>.</w:t>
            </w:r>
          </w:p>
        </w:tc>
        <w:tc>
          <w:tcPr>
            <w:tcW w:w="3402" w:type="dxa"/>
            <w:gridSpan w:val="2"/>
            <w:shd w:val="clear" w:color="auto" w:fill="auto"/>
          </w:tcPr>
          <w:p w14:paraId="43B49405" w14:textId="586BA5B6" w:rsidR="00A02A85" w:rsidRPr="00A82EA7" w:rsidRDefault="00A02A85" w:rsidP="005809F0">
            <w:pPr>
              <w:jc w:val="both"/>
              <w:rPr>
                <w:sz w:val="20"/>
                <w:szCs w:val="20"/>
                <w:lang w:val="ru-RU"/>
              </w:rPr>
            </w:pPr>
            <w:r w:rsidRPr="00A82EA7">
              <w:rPr>
                <w:sz w:val="20"/>
                <w:szCs w:val="20"/>
                <w:lang w:val="ru-RU"/>
              </w:rPr>
              <w:lastRenderedPageBreak/>
              <w:t>5.1</w:t>
            </w:r>
            <w:r w:rsidR="00C06908" w:rsidRPr="00A82EA7">
              <w:rPr>
                <w:sz w:val="20"/>
                <w:szCs w:val="20"/>
                <w:lang w:val="ru-RU"/>
              </w:rPr>
              <w:t xml:space="preserve"> </w:t>
            </w:r>
            <w:proofErr w:type="spellStart"/>
            <w:r w:rsidR="009C42FE" w:rsidRPr="00A82EA7">
              <w:rPr>
                <w:sz w:val="20"/>
                <w:szCs w:val="20"/>
                <w:lang w:val="ru-RU"/>
              </w:rPr>
              <w:t>Студенттер</w:t>
            </w:r>
            <w:proofErr w:type="spellEnd"/>
            <w:r w:rsidR="009C42FE" w:rsidRPr="00A82EA7">
              <w:rPr>
                <w:sz w:val="20"/>
                <w:szCs w:val="20"/>
                <w:lang w:val="ru-RU"/>
              </w:rPr>
              <w:t xml:space="preserve"> </w:t>
            </w:r>
            <w:proofErr w:type="spellStart"/>
            <w:r w:rsidR="009C42FE" w:rsidRPr="00A82EA7">
              <w:rPr>
                <w:sz w:val="20"/>
                <w:szCs w:val="20"/>
                <w:lang w:val="ru-RU"/>
              </w:rPr>
              <w:t>әртүрлі</w:t>
            </w:r>
            <w:proofErr w:type="spellEnd"/>
            <w:r w:rsidR="009C42FE" w:rsidRPr="00A82EA7">
              <w:rPr>
                <w:sz w:val="20"/>
                <w:szCs w:val="20"/>
                <w:lang w:val="ru-RU"/>
              </w:rPr>
              <w:t xml:space="preserve"> </w:t>
            </w:r>
            <w:proofErr w:type="spellStart"/>
            <w:r w:rsidR="009C42FE" w:rsidRPr="00A82EA7">
              <w:rPr>
                <w:sz w:val="20"/>
                <w:szCs w:val="20"/>
                <w:lang w:val="ru-RU"/>
              </w:rPr>
              <w:t>зерттеу</w:t>
            </w:r>
            <w:proofErr w:type="spellEnd"/>
            <w:r w:rsidR="009C42FE" w:rsidRPr="00A82EA7">
              <w:rPr>
                <w:sz w:val="20"/>
                <w:szCs w:val="20"/>
                <w:lang w:val="ru-RU"/>
              </w:rPr>
              <w:t xml:space="preserve"> </w:t>
            </w:r>
            <w:proofErr w:type="spellStart"/>
            <w:r w:rsidR="009C42FE" w:rsidRPr="00A82EA7">
              <w:rPr>
                <w:sz w:val="20"/>
                <w:szCs w:val="20"/>
                <w:lang w:val="ru-RU"/>
              </w:rPr>
              <w:t>әдістерінің</w:t>
            </w:r>
            <w:proofErr w:type="spellEnd"/>
            <w:r w:rsidR="009C42FE" w:rsidRPr="00A82EA7">
              <w:rPr>
                <w:sz w:val="20"/>
                <w:szCs w:val="20"/>
                <w:lang w:val="ru-RU"/>
              </w:rPr>
              <w:t xml:space="preserve"> </w:t>
            </w:r>
            <w:proofErr w:type="spellStart"/>
            <w:r w:rsidR="009C42FE" w:rsidRPr="00A82EA7">
              <w:rPr>
                <w:sz w:val="20"/>
                <w:szCs w:val="20"/>
                <w:lang w:val="ru-RU"/>
              </w:rPr>
              <w:t>күшті</w:t>
            </w:r>
            <w:proofErr w:type="spellEnd"/>
            <w:r w:rsidR="009C42FE" w:rsidRPr="00A82EA7">
              <w:rPr>
                <w:sz w:val="20"/>
                <w:szCs w:val="20"/>
                <w:lang w:val="ru-RU"/>
              </w:rPr>
              <w:t xml:space="preserve"> </w:t>
            </w:r>
            <w:proofErr w:type="spellStart"/>
            <w:r w:rsidR="009C42FE" w:rsidRPr="00A82EA7">
              <w:rPr>
                <w:sz w:val="20"/>
                <w:szCs w:val="20"/>
                <w:lang w:val="ru-RU"/>
              </w:rPr>
              <w:t>және</w:t>
            </w:r>
            <w:proofErr w:type="spellEnd"/>
            <w:r w:rsidR="009C42FE" w:rsidRPr="00A82EA7">
              <w:rPr>
                <w:sz w:val="20"/>
                <w:szCs w:val="20"/>
                <w:lang w:val="ru-RU"/>
              </w:rPr>
              <w:t xml:space="preserve"> </w:t>
            </w:r>
            <w:proofErr w:type="spellStart"/>
            <w:r w:rsidR="009C42FE" w:rsidRPr="00A82EA7">
              <w:rPr>
                <w:sz w:val="20"/>
                <w:szCs w:val="20"/>
                <w:lang w:val="ru-RU"/>
              </w:rPr>
              <w:t>әлсіз</w:t>
            </w:r>
            <w:proofErr w:type="spellEnd"/>
            <w:r w:rsidR="009C42FE" w:rsidRPr="00A82EA7">
              <w:rPr>
                <w:sz w:val="20"/>
                <w:szCs w:val="20"/>
                <w:lang w:val="ru-RU"/>
              </w:rPr>
              <w:t xml:space="preserve"> </w:t>
            </w:r>
            <w:proofErr w:type="spellStart"/>
            <w:r w:rsidR="009C42FE" w:rsidRPr="00A82EA7">
              <w:rPr>
                <w:sz w:val="20"/>
                <w:szCs w:val="20"/>
                <w:lang w:val="ru-RU"/>
              </w:rPr>
              <w:lastRenderedPageBreak/>
              <w:t>жақтарын</w:t>
            </w:r>
            <w:proofErr w:type="spellEnd"/>
            <w:r w:rsidR="009C42FE" w:rsidRPr="00A82EA7">
              <w:rPr>
                <w:sz w:val="20"/>
                <w:szCs w:val="20"/>
                <w:lang w:val="ru-RU"/>
              </w:rPr>
              <w:t xml:space="preserve"> </w:t>
            </w:r>
            <w:proofErr w:type="spellStart"/>
            <w:r w:rsidR="009C42FE" w:rsidRPr="00A82EA7">
              <w:rPr>
                <w:sz w:val="20"/>
                <w:szCs w:val="20"/>
                <w:lang w:val="ru-RU"/>
              </w:rPr>
              <w:t>бағалап</w:t>
            </w:r>
            <w:proofErr w:type="spellEnd"/>
            <w:r w:rsidR="009C42FE" w:rsidRPr="00A82EA7">
              <w:rPr>
                <w:sz w:val="20"/>
                <w:szCs w:val="20"/>
                <w:lang w:val="ru-RU"/>
              </w:rPr>
              <w:t xml:space="preserve">, </w:t>
            </w:r>
            <w:proofErr w:type="spellStart"/>
            <w:r w:rsidR="009C42FE" w:rsidRPr="00A82EA7">
              <w:rPr>
                <w:sz w:val="20"/>
                <w:szCs w:val="20"/>
                <w:lang w:val="ru-RU"/>
              </w:rPr>
              <w:t>оларды</w:t>
            </w:r>
            <w:proofErr w:type="spellEnd"/>
            <w:r w:rsidR="009C42FE" w:rsidRPr="00A82EA7">
              <w:rPr>
                <w:sz w:val="20"/>
                <w:szCs w:val="20"/>
                <w:lang w:val="ru-RU"/>
              </w:rPr>
              <w:t xml:space="preserve"> </w:t>
            </w:r>
            <w:proofErr w:type="spellStart"/>
            <w:r w:rsidR="009C42FE" w:rsidRPr="00A82EA7">
              <w:rPr>
                <w:sz w:val="20"/>
                <w:szCs w:val="20"/>
                <w:lang w:val="ru-RU"/>
              </w:rPr>
              <w:t>қолданудың</w:t>
            </w:r>
            <w:proofErr w:type="spellEnd"/>
            <w:r w:rsidR="009C42FE" w:rsidRPr="00A82EA7">
              <w:rPr>
                <w:sz w:val="20"/>
                <w:szCs w:val="20"/>
                <w:lang w:val="ru-RU"/>
              </w:rPr>
              <w:t xml:space="preserve"> </w:t>
            </w:r>
            <w:proofErr w:type="spellStart"/>
            <w:r w:rsidR="009C42FE" w:rsidRPr="00A82EA7">
              <w:rPr>
                <w:sz w:val="20"/>
                <w:szCs w:val="20"/>
                <w:lang w:val="ru-RU"/>
              </w:rPr>
              <w:t>тиімділігін</w:t>
            </w:r>
            <w:proofErr w:type="spellEnd"/>
            <w:r w:rsidR="009C42FE" w:rsidRPr="00A82EA7">
              <w:rPr>
                <w:sz w:val="20"/>
                <w:szCs w:val="20"/>
                <w:lang w:val="ru-RU"/>
              </w:rPr>
              <w:t xml:space="preserve"> </w:t>
            </w:r>
            <w:proofErr w:type="spellStart"/>
            <w:r w:rsidR="009C42FE" w:rsidRPr="00A82EA7">
              <w:rPr>
                <w:sz w:val="20"/>
                <w:szCs w:val="20"/>
                <w:lang w:val="ru-RU"/>
              </w:rPr>
              <w:t>анықтай</w:t>
            </w:r>
            <w:proofErr w:type="spellEnd"/>
            <w:r w:rsidR="009C42FE" w:rsidRPr="00A82EA7">
              <w:rPr>
                <w:sz w:val="20"/>
                <w:szCs w:val="20"/>
                <w:lang w:val="ru-RU"/>
              </w:rPr>
              <w:t xml:space="preserve"> </w:t>
            </w:r>
            <w:proofErr w:type="spellStart"/>
            <w:r w:rsidR="009C42FE" w:rsidRPr="00A82EA7">
              <w:rPr>
                <w:sz w:val="20"/>
                <w:szCs w:val="20"/>
                <w:lang w:val="ru-RU"/>
              </w:rPr>
              <w:t>алады</w:t>
            </w:r>
            <w:proofErr w:type="spellEnd"/>
            <w:r w:rsidR="009C42FE" w:rsidRPr="00A82EA7">
              <w:rPr>
                <w:sz w:val="20"/>
                <w:szCs w:val="20"/>
                <w:lang w:val="ru-RU"/>
              </w:rPr>
              <w:t xml:space="preserve">. </w:t>
            </w:r>
            <w:r w:rsidR="00C06908" w:rsidRPr="00A82EA7">
              <w:rPr>
                <w:sz w:val="20"/>
                <w:szCs w:val="20"/>
                <w:lang w:val="ru-RU"/>
              </w:rPr>
              <w:t xml:space="preserve"> </w:t>
            </w:r>
          </w:p>
        </w:tc>
      </w:tr>
      <w:tr w:rsidR="00A02A85" w:rsidRPr="007569CB" w14:paraId="41006963" w14:textId="77777777" w:rsidTr="17A61A8A">
        <w:trPr>
          <w:trHeight w:val="76"/>
        </w:trPr>
        <w:tc>
          <w:tcPr>
            <w:tcW w:w="1701" w:type="dxa"/>
            <w:vMerge/>
          </w:tcPr>
          <w:p w14:paraId="57D91EB9" w14:textId="77777777" w:rsidR="00A02A85" w:rsidRPr="00A82EA7" w:rsidRDefault="00A02A85" w:rsidP="005809F0">
            <w:pPr>
              <w:widowControl w:val="0"/>
              <w:pBdr>
                <w:top w:val="nil"/>
                <w:left w:val="nil"/>
                <w:bottom w:val="nil"/>
                <w:right w:val="nil"/>
                <w:between w:val="nil"/>
              </w:pBdr>
              <w:spacing w:line="276" w:lineRule="auto"/>
              <w:rPr>
                <w:sz w:val="20"/>
                <w:szCs w:val="20"/>
                <w:lang w:val="ru-RU"/>
              </w:rPr>
            </w:pPr>
          </w:p>
        </w:tc>
        <w:tc>
          <w:tcPr>
            <w:tcW w:w="5387" w:type="dxa"/>
            <w:gridSpan w:val="5"/>
            <w:vMerge/>
          </w:tcPr>
          <w:p w14:paraId="3F7C7D3E" w14:textId="77777777" w:rsidR="00A02A85" w:rsidRPr="00A82EA7" w:rsidRDefault="00A02A85" w:rsidP="005809F0">
            <w:pPr>
              <w:jc w:val="both"/>
              <w:rPr>
                <w:sz w:val="20"/>
                <w:szCs w:val="20"/>
                <w:lang w:val="ru-RU"/>
              </w:rPr>
            </w:pPr>
          </w:p>
        </w:tc>
        <w:tc>
          <w:tcPr>
            <w:tcW w:w="3402" w:type="dxa"/>
            <w:gridSpan w:val="2"/>
            <w:shd w:val="clear" w:color="auto" w:fill="auto"/>
          </w:tcPr>
          <w:p w14:paraId="25DD9741" w14:textId="12AF6297" w:rsidR="00A02A85" w:rsidRPr="00A82EA7" w:rsidRDefault="00A02A85" w:rsidP="005809F0">
            <w:pPr>
              <w:jc w:val="both"/>
              <w:rPr>
                <w:sz w:val="20"/>
                <w:szCs w:val="20"/>
                <w:lang w:val="ru-RU"/>
              </w:rPr>
            </w:pPr>
            <w:r w:rsidRPr="00A82EA7">
              <w:rPr>
                <w:sz w:val="20"/>
                <w:szCs w:val="20"/>
                <w:lang w:val="ru-RU"/>
              </w:rPr>
              <w:t>5.2</w:t>
            </w:r>
            <w:r w:rsidR="00C06908" w:rsidRPr="00A82EA7">
              <w:rPr>
                <w:sz w:val="20"/>
                <w:szCs w:val="20"/>
                <w:lang w:val="ru-RU"/>
              </w:rPr>
              <w:t xml:space="preserve"> </w:t>
            </w:r>
            <w:proofErr w:type="spellStart"/>
            <w:r w:rsidR="009C42FE" w:rsidRPr="00A82EA7">
              <w:rPr>
                <w:sz w:val="20"/>
                <w:szCs w:val="20"/>
                <w:lang w:val="ru-RU"/>
              </w:rPr>
              <w:t>Зерттеу</w:t>
            </w:r>
            <w:proofErr w:type="spellEnd"/>
            <w:r w:rsidR="009C42FE" w:rsidRPr="00A82EA7">
              <w:rPr>
                <w:sz w:val="20"/>
                <w:szCs w:val="20"/>
                <w:lang w:val="ru-RU"/>
              </w:rPr>
              <w:t xml:space="preserve"> </w:t>
            </w:r>
            <w:proofErr w:type="spellStart"/>
            <w:r w:rsidR="009C42FE" w:rsidRPr="00A82EA7">
              <w:rPr>
                <w:sz w:val="20"/>
                <w:szCs w:val="20"/>
                <w:lang w:val="ru-RU"/>
              </w:rPr>
              <w:t>нәтижелеріне</w:t>
            </w:r>
            <w:proofErr w:type="spellEnd"/>
            <w:r w:rsidR="009C42FE" w:rsidRPr="00A82EA7">
              <w:rPr>
                <w:sz w:val="20"/>
                <w:szCs w:val="20"/>
                <w:lang w:val="ru-RU"/>
              </w:rPr>
              <w:t xml:space="preserve"> </w:t>
            </w:r>
            <w:proofErr w:type="spellStart"/>
            <w:r w:rsidR="009C42FE" w:rsidRPr="00A82EA7">
              <w:rPr>
                <w:sz w:val="20"/>
                <w:szCs w:val="20"/>
                <w:lang w:val="ru-RU"/>
              </w:rPr>
              <w:t>сыни</w:t>
            </w:r>
            <w:proofErr w:type="spellEnd"/>
            <w:r w:rsidR="009C42FE" w:rsidRPr="00A82EA7">
              <w:rPr>
                <w:sz w:val="20"/>
                <w:szCs w:val="20"/>
                <w:lang w:val="ru-RU"/>
              </w:rPr>
              <w:t xml:space="preserve"> </w:t>
            </w:r>
            <w:proofErr w:type="spellStart"/>
            <w:r w:rsidR="009C42FE" w:rsidRPr="00A82EA7">
              <w:rPr>
                <w:sz w:val="20"/>
                <w:szCs w:val="20"/>
                <w:lang w:val="ru-RU"/>
              </w:rPr>
              <w:t>талдау</w:t>
            </w:r>
            <w:proofErr w:type="spellEnd"/>
            <w:r w:rsidR="009C42FE" w:rsidRPr="00A82EA7">
              <w:rPr>
                <w:sz w:val="20"/>
                <w:szCs w:val="20"/>
                <w:lang w:val="ru-RU"/>
              </w:rPr>
              <w:t xml:space="preserve"> </w:t>
            </w:r>
            <w:proofErr w:type="spellStart"/>
            <w:r w:rsidR="009C42FE" w:rsidRPr="00A82EA7">
              <w:rPr>
                <w:sz w:val="20"/>
                <w:szCs w:val="20"/>
                <w:lang w:val="ru-RU"/>
              </w:rPr>
              <w:t>жасап</w:t>
            </w:r>
            <w:proofErr w:type="spellEnd"/>
            <w:r w:rsidR="009C42FE" w:rsidRPr="00A82EA7">
              <w:rPr>
                <w:sz w:val="20"/>
                <w:szCs w:val="20"/>
                <w:lang w:val="ru-RU"/>
              </w:rPr>
              <w:t xml:space="preserve">, </w:t>
            </w:r>
            <w:proofErr w:type="spellStart"/>
            <w:r w:rsidR="009C42FE" w:rsidRPr="00A82EA7">
              <w:rPr>
                <w:sz w:val="20"/>
                <w:szCs w:val="20"/>
                <w:lang w:val="ru-RU"/>
              </w:rPr>
              <w:t>олардың</w:t>
            </w:r>
            <w:proofErr w:type="spellEnd"/>
            <w:r w:rsidR="009C42FE" w:rsidRPr="00A82EA7">
              <w:rPr>
                <w:sz w:val="20"/>
                <w:szCs w:val="20"/>
                <w:lang w:val="ru-RU"/>
              </w:rPr>
              <w:t xml:space="preserve"> </w:t>
            </w:r>
            <w:proofErr w:type="spellStart"/>
            <w:r w:rsidR="009C42FE" w:rsidRPr="00A82EA7">
              <w:rPr>
                <w:sz w:val="20"/>
                <w:szCs w:val="20"/>
                <w:lang w:val="ru-RU"/>
              </w:rPr>
              <w:t>дәлелділігі</w:t>
            </w:r>
            <w:proofErr w:type="spellEnd"/>
            <w:r w:rsidR="009C42FE" w:rsidRPr="00A82EA7">
              <w:rPr>
                <w:sz w:val="20"/>
                <w:szCs w:val="20"/>
                <w:lang w:val="ru-RU"/>
              </w:rPr>
              <w:t xml:space="preserve"> мен </w:t>
            </w:r>
            <w:proofErr w:type="spellStart"/>
            <w:r w:rsidR="009C42FE" w:rsidRPr="00A82EA7">
              <w:rPr>
                <w:sz w:val="20"/>
                <w:szCs w:val="20"/>
                <w:lang w:val="ru-RU"/>
              </w:rPr>
              <w:t>шынайылығын</w:t>
            </w:r>
            <w:proofErr w:type="spellEnd"/>
            <w:r w:rsidR="009C42FE" w:rsidRPr="00A82EA7">
              <w:rPr>
                <w:sz w:val="20"/>
                <w:szCs w:val="20"/>
                <w:lang w:val="ru-RU"/>
              </w:rPr>
              <w:t xml:space="preserve"> </w:t>
            </w:r>
            <w:proofErr w:type="spellStart"/>
            <w:r w:rsidR="009C42FE" w:rsidRPr="00A82EA7">
              <w:rPr>
                <w:sz w:val="20"/>
                <w:szCs w:val="20"/>
                <w:lang w:val="ru-RU"/>
              </w:rPr>
              <w:t>бағалай</w:t>
            </w:r>
            <w:proofErr w:type="spellEnd"/>
            <w:r w:rsidR="009C42FE" w:rsidRPr="00A82EA7">
              <w:rPr>
                <w:sz w:val="20"/>
                <w:szCs w:val="20"/>
                <w:lang w:val="ru-RU"/>
              </w:rPr>
              <w:t xml:space="preserve"> </w:t>
            </w:r>
            <w:proofErr w:type="spellStart"/>
            <w:r w:rsidR="009C42FE" w:rsidRPr="00A82EA7">
              <w:rPr>
                <w:sz w:val="20"/>
                <w:szCs w:val="20"/>
                <w:lang w:val="ru-RU"/>
              </w:rPr>
              <w:t>алады</w:t>
            </w:r>
            <w:proofErr w:type="spellEnd"/>
            <w:r w:rsidR="009C42FE" w:rsidRPr="00A82EA7">
              <w:rPr>
                <w:sz w:val="20"/>
                <w:szCs w:val="20"/>
                <w:lang w:val="ru-RU"/>
              </w:rPr>
              <w:t>.</w:t>
            </w: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0028AC9D" w:rsidR="00A02A85" w:rsidRPr="006F1030" w:rsidRDefault="006F1030" w:rsidP="005809F0">
            <w:pPr>
              <w:rPr>
                <w:b/>
                <w:sz w:val="20"/>
                <w:szCs w:val="20"/>
                <w:lang w:val="en-US"/>
              </w:rPr>
            </w:pPr>
            <w:r w:rsidRPr="006F1030">
              <w:rPr>
                <w:b/>
                <w:sz w:val="20"/>
                <w:szCs w:val="20"/>
                <w:lang w:val="kk-KZ"/>
              </w:rPr>
              <w:t>Алдын ала талаптар (Pre-requisites):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F83B589" w14:textId="369D163F" w:rsidR="006F1030" w:rsidRPr="00AF1E9A" w:rsidRDefault="006F1030" w:rsidP="006F1030">
            <w:pPr>
              <w:pStyle w:val="afe"/>
              <w:numPr>
                <w:ilvl w:val="0"/>
                <w:numId w:val="14"/>
              </w:numPr>
              <w:rPr>
                <w:bCs/>
                <w:sz w:val="20"/>
                <w:szCs w:val="20"/>
              </w:rPr>
            </w:pPr>
            <w:proofErr w:type="spellStart"/>
            <w:r w:rsidRPr="00AF1E9A">
              <w:rPr>
                <w:bCs/>
                <w:sz w:val="20"/>
                <w:szCs w:val="20"/>
              </w:rPr>
              <w:t>Зерттеу</w:t>
            </w:r>
            <w:proofErr w:type="spellEnd"/>
            <w:r w:rsidRPr="00AF1E9A">
              <w:rPr>
                <w:bCs/>
                <w:sz w:val="20"/>
                <w:szCs w:val="20"/>
              </w:rPr>
              <w:t xml:space="preserve"> </w:t>
            </w:r>
            <w:proofErr w:type="spellStart"/>
            <w:r w:rsidRPr="00AF1E9A">
              <w:rPr>
                <w:bCs/>
                <w:sz w:val="20"/>
                <w:szCs w:val="20"/>
              </w:rPr>
              <w:t>негіздері</w:t>
            </w:r>
            <w:proofErr w:type="spellEnd"/>
            <w:r w:rsidRPr="00AF1E9A">
              <w:rPr>
                <w:bCs/>
                <w:sz w:val="20"/>
                <w:szCs w:val="20"/>
              </w:rPr>
              <w:t xml:space="preserve"> </w:t>
            </w:r>
            <w:proofErr w:type="spellStart"/>
            <w:r w:rsidRPr="00AF1E9A">
              <w:rPr>
                <w:bCs/>
                <w:sz w:val="20"/>
                <w:szCs w:val="20"/>
              </w:rPr>
              <w:t>немесе</w:t>
            </w:r>
            <w:proofErr w:type="spellEnd"/>
            <w:r w:rsidRPr="00AF1E9A">
              <w:rPr>
                <w:bCs/>
                <w:sz w:val="20"/>
                <w:szCs w:val="20"/>
              </w:rPr>
              <w:t xml:space="preserve"> </w:t>
            </w:r>
            <w:proofErr w:type="spellStart"/>
            <w:r w:rsidRPr="00AF1E9A">
              <w:rPr>
                <w:bCs/>
                <w:sz w:val="20"/>
                <w:szCs w:val="20"/>
              </w:rPr>
              <w:t>аналитикалық</w:t>
            </w:r>
            <w:proofErr w:type="spellEnd"/>
            <w:r w:rsidRPr="00AF1E9A">
              <w:rPr>
                <w:bCs/>
                <w:sz w:val="20"/>
                <w:szCs w:val="20"/>
              </w:rPr>
              <w:t xml:space="preserve"> </w:t>
            </w:r>
            <w:proofErr w:type="spellStart"/>
            <w:r w:rsidRPr="00AF1E9A">
              <w:rPr>
                <w:bCs/>
                <w:sz w:val="20"/>
                <w:szCs w:val="20"/>
              </w:rPr>
              <w:t>дағдылар</w:t>
            </w:r>
            <w:proofErr w:type="spellEnd"/>
            <w:r w:rsidRPr="00AF1E9A">
              <w:rPr>
                <w:bCs/>
                <w:sz w:val="20"/>
                <w:szCs w:val="20"/>
              </w:rPr>
              <w:t xml:space="preserve"> </w:t>
            </w:r>
            <w:proofErr w:type="spellStart"/>
            <w:r w:rsidRPr="00AF1E9A">
              <w:rPr>
                <w:bCs/>
                <w:sz w:val="20"/>
                <w:szCs w:val="20"/>
              </w:rPr>
              <w:t>бойынша</w:t>
            </w:r>
            <w:proofErr w:type="spellEnd"/>
            <w:r w:rsidRPr="00AF1E9A">
              <w:rPr>
                <w:bCs/>
                <w:sz w:val="20"/>
                <w:szCs w:val="20"/>
              </w:rPr>
              <w:t xml:space="preserve"> </w:t>
            </w:r>
            <w:proofErr w:type="spellStart"/>
            <w:r w:rsidRPr="00AF1E9A">
              <w:rPr>
                <w:bCs/>
                <w:sz w:val="20"/>
                <w:szCs w:val="20"/>
              </w:rPr>
              <w:t>базалық</w:t>
            </w:r>
            <w:proofErr w:type="spellEnd"/>
            <w:r w:rsidRPr="00AF1E9A">
              <w:rPr>
                <w:bCs/>
                <w:sz w:val="20"/>
                <w:szCs w:val="20"/>
              </w:rPr>
              <w:t xml:space="preserve"> </w:t>
            </w:r>
            <w:proofErr w:type="spellStart"/>
            <w:r w:rsidRPr="00AF1E9A">
              <w:rPr>
                <w:bCs/>
                <w:sz w:val="20"/>
                <w:szCs w:val="20"/>
              </w:rPr>
              <w:t>білім</w:t>
            </w:r>
            <w:proofErr w:type="spellEnd"/>
            <w:r w:rsidRPr="00AF1E9A">
              <w:rPr>
                <w:bCs/>
                <w:sz w:val="20"/>
                <w:szCs w:val="20"/>
              </w:rPr>
              <w:t xml:space="preserve"> </w:t>
            </w:r>
            <w:proofErr w:type="spellStart"/>
            <w:r w:rsidRPr="00AF1E9A">
              <w:rPr>
                <w:bCs/>
                <w:sz w:val="20"/>
                <w:szCs w:val="20"/>
              </w:rPr>
              <w:t>болуы</w:t>
            </w:r>
            <w:proofErr w:type="spellEnd"/>
            <w:r w:rsidRPr="00AF1E9A">
              <w:rPr>
                <w:bCs/>
                <w:sz w:val="20"/>
                <w:szCs w:val="20"/>
              </w:rPr>
              <w:t>.</w:t>
            </w:r>
          </w:p>
          <w:p w14:paraId="3AD81233" w14:textId="58E700CD" w:rsidR="006F1030" w:rsidRPr="00AF1E9A" w:rsidRDefault="006F1030" w:rsidP="006F1030">
            <w:pPr>
              <w:pStyle w:val="afe"/>
              <w:numPr>
                <w:ilvl w:val="0"/>
                <w:numId w:val="14"/>
              </w:numPr>
              <w:rPr>
                <w:bCs/>
                <w:sz w:val="20"/>
                <w:szCs w:val="20"/>
              </w:rPr>
            </w:pPr>
            <w:proofErr w:type="spellStart"/>
            <w:r w:rsidRPr="00AF1E9A">
              <w:rPr>
                <w:bCs/>
                <w:sz w:val="20"/>
                <w:szCs w:val="20"/>
              </w:rPr>
              <w:t>Ақпаратты</w:t>
            </w:r>
            <w:proofErr w:type="spellEnd"/>
            <w:r w:rsidRPr="00AF1E9A">
              <w:rPr>
                <w:bCs/>
                <w:sz w:val="20"/>
                <w:szCs w:val="20"/>
              </w:rPr>
              <w:t xml:space="preserve"> </w:t>
            </w:r>
            <w:proofErr w:type="spellStart"/>
            <w:r w:rsidRPr="00AF1E9A">
              <w:rPr>
                <w:bCs/>
                <w:sz w:val="20"/>
                <w:szCs w:val="20"/>
              </w:rPr>
              <w:t>іздеу</w:t>
            </w:r>
            <w:proofErr w:type="spellEnd"/>
            <w:r w:rsidRPr="00AF1E9A">
              <w:rPr>
                <w:bCs/>
                <w:sz w:val="20"/>
                <w:szCs w:val="20"/>
              </w:rPr>
              <w:t xml:space="preserve"> </w:t>
            </w:r>
            <w:proofErr w:type="spellStart"/>
            <w:r w:rsidRPr="00AF1E9A">
              <w:rPr>
                <w:bCs/>
                <w:sz w:val="20"/>
                <w:szCs w:val="20"/>
              </w:rPr>
              <w:t>және</w:t>
            </w:r>
            <w:proofErr w:type="spellEnd"/>
            <w:r w:rsidRPr="00AF1E9A">
              <w:rPr>
                <w:bCs/>
                <w:sz w:val="20"/>
                <w:szCs w:val="20"/>
              </w:rPr>
              <w:t xml:space="preserve"> </w:t>
            </w:r>
            <w:proofErr w:type="spellStart"/>
            <w:r w:rsidRPr="00AF1E9A">
              <w:rPr>
                <w:bCs/>
                <w:sz w:val="20"/>
                <w:szCs w:val="20"/>
              </w:rPr>
              <w:t>өңдеу</w:t>
            </w:r>
            <w:proofErr w:type="spellEnd"/>
            <w:r w:rsidRPr="00AF1E9A">
              <w:rPr>
                <w:bCs/>
                <w:sz w:val="20"/>
                <w:szCs w:val="20"/>
              </w:rPr>
              <w:t xml:space="preserve"> </w:t>
            </w:r>
            <w:proofErr w:type="spellStart"/>
            <w:r w:rsidRPr="00AF1E9A">
              <w:rPr>
                <w:bCs/>
                <w:sz w:val="20"/>
                <w:szCs w:val="20"/>
              </w:rPr>
              <w:t>үшін</w:t>
            </w:r>
            <w:proofErr w:type="spellEnd"/>
            <w:r w:rsidRPr="00AF1E9A">
              <w:rPr>
                <w:bCs/>
                <w:sz w:val="20"/>
                <w:szCs w:val="20"/>
              </w:rPr>
              <w:t xml:space="preserve"> </w:t>
            </w:r>
            <w:proofErr w:type="spellStart"/>
            <w:r w:rsidRPr="00AF1E9A">
              <w:rPr>
                <w:bCs/>
                <w:sz w:val="20"/>
                <w:szCs w:val="20"/>
              </w:rPr>
              <w:t>негізгі</w:t>
            </w:r>
            <w:proofErr w:type="spellEnd"/>
            <w:r w:rsidRPr="00AF1E9A">
              <w:rPr>
                <w:bCs/>
                <w:sz w:val="20"/>
                <w:szCs w:val="20"/>
              </w:rPr>
              <w:t xml:space="preserve"> </w:t>
            </w:r>
            <w:proofErr w:type="spellStart"/>
            <w:r w:rsidRPr="00AF1E9A">
              <w:rPr>
                <w:bCs/>
                <w:sz w:val="20"/>
                <w:szCs w:val="20"/>
              </w:rPr>
              <w:t>компьютерлік</w:t>
            </w:r>
            <w:proofErr w:type="spellEnd"/>
            <w:r w:rsidRPr="00AF1E9A">
              <w:rPr>
                <w:bCs/>
                <w:sz w:val="20"/>
                <w:szCs w:val="20"/>
              </w:rPr>
              <w:t xml:space="preserve"> </w:t>
            </w:r>
            <w:proofErr w:type="spellStart"/>
            <w:r w:rsidRPr="00AF1E9A">
              <w:rPr>
                <w:bCs/>
                <w:sz w:val="20"/>
                <w:szCs w:val="20"/>
              </w:rPr>
              <w:t>бағдарламаларды</w:t>
            </w:r>
            <w:proofErr w:type="spellEnd"/>
            <w:r w:rsidRPr="00AF1E9A">
              <w:rPr>
                <w:bCs/>
                <w:sz w:val="20"/>
                <w:szCs w:val="20"/>
              </w:rPr>
              <w:t xml:space="preserve"> </w:t>
            </w:r>
            <w:proofErr w:type="spellStart"/>
            <w:r w:rsidRPr="00AF1E9A">
              <w:rPr>
                <w:bCs/>
                <w:sz w:val="20"/>
                <w:szCs w:val="20"/>
              </w:rPr>
              <w:t>пайдалана</w:t>
            </w:r>
            <w:proofErr w:type="spellEnd"/>
            <w:r w:rsidRPr="00AF1E9A">
              <w:rPr>
                <w:bCs/>
                <w:sz w:val="20"/>
                <w:szCs w:val="20"/>
              </w:rPr>
              <w:t xml:space="preserve"> </w:t>
            </w:r>
            <w:proofErr w:type="spellStart"/>
            <w:r w:rsidRPr="00AF1E9A">
              <w:rPr>
                <w:bCs/>
                <w:sz w:val="20"/>
                <w:szCs w:val="20"/>
              </w:rPr>
              <w:t>білу</w:t>
            </w:r>
            <w:proofErr w:type="spellEnd"/>
            <w:r w:rsidRPr="00AF1E9A">
              <w:rPr>
                <w:bCs/>
                <w:sz w:val="20"/>
                <w:szCs w:val="20"/>
              </w:rPr>
              <w:t>.</w:t>
            </w:r>
          </w:p>
          <w:p w14:paraId="1B51A2E3" w14:textId="4310264D" w:rsidR="00A02A85" w:rsidRPr="00AF1E9A" w:rsidRDefault="006F1030" w:rsidP="006F1030">
            <w:pPr>
              <w:pStyle w:val="afe"/>
              <w:numPr>
                <w:ilvl w:val="0"/>
                <w:numId w:val="14"/>
              </w:numPr>
              <w:rPr>
                <w:bCs/>
                <w:sz w:val="20"/>
                <w:szCs w:val="20"/>
              </w:rPr>
            </w:pPr>
            <w:proofErr w:type="spellStart"/>
            <w:r w:rsidRPr="00AF1E9A">
              <w:rPr>
                <w:bCs/>
                <w:sz w:val="20"/>
                <w:szCs w:val="20"/>
              </w:rPr>
              <w:t>Академиялық</w:t>
            </w:r>
            <w:proofErr w:type="spellEnd"/>
            <w:r w:rsidRPr="00AF1E9A">
              <w:rPr>
                <w:bCs/>
                <w:sz w:val="20"/>
                <w:szCs w:val="20"/>
              </w:rPr>
              <w:t xml:space="preserve"> </w:t>
            </w:r>
            <w:proofErr w:type="spellStart"/>
            <w:r w:rsidRPr="00AF1E9A">
              <w:rPr>
                <w:bCs/>
                <w:sz w:val="20"/>
                <w:szCs w:val="20"/>
              </w:rPr>
              <w:t>жазу</w:t>
            </w:r>
            <w:proofErr w:type="spellEnd"/>
            <w:r w:rsidRPr="00AF1E9A">
              <w:rPr>
                <w:bCs/>
                <w:sz w:val="20"/>
                <w:szCs w:val="20"/>
              </w:rPr>
              <w:t xml:space="preserve"> </w:t>
            </w:r>
            <w:proofErr w:type="spellStart"/>
            <w:r w:rsidRPr="00AF1E9A">
              <w:rPr>
                <w:bCs/>
                <w:sz w:val="20"/>
                <w:szCs w:val="20"/>
              </w:rPr>
              <w:t>дағдыларының</w:t>
            </w:r>
            <w:proofErr w:type="spellEnd"/>
            <w:r w:rsidRPr="00AF1E9A">
              <w:rPr>
                <w:bCs/>
                <w:sz w:val="20"/>
                <w:szCs w:val="20"/>
              </w:rPr>
              <w:t xml:space="preserve"> </w:t>
            </w:r>
            <w:proofErr w:type="spellStart"/>
            <w:r w:rsidRPr="00AF1E9A">
              <w:rPr>
                <w:bCs/>
                <w:sz w:val="20"/>
                <w:szCs w:val="20"/>
              </w:rPr>
              <w:t>бастапқы</w:t>
            </w:r>
            <w:proofErr w:type="spellEnd"/>
            <w:r w:rsidRPr="00AF1E9A">
              <w:rPr>
                <w:bCs/>
                <w:sz w:val="20"/>
                <w:szCs w:val="20"/>
              </w:rPr>
              <w:t xml:space="preserve"> </w:t>
            </w:r>
            <w:proofErr w:type="spellStart"/>
            <w:r w:rsidRPr="00AF1E9A">
              <w:rPr>
                <w:bCs/>
                <w:sz w:val="20"/>
                <w:szCs w:val="20"/>
              </w:rPr>
              <w:t>деңгейде</w:t>
            </w:r>
            <w:proofErr w:type="spellEnd"/>
            <w:r w:rsidRPr="00AF1E9A">
              <w:rPr>
                <w:bCs/>
                <w:sz w:val="20"/>
                <w:szCs w:val="20"/>
              </w:rPr>
              <w:t xml:space="preserve"> </w:t>
            </w:r>
            <w:proofErr w:type="spellStart"/>
            <w:r w:rsidRPr="00AF1E9A">
              <w:rPr>
                <w:bCs/>
                <w:sz w:val="20"/>
                <w:szCs w:val="20"/>
              </w:rPr>
              <w:t>болуы</w:t>
            </w:r>
            <w:proofErr w:type="spellEnd"/>
            <w:r w:rsidRPr="00AF1E9A">
              <w:rPr>
                <w:bCs/>
                <w:sz w:val="20"/>
                <w:szCs w:val="20"/>
              </w:rPr>
              <w:t>.</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5F1672D7" w:rsidR="00A02A85" w:rsidRPr="003F2DC5" w:rsidRDefault="006F1030" w:rsidP="005809F0">
            <w:pPr>
              <w:rPr>
                <w:b/>
                <w:sz w:val="20"/>
                <w:szCs w:val="20"/>
              </w:rPr>
            </w:pPr>
            <w:proofErr w:type="spellStart"/>
            <w:r w:rsidRPr="006F1030">
              <w:rPr>
                <w:b/>
                <w:sz w:val="20"/>
                <w:szCs w:val="20"/>
              </w:rPr>
              <w:t>Кейінгі</w:t>
            </w:r>
            <w:proofErr w:type="spellEnd"/>
            <w:r w:rsidRPr="006F1030">
              <w:rPr>
                <w:b/>
                <w:sz w:val="20"/>
                <w:szCs w:val="20"/>
              </w:rPr>
              <w:t xml:space="preserve"> </w:t>
            </w:r>
            <w:proofErr w:type="spellStart"/>
            <w:r w:rsidRPr="006F1030">
              <w:rPr>
                <w:b/>
                <w:sz w:val="20"/>
                <w:szCs w:val="20"/>
              </w:rPr>
              <w:t>талаптар</w:t>
            </w:r>
            <w:proofErr w:type="spellEnd"/>
            <w:r w:rsidRPr="006F1030">
              <w:rPr>
                <w:b/>
                <w:sz w:val="20"/>
                <w:szCs w:val="20"/>
              </w:rPr>
              <w:t xml:space="preserve"> (</w:t>
            </w:r>
            <w:proofErr w:type="gramStart"/>
            <w:r w:rsidRPr="006F1030">
              <w:rPr>
                <w:b/>
                <w:sz w:val="20"/>
                <w:szCs w:val="20"/>
              </w:rPr>
              <w:t>Post-requisites</w:t>
            </w:r>
            <w:proofErr w:type="gramEnd"/>
            <w:r w:rsidRPr="006F1030">
              <w:rPr>
                <w:b/>
                <w:sz w:val="20"/>
                <w:szCs w:val="20"/>
              </w:rPr>
              <w:t>):</w:t>
            </w:r>
            <w:r>
              <w:rPr>
                <w:b/>
                <w:sz w:val="20"/>
                <w:szCs w:val="20"/>
              </w:rPr>
              <w:t xml:space="preserve"> </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160C5EEA" w14:textId="7CEC24FD" w:rsidR="006F1030" w:rsidRPr="00AF1E9A" w:rsidRDefault="006F1030" w:rsidP="006F1030">
            <w:pPr>
              <w:pStyle w:val="afe"/>
              <w:numPr>
                <w:ilvl w:val="0"/>
                <w:numId w:val="14"/>
              </w:numPr>
              <w:rPr>
                <w:sz w:val="20"/>
                <w:szCs w:val="20"/>
              </w:rPr>
            </w:pPr>
            <w:proofErr w:type="spellStart"/>
            <w:r w:rsidRPr="00AF1E9A">
              <w:rPr>
                <w:sz w:val="20"/>
                <w:szCs w:val="20"/>
              </w:rPr>
              <w:t>Алынған</w:t>
            </w:r>
            <w:proofErr w:type="spellEnd"/>
            <w:r w:rsidRPr="00AF1E9A">
              <w:rPr>
                <w:sz w:val="20"/>
                <w:szCs w:val="20"/>
              </w:rPr>
              <w:t xml:space="preserve"> </w:t>
            </w:r>
            <w:proofErr w:type="spellStart"/>
            <w:r w:rsidRPr="00AF1E9A">
              <w:rPr>
                <w:sz w:val="20"/>
                <w:szCs w:val="20"/>
              </w:rPr>
              <w:t>білімді</w:t>
            </w:r>
            <w:proofErr w:type="spellEnd"/>
            <w:r w:rsidRPr="00AF1E9A">
              <w:rPr>
                <w:sz w:val="20"/>
                <w:szCs w:val="20"/>
              </w:rPr>
              <w:t xml:space="preserve"> </w:t>
            </w:r>
            <w:proofErr w:type="spellStart"/>
            <w:r w:rsidRPr="00AF1E9A">
              <w:rPr>
                <w:sz w:val="20"/>
                <w:szCs w:val="20"/>
              </w:rPr>
              <w:t>ғылыми</w:t>
            </w:r>
            <w:proofErr w:type="spellEnd"/>
            <w:r w:rsidRPr="00AF1E9A">
              <w:rPr>
                <w:sz w:val="20"/>
                <w:szCs w:val="20"/>
              </w:rPr>
              <w:t xml:space="preserve"> </w:t>
            </w:r>
            <w:proofErr w:type="spellStart"/>
            <w:r w:rsidRPr="00AF1E9A">
              <w:rPr>
                <w:sz w:val="20"/>
                <w:szCs w:val="20"/>
              </w:rPr>
              <w:t>жобаларда</w:t>
            </w:r>
            <w:proofErr w:type="spellEnd"/>
            <w:r w:rsidRPr="00AF1E9A">
              <w:rPr>
                <w:sz w:val="20"/>
                <w:szCs w:val="20"/>
              </w:rPr>
              <w:t xml:space="preserve"> </w:t>
            </w:r>
            <w:proofErr w:type="spellStart"/>
            <w:r w:rsidRPr="00AF1E9A">
              <w:rPr>
                <w:sz w:val="20"/>
                <w:szCs w:val="20"/>
              </w:rPr>
              <w:t>немесе</w:t>
            </w:r>
            <w:proofErr w:type="spellEnd"/>
            <w:r w:rsidRPr="00AF1E9A">
              <w:rPr>
                <w:sz w:val="20"/>
                <w:szCs w:val="20"/>
              </w:rPr>
              <w:t xml:space="preserve"> </w:t>
            </w:r>
            <w:proofErr w:type="spellStart"/>
            <w:r w:rsidRPr="00AF1E9A">
              <w:rPr>
                <w:sz w:val="20"/>
                <w:szCs w:val="20"/>
              </w:rPr>
              <w:t>диссертацияда</w:t>
            </w:r>
            <w:proofErr w:type="spellEnd"/>
            <w:r w:rsidRPr="00AF1E9A">
              <w:rPr>
                <w:sz w:val="20"/>
                <w:szCs w:val="20"/>
              </w:rPr>
              <w:t xml:space="preserve"> </w:t>
            </w:r>
            <w:proofErr w:type="spellStart"/>
            <w:r w:rsidRPr="00AF1E9A">
              <w:rPr>
                <w:sz w:val="20"/>
                <w:szCs w:val="20"/>
              </w:rPr>
              <w:t>қолдану</w:t>
            </w:r>
            <w:proofErr w:type="spellEnd"/>
            <w:r w:rsidRPr="00AF1E9A">
              <w:rPr>
                <w:sz w:val="20"/>
                <w:szCs w:val="20"/>
              </w:rPr>
              <w:t>.</w:t>
            </w:r>
          </w:p>
          <w:p w14:paraId="73A1F98B" w14:textId="04A852D0" w:rsidR="006F1030" w:rsidRPr="00AF1E9A" w:rsidRDefault="006F1030" w:rsidP="006F1030">
            <w:pPr>
              <w:pStyle w:val="afe"/>
              <w:numPr>
                <w:ilvl w:val="0"/>
                <w:numId w:val="14"/>
              </w:numPr>
              <w:rPr>
                <w:sz w:val="20"/>
                <w:szCs w:val="20"/>
              </w:rPr>
            </w:pPr>
            <w:proofErr w:type="spellStart"/>
            <w:r w:rsidRPr="00AF1E9A">
              <w:rPr>
                <w:sz w:val="20"/>
                <w:szCs w:val="20"/>
              </w:rPr>
              <w:t>Зерттеу</w:t>
            </w:r>
            <w:proofErr w:type="spellEnd"/>
            <w:r w:rsidRPr="00AF1E9A">
              <w:rPr>
                <w:sz w:val="20"/>
                <w:szCs w:val="20"/>
              </w:rPr>
              <w:t xml:space="preserve"> </w:t>
            </w:r>
            <w:proofErr w:type="spellStart"/>
            <w:r w:rsidRPr="00AF1E9A">
              <w:rPr>
                <w:sz w:val="20"/>
                <w:szCs w:val="20"/>
              </w:rPr>
              <w:t>нәтижелерін</w:t>
            </w:r>
            <w:proofErr w:type="spellEnd"/>
            <w:r w:rsidRPr="00AF1E9A">
              <w:rPr>
                <w:sz w:val="20"/>
                <w:szCs w:val="20"/>
              </w:rPr>
              <w:t xml:space="preserve"> </w:t>
            </w:r>
            <w:proofErr w:type="spellStart"/>
            <w:r w:rsidRPr="00AF1E9A">
              <w:rPr>
                <w:sz w:val="20"/>
                <w:szCs w:val="20"/>
              </w:rPr>
              <w:t>жариялау</w:t>
            </w:r>
            <w:proofErr w:type="spellEnd"/>
            <w:r w:rsidRPr="00AF1E9A">
              <w:rPr>
                <w:sz w:val="20"/>
                <w:szCs w:val="20"/>
              </w:rPr>
              <w:t xml:space="preserve"> </w:t>
            </w:r>
            <w:proofErr w:type="spellStart"/>
            <w:r w:rsidRPr="00AF1E9A">
              <w:rPr>
                <w:sz w:val="20"/>
                <w:szCs w:val="20"/>
              </w:rPr>
              <w:t>үшін</w:t>
            </w:r>
            <w:proofErr w:type="spellEnd"/>
            <w:r w:rsidRPr="00AF1E9A">
              <w:rPr>
                <w:sz w:val="20"/>
                <w:szCs w:val="20"/>
              </w:rPr>
              <w:t xml:space="preserve"> </w:t>
            </w:r>
            <w:proofErr w:type="spellStart"/>
            <w:r w:rsidRPr="00AF1E9A">
              <w:rPr>
                <w:sz w:val="20"/>
                <w:szCs w:val="20"/>
              </w:rPr>
              <w:t>академиялық</w:t>
            </w:r>
            <w:proofErr w:type="spellEnd"/>
            <w:r w:rsidRPr="00AF1E9A">
              <w:rPr>
                <w:sz w:val="20"/>
                <w:szCs w:val="20"/>
              </w:rPr>
              <w:t xml:space="preserve"> </w:t>
            </w:r>
            <w:proofErr w:type="spellStart"/>
            <w:r w:rsidRPr="00AF1E9A">
              <w:rPr>
                <w:sz w:val="20"/>
                <w:szCs w:val="20"/>
              </w:rPr>
              <w:t>мақалалар</w:t>
            </w:r>
            <w:proofErr w:type="spellEnd"/>
            <w:r w:rsidRPr="00AF1E9A">
              <w:rPr>
                <w:sz w:val="20"/>
                <w:szCs w:val="20"/>
              </w:rPr>
              <w:t xml:space="preserve"> </w:t>
            </w:r>
            <w:proofErr w:type="spellStart"/>
            <w:r w:rsidRPr="00AF1E9A">
              <w:rPr>
                <w:sz w:val="20"/>
                <w:szCs w:val="20"/>
              </w:rPr>
              <w:t>жазу</w:t>
            </w:r>
            <w:proofErr w:type="spellEnd"/>
            <w:r w:rsidRPr="00AF1E9A">
              <w:rPr>
                <w:sz w:val="20"/>
                <w:szCs w:val="20"/>
              </w:rPr>
              <w:t xml:space="preserve"> </w:t>
            </w:r>
            <w:proofErr w:type="spellStart"/>
            <w:r w:rsidRPr="00AF1E9A">
              <w:rPr>
                <w:sz w:val="20"/>
                <w:szCs w:val="20"/>
              </w:rPr>
              <w:t>қабілеті</w:t>
            </w:r>
            <w:proofErr w:type="spellEnd"/>
            <w:r w:rsidRPr="00AF1E9A">
              <w:rPr>
                <w:sz w:val="20"/>
                <w:szCs w:val="20"/>
              </w:rPr>
              <w:t>.</w:t>
            </w:r>
          </w:p>
          <w:p w14:paraId="526371CA" w14:textId="206F28BE" w:rsidR="00A02A85" w:rsidRPr="00AF1E9A" w:rsidRDefault="006F1030" w:rsidP="006F1030">
            <w:pPr>
              <w:pStyle w:val="afe"/>
              <w:numPr>
                <w:ilvl w:val="0"/>
                <w:numId w:val="14"/>
              </w:numPr>
              <w:rPr>
                <w:sz w:val="20"/>
                <w:szCs w:val="20"/>
              </w:rPr>
            </w:pPr>
            <w:proofErr w:type="spellStart"/>
            <w:r w:rsidRPr="00AF1E9A">
              <w:rPr>
                <w:sz w:val="20"/>
                <w:szCs w:val="20"/>
              </w:rPr>
              <w:t>Кешенді</w:t>
            </w:r>
            <w:proofErr w:type="spellEnd"/>
            <w:r w:rsidRPr="00AF1E9A">
              <w:rPr>
                <w:sz w:val="20"/>
                <w:szCs w:val="20"/>
              </w:rPr>
              <w:t xml:space="preserve"> </w:t>
            </w:r>
            <w:proofErr w:type="spellStart"/>
            <w:r w:rsidRPr="00AF1E9A">
              <w:rPr>
                <w:sz w:val="20"/>
                <w:szCs w:val="20"/>
              </w:rPr>
              <w:t>зерттеу</w:t>
            </w:r>
            <w:proofErr w:type="spellEnd"/>
            <w:r w:rsidRPr="00AF1E9A">
              <w:rPr>
                <w:sz w:val="20"/>
                <w:szCs w:val="20"/>
              </w:rPr>
              <w:t xml:space="preserve"> </w:t>
            </w:r>
            <w:proofErr w:type="spellStart"/>
            <w:r w:rsidRPr="00AF1E9A">
              <w:rPr>
                <w:sz w:val="20"/>
                <w:szCs w:val="20"/>
              </w:rPr>
              <w:t>әдістерін</w:t>
            </w:r>
            <w:proofErr w:type="spellEnd"/>
            <w:r w:rsidRPr="00AF1E9A">
              <w:rPr>
                <w:sz w:val="20"/>
                <w:szCs w:val="20"/>
              </w:rPr>
              <w:t xml:space="preserve"> </w:t>
            </w:r>
            <w:proofErr w:type="spellStart"/>
            <w:r w:rsidRPr="00AF1E9A">
              <w:rPr>
                <w:sz w:val="20"/>
                <w:szCs w:val="20"/>
              </w:rPr>
              <w:t>қолдану</w:t>
            </w:r>
            <w:proofErr w:type="spellEnd"/>
            <w:r w:rsidRPr="00AF1E9A">
              <w:rPr>
                <w:sz w:val="20"/>
                <w:szCs w:val="20"/>
              </w:rPr>
              <w:t xml:space="preserve"> </w:t>
            </w:r>
            <w:proofErr w:type="spellStart"/>
            <w:r w:rsidRPr="00AF1E9A">
              <w:rPr>
                <w:sz w:val="20"/>
                <w:szCs w:val="20"/>
              </w:rPr>
              <w:t>арқылы</w:t>
            </w:r>
            <w:proofErr w:type="spellEnd"/>
            <w:r w:rsidRPr="00AF1E9A">
              <w:rPr>
                <w:sz w:val="20"/>
                <w:szCs w:val="20"/>
              </w:rPr>
              <w:t xml:space="preserve"> </w:t>
            </w:r>
            <w:proofErr w:type="spellStart"/>
            <w:r w:rsidRPr="00AF1E9A">
              <w:rPr>
                <w:sz w:val="20"/>
                <w:szCs w:val="20"/>
              </w:rPr>
              <w:t>деректерді</w:t>
            </w:r>
            <w:proofErr w:type="spellEnd"/>
            <w:r w:rsidRPr="00AF1E9A">
              <w:rPr>
                <w:sz w:val="20"/>
                <w:szCs w:val="20"/>
              </w:rPr>
              <w:t xml:space="preserve"> </w:t>
            </w:r>
            <w:proofErr w:type="spellStart"/>
            <w:r w:rsidRPr="00AF1E9A">
              <w:rPr>
                <w:sz w:val="20"/>
                <w:szCs w:val="20"/>
              </w:rPr>
              <w:t>талдау</w:t>
            </w:r>
            <w:proofErr w:type="spellEnd"/>
            <w:r w:rsidRPr="00AF1E9A">
              <w:rPr>
                <w:sz w:val="20"/>
                <w:szCs w:val="20"/>
              </w:rPr>
              <w:t xml:space="preserve"> </w:t>
            </w:r>
            <w:proofErr w:type="spellStart"/>
            <w:r w:rsidRPr="00AF1E9A">
              <w:rPr>
                <w:sz w:val="20"/>
                <w:szCs w:val="20"/>
              </w:rPr>
              <w:t>дағдыларын</w:t>
            </w:r>
            <w:proofErr w:type="spellEnd"/>
            <w:r w:rsidRPr="00AF1E9A">
              <w:rPr>
                <w:sz w:val="20"/>
                <w:szCs w:val="20"/>
              </w:rPr>
              <w:t xml:space="preserve"> </w:t>
            </w:r>
            <w:proofErr w:type="spellStart"/>
            <w:r w:rsidRPr="00AF1E9A">
              <w:rPr>
                <w:sz w:val="20"/>
                <w:szCs w:val="20"/>
              </w:rPr>
              <w:t>дамыту</w:t>
            </w:r>
            <w:proofErr w:type="spellEnd"/>
            <w:r w:rsidRPr="00AF1E9A">
              <w:rPr>
                <w:sz w:val="20"/>
                <w:szCs w:val="20"/>
              </w:rPr>
              <w:t>.</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0969AE33" w:rsidR="00A02A85" w:rsidRPr="00407938" w:rsidRDefault="009F5961" w:rsidP="005809F0">
            <w:pPr>
              <w:pBdr>
                <w:top w:val="nil"/>
                <w:left w:val="nil"/>
                <w:bottom w:val="nil"/>
                <w:right w:val="nil"/>
                <w:between w:val="nil"/>
              </w:pBdr>
              <w:rPr>
                <w:bCs/>
                <w:color w:val="FF0000"/>
                <w:sz w:val="20"/>
                <w:szCs w:val="20"/>
                <w:shd w:val="clear" w:color="auto" w:fill="FFFFFF"/>
              </w:rPr>
            </w:pPr>
            <w:proofErr w:type="spellStart"/>
            <w:r w:rsidRPr="009F5961">
              <w:rPr>
                <w:b/>
                <w:sz w:val="20"/>
                <w:szCs w:val="20"/>
              </w:rPr>
              <w:t>Әдебиет</w:t>
            </w:r>
            <w:proofErr w:type="spellEnd"/>
            <w:r w:rsidRPr="009F5961">
              <w:rPr>
                <w:b/>
                <w:sz w:val="20"/>
                <w:szCs w:val="20"/>
              </w:rPr>
              <w:t xml:space="preserve"> </w:t>
            </w:r>
            <w:proofErr w:type="spellStart"/>
            <w:r w:rsidRPr="009F5961">
              <w:rPr>
                <w:b/>
                <w:sz w:val="20"/>
                <w:szCs w:val="20"/>
              </w:rPr>
              <w:t>және</w:t>
            </w:r>
            <w:proofErr w:type="spellEnd"/>
            <w:r w:rsidRPr="009F5961">
              <w:rPr>
                <w:b/>
                <w:sz w:val="20"/>
                <w:szCs w:val="20"/>
              </w:rPr>
              <w:t xml:space="preserve"> </w:t>
            </w:r>
            <w:proofErr w:type="spellStart"/>
            <w:r w:rsidRPr="009F5961">
              <w:rPr>
                <w:b/>
                <w:sz w:val="20"/>
                <w:szCs w:val="20"/>
              </w:rPr>
              <w:t>ресурстар</w:t>
            </w:r>
            <w:proofErr w:type="spellEnd"/>
            <w:r>
              <w:rPr>
                <w:b/>
                <w:sz w:val="20"/>
                <w:szCs w:val="20"/>
              </w:rPr>
              <w:t xml:space="preserve"> </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1A46520D" w:rsidR="00A02A85" w:rsidRPr="00407938" w:rsidRDefault="009F5961" w:rsidP="005809F0">
            <w:pPr>
              <w:rPr>
                <w:sz w:val="20"/>
                <w:szCs w:val="20"/>
                <w:lang w:val="kk-KZ"/>
              </w:rPr>
            </w:pPr>
            <w:bookmarkStart w:id="0" w:name="_Hlk149564928"/>
            <w:r>
              <w:rPr>
                <w:b/>
                <w:bCs/>
                <w:color w:val="000000"/>
                <w:sz w:val="20"/>
                <w:szCs w:val="20"/>
                <w:lang w:val="kk-KZ"/>
              </w:rPr>
              <w:t>Негізгі әдебиет</w:t>
            </w:r>
            <w:r w:rsidR="00A02A85" w:rsidRPr="00407938">
              <w:rPr>
                <w:b/>
                <w:bCs/>
                <w:color w:val="000000"/>
                <w:sz w:val="20"/>
                <w:szCs w:val="20"/>
              </w:rPr>
              <w:t>:</w:t>
            </w:r>
            <w:r>
              <w:rPr>
                <w:b/>
                <w:bCs/>
                <w:color w:val="000000"/>
                <w:sz w:val="20"/>
                <w:szCs w:val="20"/>
                <w:lang w:val="kk-KZ"/>
              </w:rPr>
              <w:t xml:space="preserve"> </w:t>
            </w:r>
            <w:r w:rsidR="00471A80" w:rsidRPr="00407938">
              <w:rPr>
                <w:sz w:val="20"/>
                <w:szCs w:val="20"/>
                <w:lang w:val="kk-KZ"/>
              </w:rPr>
              <w:t xml:space="preserve"> </w:t>
            </w:r>
          </w:p>
          <w:p w14:paraId="5FF21739" w14:textId="785C7DB9" w:rsidR="00B63CAE" w:rsidRPr="00B63CAE" w:rsidRDefault="00B63CAE" w:rsidP="00B63CAE">
            <w:pPr>
              <w:pStyle w:val="afe"/>
              <w:numPr>
                <w:ilvl w:val="0"/>
                <w:numId w:val="15"/>
              </w:numPr>
              <w:pBdr>
                <w:top w:val="nil"/>
                <w:left w:val="nil"/>
                <w:bottom w:val="nil"/>
                <w:right w:val="nil"/>
                <w:between w:val="nil"/>
              </w:pBdr>
              <w:rPr>
                <w:color w:val="000000"/>
                <w:sz w:val="20"/>
                <w:szCs w:val="20"/>
              </w:rPr>
            </w:pPr>
            <w:r w:rsidRPr="00B63CAE">
              <w:rPr>
                <w:color w:val="000000"/>
                <w:sz w:val="20"/>
                <w:szCs w:val="20"/>
              </w:rPr>
              <w:t>Kumar, R. (2019). Research Methodology: A Step-by-Step Guide for Beginners (5th ed.). SAGE Publications.</w:t>
            </w:r>
          </w:p>
          <w:p w14:paraId="2FC37496" w14:textId="608BB303" w:rsidR="00B63CAE" w:rsidRDefault="00B63CAE" w:rsidP="00B63CAE">
            <w:pPr>
              <w:pStyle w:val="afe"/>
              <w:numPr>
                <w:ilvl w:val="0"/>
                <w:numId w:val="15"/>
              </w:numPr>
              <w:pBdr>
                <w:top w:val="nil"/>
                <w:left w:val="nil"/>
                <w:bottom w:val="nil"/>
                <w:right w:val="nil"/>
                <w:between w:val="nil"/>
              </w:pBdr>
              <w:rPr>
                <w:color w:val="000000"/>
                <w:sz w:val="20"/>
                <w:szCs w:val="20"/>
              </w:rPr>
            </w:pPr>
            <w:r w:rsidRPr="00B63CAE">
              <w:rPr>
                <w:color w:val="000000"/>
                <w:sz w:val="20"/>
                <w:szCs w:val="20"/>
              </w:rPr>
              <w:t>Maxwell, J. A. (2013). Applied Qualitative Research Design: A Total Quality Framework Approach. SAGE Publications.</w:t>
            </w:r>
          </w:p>
          <w:p w14:paraId="65D326C0" w14:textId="67D41EF5" w:rsidR="00B63CAE" w:rsidRDefault="00B63CAE" w:rsidP="00B63CAE">
            <w:pPr>
              <w:pStyle w:val="afe"/>
              <w:numPr>
                <w:ilvl w:val="0"/>
                <w:numId w:val="15"/>
              </w:numPr>
              <w:pBdr>
                <w:top w:val="nil"/>
                <w:left w:val="nil"/>
                <w:bottom w:val="nil"/>
                <w:right w:val="nil"/>
                <w:between w:val="nil"/>
              </w:pBdr>
              <w:rPr>
                <w:color w:val="000000"/>
                <w:sz w:val="20"/>
                <w:szCs w:val="20"/>
              </w:rPr>
            </w:pPr>
            <w:r w:rsidRPr="00B63CAE">
              <w:rPr>
                <w:color w:val="000000"/>
                <w:sz w:val="20"/>
                <w:szCs w:val="20"/>
              </w:rPr>
              <w:t>Creswell, J. W., &amp; Creswell, J. D. (2018). Qualitative, Quantitative, and Mixed Methods Approaches (5th ed.). SAGE Publications.</w:t>
            </w:r>
          </w:p>
          <w:p w14:paraId="5DF19815" w14:textId="047DD9DF" w:rsidR="00B63CAE" w:rsidRDefault="00B63CAE" w:rsidP="00B63CAE">
            <w:pPr>
              <w:pStyle w:val="afe"/>
              <w:numPr>
                <w:ilvl w:val="0"/>
                <w:numId w:val="15"/>
              </w:numPr>
              <w:pBdr>
                <w:top w:val="nil"/>
                <w:left w:val="nil"/>
                <w:bottom w:val="nil"/>
                <w:right w:val="nil"/>
                <w:between w:val="nil"/>
              </w:pBdr>
              <w:rPr>
                <w:color w:val="000000"/>
                <w:sz w:val="20"/>
                <w:szCs w:val="20"/>
              </w:rPr>
            </w:pPr>
            <w:r w:rsidRPr="00B63CAE">
              <w:rPr>
                <w:color w:val="000000"/>
                <w:sz w:val="20"/>
                <w:szCs w:val="20"/>
              </w:rPr>
              <w:t>Trochim, W. M., &amp; Donnelly, J. P. (2020). The Research Methods Knowledge Base (4th ed.). Cengage Learning.</w:t>
            </w:r>
          </w:p>
          <w:p w14:paraId="2802EEFC" w14:textId="7C846F97" w:rsidR="00B63CAE" w:rsidRDefault="00B63CAE" w:rsidP="00B63CAE">
            <w:pPr>
              <w:pStyle w:val="afe"/>
              <w:numPr>
                <w:ilvl w:val="0"/>
                <w:numId w:val="15"/>
              </w:numPr>
              <w:pBdr>
                <w:top w:val="nil"/>
                <w:left w:val="nil"/>
                <w:bottom w:val="nil"/>
                <w:right w:val="nil"/>
                <w:between w:val="nil"/>
              </w:pBdr>
              <w:rPr>
                <w:color w:val="000000"/>
                <w:sz w:val="20"/>
                <w:szCs w:val="20"/>
              </w:rPr>
            </w:pPr>
            <w:r w:rsidRPr="00B63CAE">
              <w:rPr>
                <w:color w:val="000000"/>
                <w:sz w:val="20"/>
                <w:szCs w:val="20"/>
              </w:rPr>
              <w:t>Creswell, J. W., &amp; Poth, C. N. (2018). Qualitative Inquiry and Research Design: Choosing Among Five Approaches (4th ed.). SAGE Publications.</w:t>
            </w:r>
          </w:p>
          <w:p w14:paraId="1AEEBF8B" w14:textId="46E829F3" w:rsidR="00B63CAE" w:rsidRDefault="00B63CAE" w:rsidP="00B63CAE">
            <w:pPr>
              <w:pStyle w:val="afe"/>
              <w:numPr>
                <w:ilvl w:val="0"/>
                <w:numId w:val="15"/>
              </w:numPr>
              <w:pBdr>
                <w:top w:val="nil"/>
                <w:left w:val="nil"/>
                <w:bottom w:val="nil"/>
                <w:right w:val="nil"/>
                <w:between w:val="nil"/>
              </w:pBdr>
              <w:rPr>
                <w:color w:val="000000"/>
                <w:sz w:val="20"/>
                <w:szCs w:val="20"/>
              </w:rPr>
            </w:pPr>
            <w:proofErr w:type="spellStart"/>
            <w:r w:rsidRPr="00B63CAE">
              <w:rPr>
                <w:color w:val="000000"/>
                <w:sz w:val="20"/>
                <w:szCs w:val="20"/>
              </w:rPr>
              <w:t>Walliman</w:t>
            </w:r>
            <w:proofErr w:type="spellEnd"/>
            <w:r w:rsidRPr="00B63CAE">
              <w:rPr>
                <w:color w:val="000000"/>
                <w:sz w:val="20"/>
                <w:szCs w:val="20"/>
              </w:rPr>
              <w:t>, N. (2011). Your Research Project: Designing and Planning Your Work (3rd ed.). SAGE Publications.</w:t>
            </w:r>
          </w:p>
          <w:p w14:paraId="7396CCD9" w14:textId="03C04C63" w:rsidR="00B63CAE" w:rsidRPr="00B63CAE" w:rsidRDefault="00B63CAE" w:rsidP="00B63CAE">
            <w:pPr>
              <w:pStyle w:val="afe"/>
              <w:numPr>
                <w:ilvl w:val="0"/>
                <w:numId w:val="15"/>
              </w:numPr>
              <w:pBdr>
                <w:top w:val="nil"/>
                <w:left w:val="nil"/>
                <w:bottom w:val="nil"/>
                <w:right w:val="nil"/>
                <w:between w:val="nil"/>
              </w:pBdr>
              <w:rPr>
                <w:color w:val="000000"/>
                <w:sz w:val="20"/>
                <w:szCs w:val="20"/>
              </w:rPr>
            </w:pPr>
            <w:r w:rsidRPr="00B63CAE">
              <w:rPr>
                <w:color w:val="000000"/>
                <w:sz w:val="20"/>
                <w:szCs w:val="20"/>
              </w:rPr>
              <w:t>Cohen, L., Manion, L., &amp; Morrison, K. (2018). Research Methods in Education (8th ed.). Routledge.</w:t>
            </w:r>
          </w:p>
          <w:p w14:paraId="3EF5D5C2" w14:textId="66D45509" w:rsidR="0041235C" w:rsidRPr="00407938" w:rsidRDefault="009F5961" w:rsidP="005809F0">
            <w:pPr>
              <w:rPr>
                <w:b/>
                <w:bCs/>
                <w:color w:val="000000" w:themeColor="text1"/>
                <w:sz w:val="20"/>
                <w:szCs w:val="20"/>
                <w:lang w:val="kk-KZ"/>
              </w:rPr>
            </w:pPr>
            <w:r>
              <w:rPr>
                <w:b/>
                <w:bCs/>
                <w:color w:val="000000" w:themeColor="text1"/>
                <w:sz w:val="20"/>
                <w:szCs w:val="20"/>
                <w:lang w:val="kk-KZ"/>
              </w:rPr>
              <w:t>Зерттеу инфрақұрылымы:</w:t>
            </w:r>
          </w:p>
          <w:p w14:paraId="27F3D894" w14:textId="4CB5B44C" w:rsidR="00B63CAE" w:rsidRDefault="00B63CAE" w:rsidP="00B63CAE">
            <w:pPr>
              <w:pStyle w:val="afe"/>
              <w:numPr>
                <w:ilvl w:val="0"/>
                <w:numId w:val="16"/>
              </w:numPr>
              <w:rPr>
                <w:color w:val="000000" w:themeColor="text1"/>
                <w:sz w:val="20"/>
                <w:szCs w:val="20"/>
                <w:lang w:val="en-US"/>
              </w:rPr>
            </w:pPr>
            <w:r>
              <w:rPr>
                <w:color w:val="000000" w:themeColor="text1"/>
                <w:sz w:val="20"/>
                <w:szCs w:val="20"/>
                <w:lang w:val="en-US"/>
              </w:rPr>
              <w:t>Thermodynamics, Heat and Mass Transfer Lab, Department of Mechanics</w:t>
            </w:r>
            <w:r w:rsidR="00DE5CB6" w:rsidRPr="00B63CAE">
              <w:rPr>
                <w:color w:val="000000" w:themeColor="text1"/>
                <w:sz w:val="20"/>
                <w:szCs w:val="20"/>
                <w:lang w:val="en-US"/>
              </w:rPr>
              <w:t xml:space="preserve"> </w:t>
            </w:r>
          </w:p>
          <w:p w14:paraId="38DBE6B3" w14:textId="11F7C509" w:rsidR="00B63CAE" w:rsidRDefault="00B63CAE" w:rsidP="00B63CAE">
            <w:pPr>
              <w:pStyle w:val="afe"/>
              <w:numPr>
                <w:ilvl w:val="0"/>
                <w:numId w:val="16"/>
              </w:numPr>
              <w:rPr>
                <w:color w:val="000000" w:themeColor="text1"/>
                <w:sz w:val="20"/>
                <w:szCs w:val="20"/>
                <w:lang w:val="en-US"/>
              </w:rPr>
            </w:pPr>
            <w:r>
              <w:rPr>
                <w:color w:val="000000" w:themeColor="text1"/>
                <w:sz w:val="20"/>
                <w:szCs w:val="20"/>
                <w:lang w:val="en-US"/>
              </w:rPr>
              <w:t>Mechanics and Energy Lab, Department of Mechanics</w:t>
            </w:r>
          </w:p>
          <w:p w14:paraId="0BFD2C69" w14:textId="0E15002F" w:rsidR="00B63CAE" w:rsidRPr="00B63CAE" w:rsidRDefault="00B63CAE" w:rsidP="00B63CAE">
            <w:pPr>
              <w:pStyle w:val="afe"/>
              <w:numPr>
                <w:ilvl w:val="0"/>
                <w:numId w:val="16"/>
              </w:numPr>
              <w:rPr>
                <w:color w:val="000000" w:themeColor="text1"/>
                <w:sz w:val="20"/>
                <w:szCs w:val="20"/>
                <w:lang w:val="en-US"/>
              </w:rPr>
            </w:pPr>
            <w:proofErr w:type="gramStart"/>
            <w:r>
              <w:rPr>
                <w:color w:val="000000" w:themeColor="text1"/>
                <w:sz w:val="20"/>
                <w:szCs w:val="20"/>
                <w:lang w:val="en-US"/>
              </w:rPr>
              <w:t>Kazakh-French</w:t>
            </w:r>
            <w:proofErr w:type="gramEnd"/>
            <w:r>
              <w:rPr>
                <w:color w:val="000000" w:themeColor="text1"/>
                <w:sz w:val="20"/>
                <w:szCs w:val="20"/>
                <w:lang w:val="en-US"/>
              </w:rPr>
              <w:t xml:space="preserve"> Geo-Energy Center</w:t>
            </w:r>
          </w:p>
          <w:p w14:paraId="3BFE465B" w14:textId="5DB0C9D7" w:rsidR="00A02A85" w:rsidRPr="00407938" w:rsidRDefault="009F5961" w:rsidP="005809F0">
            <w:pPr>
              <w:rPr>
                <w:b/>
                <w:bCs/>
                <w:color w:val="000000" w:themeColor="text1"/>
                <w:sz w:val="20"/>
                <w:szCs w:val="20"/>
                <w:lang w:val="kk-KZ"/>
              </w:rPr>
            </w:pPr>
            <w:r>
              <w:rPr>
                <w:b/>
                <w:bCs/>
                <w:color w:val="000000" w:themeColor="text1"/>
                <w:sz w:val="20"/>
                <w:szCs w:val="20"/>
                <w:lang w:val="kk-KZ"/>
              </w:rPr>
              <w:t>Профессионалды тәжірибе:</w:t>
            </w:r>
          </w:p>
          <w:p w14:paraId="24DDEA4D" w14:textId="7EA4C7C7" w:rsidR="00A02A85" w:rsidRPr="00DE5CB6" w:rsidRDefault="009F5961" w:rsidP="00DE5CB6">
            <w:pPr>
              <w:pStyle w:val="afe"/>
              <w:numPr>
                <w:ilvl w:val="0"/>
                <w:numId w:val="12"/>
              </w:numPr>
              <w:rPr>
                <w:color w:val="000000" w:themeColor="text1"/>
                <w:sz w:val="20"/>
                <w:szCs w:val="20"/>
                <w:lang w:val="en-US"/>
              </w:rPr>
            </w:pPr>
            <w:r>
              <w:rPr>
                <w:color w:val="000000" w:themeColor="text1"/>
                <w:sz w:val="20"/>
                <w:szCs w:val="20"/>
                <w:lang w:val="kk-KZ"/>
              </w:rPr>
              <w:t>Зерттеу жобаларын жазу</w:t>
            </w:r>
            <w:r w:rsidR="00DE5CB6">
              <w:rPr>
                <w:color w:val="000000" w:themeColor="text1"/>
                <w:sz w:val="20"/>
                <w:szCs w:val="20"/>
                <w:lang w:val="en-US"/>
              </w:rPr>
              <w:t>.</w:t>
            </w:r>
          </w:p>
          <w:p w14:paraId="70724C42" w14:textId="59A70915" w:rsidR="00A02A85" w:rsidRPr="00D51649" w:rsidRDefault="009F5961" w:rsidP="00DE5CB6">
            <w:pPr>
              <w:pStyle w:val="afe"/>
              <w:numPr>
                <w:ilvl w:val="0"/>
                <w:numId w:val="12"/>
              </w:numPr>
              <w:rPr>
                <w:color w:val="000000" w:themeColor="text1"/>
                <w:sz w:val="20"/>
                <w:szCs w:val="20"/>
                <w:lang w:val="en-US"/>
              </w:rPr>
            </w:pPr>
            <w:r>
              <w:rPr>
                <w:color w:val="000000" w:themeColor="text1"/>
                <w:sz w:val="20"/>
                <w:szCs w:val="20"/>
                <w:lang w:val="kk-KZ"/>
              </w:rPr>
              <w:t>Зерттеу мақалаларын жазу</w:t>
            </w:r>
            <w:r w:rsidR="00DE5CB6" w:rsidRPr="00D51649">
              <w:rPr>
                <w:color w:val="000000" w:themeColor="text1"/>
                <w:sz w:val="20"/>
                <w:szCs w:val="20"/>
                <w:lang w:val="en-US"/>
              </w:rPr>
              <w:t>.</w:t>
            </w:r>
          </w:p>
          <w:p w14:paraId="02AE5579" w14:textId="6B1DC98D" w:rsidR="00DE5CB6" w:rsidRPr="00D51649" w:rsidRDefault="009F5961" w:rsidP="00DE5CB6">
            <w:pPr>
              <w:pStyle w:val="afe"/>
              <w:numPr>
                <w:ilvl w:val="0"/>
                <w:numId w:val="12"/>
              </w:numPr>
              <w:rPr>
                <w:color w:val="000000" w:themeColor="text1"/>
                <w:sz w:val="20"/>
                <w:szCs w:val="20"/>
                <w:lang w:val="en-US"/>
              </w:rPr>
            </w:pPr>
            <w:r>
              <w:rPr>
                <w:color w:val="000000" w:themeColor="text1"/>
                <w:sz w:val="20"/>
                <w:szCs w:val="20"/>
                <w:lang w:val="kk-KZ"/>
              </w:rPr>
              <w:t>Тәуелсіз рецензия жасау</w:t>
            </w:r>
            <w:r w:rsidR="00DE5CB6" w:rsidRPr="00D51649">
              <w:rPr>
                <w:color w:val="000000" w:themeColor="text1"/>
                <w:sz w:val="20"/>
                <w:szCs w:val="20"/>
                <w:lang w:val="en-US"/>
              </w:rPr>
              <w:t>.</w:t>
            </w:r>
          </w:p>
          <w:p w14:paraId="6BE47A55" w14:textId="2108B724" w:rsidR="00A02A85" w:rsidRPr="009F5961" w:rsidRDefault="009F5961" w:rsidP="005809F0">
            <w:pPr>
              <w:pBdr>
                <w:top w:val="nil"/>
                <w:left w:val="nil"/>
                <w:bottom w:val="nil"/>
                <w:right w:val="nil"/>
                <w:between w:val="nil"/>
              </w:pBdr>
              <w:rPr>
                <w:color w:val="FF0000"/>
                <w:sz w:val="20"/>
                <w:szCs w:val="20"/>
                <w:lang w:val="kk-KZ"/>
              </w:rPr>
            </w:pPr>
            <w:r>
              <w:rPr>
                <w:b/>
                <w:bCs/>
                <w:color w:val="000000"/>
                <w:sz w:val="20"/>
                <w:szCs w:val="20"/>
                <w:lang w:val="kk-KZ"/>
              </w:rPr>
              <w:t>Интернет ресурстары:</w:t>
            </w:r>
          </w:p>
          <w:p w14:paraId="40237D86" w14:textId="3EC6C142" w:rsidR="00F529A4" w:rsidRPr="009F5961" w:rsidRDefault="00F529A4" w:rsidP="00F529A4">
            <w:pPr>
              <w:pStyle w:val="afe"/>
              <w:numPr>
                <w:ilvl w:val="0"/>
                <w:numId w:val="13"/>
              </w:numPr>
              <w:autoSpaceDE w:val="0"/>
              <w:autoSpaceDN w:val="0"/>
              <w:adjustRightInd w:val="0"/>
              <w:spacing w:after="27"/>
              <w:rPr>
                <w:color w:val="000000"/>
                <w:sz w:val="20"/>
                <w:szCs w:val="20"/>
                <w:lang w:val="kk-KZ"/>
              </w:rPr>
            </w:pPr>
            <w:hyperlink r:id="rId10" w:history="1">
              <w:r w:rsidRPr="009F5961">
                <w:rPr>
                  <w:rStyle w:val="af9"/>
                  <w:sz w:val="20"/>
                  <w:szCs w:val="20"/>
                  <w:lang w:val="kk-KZ"/>
                </w:rPr>
                <w:t>https://adilet.zan.kz/rus/docs/V2100022325</w:t>
              </w:r>
            </w:hyperlink>
          </w:p>
          <w:p w14:paraId="451E54AD" w14:textId="72CF7EF5" w:rsidR="00F529A4" w:rsidRPr="00A82EA7" w:rsidRDefault="00F529A4" w:rsidP="00F529A4">
            <w:pPr>
              <w:pStyle w:val="afe"/>
              <w:numPr>
                <w:ilvl w:val="0"/>
                <w:numId w:val="13"/>
              </w:numPr>
              <w:autoSpaceDE w:val="0"/>
              <w:autoSpaceDN w:val="0"/>
              <w:adjustRightInd w:val="0"/>
              <w:spacing w:after="27"/>
              <w:rPr>
                <w:sz w:val="20"/>
                <w:szCs w:val="20"/>
                <w:shd w:val="clear" w:color="auto" w:fill="FFFFFF"/>
                <w:lang w:val="kk-KZ"/>
              </w:rPr>
            </w:pPr>
            <w:hyperlink r:id="rId11" w:history="1">
              <w:r w:rsidRPr="00A82EA7">
                <w:rPr>
                  <w:rStyle w:val="af9"/>
                  <w:sz w:val="20"/>
                  <w:szCs w:val="20"/>
                  <w:lang w:val="kk-KZ"/>
                </w:rPr>
                <w:t>https://adilet.zan.kz/rus/docs/V1100006929</w:t>
              </w:r>
            </w:hyperlink>
          </w:p>
          <w:p w14:paraId="1A02423C" w14:textId="511ADF54" w:rsidR="00F529A4" w:rsidRPr="00A82EA7" w:rsidRDefault="00F529A4" w:rsidP="00F529A4">
            <w:pPr>
              <w:pStyle w:val="afe"/>
              <w:numPr>
                <w:ilvl w:val="0"/>
                <w:numId w:val="13"/>
              </w:numPr>
              <w:autoSpaceDE w:val="0"/>
              <w:autoSpaceDN w:val="0"/>
              <w:adjustRightInd w:val="0"/>
              <w:spacing w:after="27"/>
              <w:rPr>
                <w:sz w:val="20"/>
                <w:szCs w:val="20"/>
                <w:shd w:val="clear" w:color="auto" w:fill="FFFFFF"/>
                <w:lang w:val="kk-KZ"/>
              </w:rPr>
            </w:pPr>
            <w:hyperlink r:id="rId12" w:history="1">
              <w:r w:rsidRPr="00A82EA7">
                <w:rPr>
                  <w:rStyle w:val="af9"/>
                  <w:sz w:val="20"/>
                  <w:szCs w:val="20"/>
                  <w:lang w:val="kk-KZ"/>
                </w:rPr>
                <w:t>https://adilet.zan.kz/rus/docs/V1100006951</w:t>
              </w:r>
            </w:hyperlink>
          </w:p>
          <w:p w14:paraId="7CBBFA78" w14:textId="4C67EF04" w:rsidR="00F529A4" w:rsidRPr="00A82EA7" w:rsidRDefault="00F529A4" w:rsidP="00F529A4">
            <w:pPr>
              <w:pStyle w:val="afe"/>
              <w:numPr>
                <w:ilvl w:val="0"/>
                <w:numId w:val="13"/>
              </w:numPr>
              <w:autoSpaceDE w:val="0"/>
              <w:autoSpaceDN w:val="0"/>
              <w:adjustRightInd w:val="0"/>
              <w:spacing w:after="27"/>
              <w:rPr>
                <w:sz w:val="20"/>
                <w:szCs w:val="20"/>
                <w:shd w:val="clear" w:color="auto" w:fill="FFFFFF"/>
                <w:lang w:val="kk-KZ"/>
              </w:rPr>
            </w:pPr>
            <w:hyperlink r:id="rId13" w:history="1">
              <w:r w:rsidRPr="00A82EA7">
                <w:rPr>
                  <w:rStyle w:val="af9"/>
                  <w:sz w:val="20"/>
                  <w:szCs w:val="20"/>
                  <w:lang w:val="kk-KZ"/>
                </w:rPr>
                <w:t>https://www.gov.kz/memleket/entities/science/press/news/details/634085?lang=ru</w:t>
              </w:r>
            </w:hyperlink>
          </w:p>
          <w:p w14:paraId="2DBFC377" w14:textId="049BE005" w:rsidR="00A02A85" w:rsidRPr="00F529A4" w:rsidRDefault="00F529A4" w:rsidP="00F529A4">
            <w:pPr>
              <w:pStyle w:val="afe"/>
              <w:numPr>
                <w:ilvl w:val="0"/>
                <w:numId w:val="13"/>
              </w:numPr>
              <w:autoSpaceDE w:val="0"/>
              <w:autoSpaceDN w:val="0"/>
              <w:adjustRightInd w:val="0"/>
              <w:spacing w:after="27"/>
              <w:rPr>
                <w:sz w:val="20"/>
                <w:szCs w:val="20"/>
                <w:shd w:val="clear" w:color="auto" w:fill="FFFFFF"/>
              </w:rPr>
            </w:pPr>
            <w:hyperlink r:id="rId14" w:history="1">
              <w:r w:rsidRPr="007F1DA7">
                <w:rPr>
                  <w:rStyle w:val="af9"/>
                  <w:sz w:val="20"/>
                  <w:szCs w:val="20"/>
                </w:rPr>
                <w:t>https://www.ncste.kz/</w:t>
              </w:r>
            </w:hyperlink>
          </w:p>
          <w:p w14:paraId="30BA8672" w14:textId="2E714945" w:rsidR="00A02A85" w:rsidRPr="00407938" w:rsidRDefault="009F5961" w:rsidP="005809F0">
            <w:pPr>
              <w:rPr>
                <w:b/>
                <w:bCs/>
                <w:color w:val="000000" w:themeColor="text1"/>
                <w:sz w:val="20"/>
                <w:szCs w:val="20"/>
                <w:lang w:val="kk-KZ"/>
              </w:rPr>
            </w:pPr>
            <w:r>
              <w:rPr>
                <w:b/>
                <w:bCs/>
                <w:color w:val="000000" w:themeColor="text1"/>
                <w:sz w:val="20"/>
                <w:szCs w:val="20"/>
                <w:lang w:val="kk-KZ"/>
              </w:rPr>
              <w:lastRenderedPageBreak/>
              <w:t>Бағдарламалық қамтамасыз ету:</w:t>
            </w:r>
          </w:p>
          <w:p w14:paraId="7EC49190" w14:textId="57D07CA4" w:rsidR="00A02A85" w:rsidRPr="00B6423C" w:rsidRDefault="00A02A85" w:rsidP="005809F0">
            <w:pPr>
              <w:pBdr>
                <w:top w:val="nil"/>
                <w:left w:val="nil"/>
                <w:bottom w:val="nil"/>
                <w:right w:val="nil"/>
                <w:between w:val="nil"/>
              </w:pBdr>
              <w:rPr>
                <w:color w:val="000000"/>
                <w:sz w:val="20"/>
                <w:szCs w:val="20"/>
                <w:lang w:val="en-US"/>
              </w:rPr>
            </w:pPr>
            <w:r w:rsidRPr="00407938">
              <w:rPr>
                <w:color w:val="000000"/>
                <w:sz w:val="20"/>
                <w:szCs w:val="20"/>
                <w:lang w:val="kk-KZ"/>
              </w:rPr>
              <w:t>1.</w:t>
            </w:r>
            <w:r w:rsidR="00B6423C">
              <w:rPr>
                <w:color w:val="000000"/>
                <w:sz w:val="20"/>
                <w:szCs w:val="20"/>
                <w:lang w:val="en-US"/>
              </w:rPr>
              <w:t xml:space="preserve"> Mendeley</w:t>
            </w:r>
          </w:p>
          <w:p w14:paraId="56112C75" w14:textId="30A9C9D4" w:rsidR="00A02A85" w:rsidRPr="00B6423C" w:rsidRDefault="00A02A85" w:rsidP="005809F0">
            <w:pPr>
              <w:pBdr>
                <w:top w:val="nil"/>
                <w:left w:val="nil"/>
                <w:bottom w:val="nil"/>
                <w:right w:val="nil"/>
                <w:between w:val="nil"/>
              </w:pBdr>
              <w:rPr>
                <w:color w:val="000000"/>
                <w:sz w:val="20"/>
                <w:szCs w:val="20"/>
                <w:lang w:val="en-US"/>
              </w:rPr>
            </w:pPr>
            <w:r w:rsidRPr="00407938">
              <w:rPr>
                <w:color w:val="000000"/>
                <w:sz w:val="20"/>
                <w:szCs w:val="20"/>
                <w:lang w:val="kk-KZ"/>
              </w:rPr>
              <w:t>2.</w:t>
            </w:r>
            <w:r w:rsidR="00B6423C">
              <w:rPr>
                <w:color w:val="000000"/>
                <w:sz w:val="20"/>
                <w:szCs w:val="20"/>
                <w:lang w:val="en-US"/>
              </w:rPr>
              <w:t xml:space="preserve"> </w:t>
            </w:r>
            <w:bookmarkStart w:id="1" w:name="_Hlk149563747"/>
            <w:proofErr w:type="spellStart"/>
            <w:r w:rsidR="00B6423C" w:rsidRPr="00B6423C">
              <w:rPr>
                <w:color w:val="000000"/>
                <w:sz w:val="20"/>
                <w:szCs w:val="20"/>
                <w:lang w:val="en-US"/>
              </w:rPr>
              <w:t>VOSviewer</w:t>
            </w:r>
            <w:proofErr w:type="spellEnd"/>
            <w:r w:rsidR="00B6423C">
              <w:rPr>
                <w:color w:val="000000"/>
                <w:sz w:val="20"/>
                <w:szCs w:val="20"/>
                <w:lang w:val="en-US"/>
              </w:rPr>
              <w:t xml:space="preserve"> </w:t>
            </w:r>
            <w:bookmarkEnd w:id="0"/>
            <w:bookmarkEnd w:id="1"/>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58E0EC" w14:textId="074CF35A" w:rsidR="00A02A85" w:rsidRPr="004E7FA2" w:rsidRDefault="002B5091" w:rsidP="004E7FA2">
            <w:pPr>
              <w:rPr>
                <w:b/>
                <w:sz w:val="20"/>
                <w:szCs w:val="20"/>
              </w:rPr>
            </w:pPr>
            <w:proofErr w:type="spellStart"/>
            <w:r w:rsidRPr="002B5091">
              <w:rPr>
                <w:b/>
                <w:sz w:val="20"/>
                <w:szCs w:val="20"/>
              </w:rPr>
              <w:t>Курстың</w:t>
            </w:r>
            <w:proofErr w:type="spellEnd"/>
            <w:r w:rsidRPr="002B5091">
              <w:rPr>
                <w:b/>
                <w:sz w:val="20"/>
                <w:szCs w:val="20"/>
              </w:rPr>
              <w:t xml:space="preserve"> </w:t>
            </w:r>
            <w:proofErr w:type="spellStart"/>
            <w:r w:rsidRPr="002B5091">
              <w:rPr>
                <w:b/>
                <w:sz w:val="20"/>
                <w:szCs w:val="20"/>
              </w:rPr>
              <w:t>академиялық</w:t>
            </w:r>
            <w:proofErr w:type="spellEnd"/>
            <w:r w:rsidRPr="002B5091">
              <w:rPr>
                <w:b/>
                <w:sz w:val="20"/>
                <w:szCs w:val="20"/>
              </w:rPr>
              <w:t xml:space="preserve"> </w:t>
            </w:r>
            <w:proofErr w:type="spellStart"/>
            <w:r w:rsidRPr="002B5091">
              <w:rPr>
                <w:b/>
                <w:sz w:val="20"/>
                <w:szCs w:val="20"/>
              </w:rPr>
              <w:t>саясаты</w:t>
            </w:r>
            <w:proofErr w:type="spellEnd"/>
          </w:p>
        </w:tc>
        <w:tc>
          <w:tcPr>
            <w:tcW w:w="8788" w:type="dxa"/>
            <w:gridSpan w:val="5"/>
            <w:tcBorders>
              <w:top w:val="single" w:sz="4" w:space="0" w:color="000000"/>
              <w:left w:val="single" w:sz="4" w:space="0" w:color="000000"/>
              <w:bottom w:val="single" w:sz="4" w:space="0" w:color="000000"/>
              <w:right w:val="single" w:sz="4" w:space="0" w:color="000000"/>
            </w:tcBorders>
          </w:tcPr>
          <w:p w14:paraId="655995E2" w14:textId="77777777" w:rsidR="002B5091" w:rsidRPr="002B5091" w:rsidRDefault="002B5091" w:rsidP="002B5091">
            <w:pPr>
              <w:jc w:val="both"/>
              <w:rPr>
                <w:b/>
                <w:bCs/>
                <w:sz w:val="20"/>
                <w:szCs w:val="20"/>
              </w:rPr>
            </w:pPr>
            <w:proofErr w:type="spellStart"/>
            <w:r w:rsidRPr="002B5091">
              <w:rPr>
                <w:b/>
                <w:bCs/>
                <w:sz w:val="20"/>
                <w:szCs w:val="20"/>
              </w:rPr>
              <w:t>Курстың</w:t>
            </w:r>
            <w:proofErr w:type="spellEnd"/>
            <w:r w:rsidRPr="002B5091">
              <w:rPr>
                <w:b/>
                <w:bCs/>
                <w:sz w:val="20"/>
                <w:szCs w:val="20"/>
              </w:rPr>
              <w:t xml:space="preserve"> </w:t>
            </w:r>
            <w:proofErr w:type="spellStart"/>
            <w:r w:rsidRPr="002B5091">
              <w:rPr>
                <w:b/>
                <w:bCs/>
                <w:sz w:val="20"/>
                <w:szCs w:val="20"/>
              </w:rPr>
              <w:t>академиялық</w:t>
            </w:r>
            <w:proofErr w:type="spellEnd"/>
            <w:r w:rsidRPr="002B5091">
              <w:rPr>
                <w:b/>
                <w:bCs/>
                <w:sz w:val="20"/>
                <w:szCs w:val="20"/>
              </w:rPr>
              <w:t xml:space="preserve"> </w:t>
            </w:r>
            <w:proofErr w:type="spellStart"/>
            <w:r w:rsidRPr="002B5091">
              <w:rPr>
                <w:b/>
                <w:bCs/>
                <w:sz w:val="20"/>
                <w:szCs w:val="20"/>
              </w:rPr>
              <w:t>саясаты</w:t>
            </w:r>
            <w:proofErr w:type="spellEnd"/>
          </w:p>
          <w:p w14:paraId="38D7E2C2" w14:textId="77777777" w:rsidR="002B5091" w:rsidRPr="002B5091" w:rsidRDefault="002B5091" w:rsidP="002B5091">
            <w:pPr>
              <w:jc w:val="both"/>
              <w:rPr>
                <w:sz w:val="20"/>
                <w:szCs w:val="20"/>
              </w:rPr>
            </w:pPr>
            <w:proofErr w:type="spellStart"/>
            <w:r w:rsidRPr="002B5091">
              <w:rPr>
                <w:sz w:val="20"/>
                <w:szCs w:val="20"/>
              </w:rPr>
              <w:t>Курстың</w:t>
            </w:r>
            <w:proofErr w:type="spellEnd"/>
            <w:r w:rsidRPr="002B5091">
              <w:rPr>
                <w:sz w:val="20"/>
                <w:szCs w:val="20"/>
              </w:rPr>
              <w:t xml:space="preserve"> </w:t>
            </w:r>
            <w:proofErr w:type="spellStart"/>
            <w:r w:rsidRPr="002B5091">
              <w:rPr>
                <w:sz w:val="20"/>
                <w:szCs w:val="20"/>
              </w:rPr>
              <w:t>академиялық</w:t>
            </w:r>
            <w:proofErr w:type="spellEnd"/>
            <w:r w:rsidRPr="002B5091">
              <w:rPr>
                <w:sz w:val="20"/>
                <w:szCs w:val="20"/>
              </w:rPr>
              <w:t xml:space="preserve"> </w:t>
            </w:r>
            <w:proofErr w:type="spellStart"/>
            <w:r w:rsidRPr="002B5091">
              <w:rPr>
                <w:sz w:val="20"/>
                <w:szCs w:val="20"/>
              </w:rPr>
              <w:t>саясаты</w:t>
            </w:r>
            <w:proofErr w:type="spellEnd"/>
            <w:r w:rsidRPr="002B5091">
              <w:rPr>
                <w:sz w:val="20"/>
                <w:szCs w:val="20"/>
              </w:rPr>
              <w:t xml:space="preserve"> </w:t>
            </w:r>
            <w:proofErr w:type="spellStart"/>
            <w:r w:rsidRPr="002B5091">
              <w:rPr>
                <w:sz w:val="20"/>
                <w:szCs w:val="20"/>
              </w:rPr>
              <w:t>әл-Фараби</w:t>
            </w:r>
            <w:proofErr w:type="spellEnd"/>
            <w:r w:rsidRPr="002B5091">
              <w:rPr>
                <w:sz w:val="20"/>
                <w:szCs w:val="20"/>
              </w:rPr>
              <w:t xml:space="preserve"> </w:t>
            </w:r>
            <w:proofErr w:type="spellStart"/>
            <w:r w:rsidRPr="002B5091">
              <w:rPr>
                <w:sz w:val="20"/>
                <w:szCs w:val="20"/>
              </w:rPr>
              <w:t>атындағы</w:t>
            </w:r>
            <w:proofErr w:type="spellEnd"/>
            <w:r w:rsidRPr="002B5091">
              <w:rPr>
                <w:sz w:val="20"/>
                <w:szCs w:val="20"/>
              </w:rPr>
              <w:t xml:space="preserve"> </w:t>
            </w:r>
            <w:proofErr w:type="spellStart"/>
            <w:r w:rsidRPr="002B5091">
              <w:rPr>
                <w:sz w:val="20"/>
                <w:szCs w:val="20"/>
              </w:rPr>
              <w:t>Қазақ</w:t>
            </w:r>
            <w:proofErr w:type="spellEnd"/>
            <w:r w:rsidRPr="002B5091">
              <w:rPr>
                <w:sz w:val="20"/>
                <w:szCs w:val="20"/>
              </w:rPr>
              <w:t xml:space="preserve"> </w:t>
            </w:r>
            <w:proofErr w:type="spellStart"/>
            <w:r w:rsidRPr="002B5091">
              <w:rPr>
                <w:sz w:val="20"/>
                <w:szCs w:val="20"/>
              </w:rPr>
              <w:t>ұлттық</w:t>
            </w:r>
            <w:proofErr w:type="spellEnd"/>
            <w:r w:rsidRPr="002B5091">
              <w:rPr>
                <w:sz w:val="20"/>
                <w:szCs w:val="20"/>
              </w:rPr>
              <w:t xml:space="preserve"> </w:t>
            </w:r>
            <w:proofErr w:type="spellStart"/>
            <w:r w:rsidRPr="002B5091">
              <w:rPr>
                <w:sz w:val="20"/>
                <w:szCs w:val="20"/>
              </w:rPr>
              <w:t>университетінің</w:t>
            </w:r>
            <w:proofErr w:type="spellEnd"/>
            <w:r w:rsidRPr="002B5091">
              <w:rPr>
                <w:sz w:val="20"/>
                <w:szCs w:val="20"/>
              </w:rPr>
              <w:t xml:space="preserve"> </w:t>
            </w:r>
            <w:proofErr w:type="spellStart"/>
            <w:r w:rsidRPr="002B5091">
              <w:rPr>
                <w:sz w:val="20"/>
                <w:szCs w:val="20"/>
              </w:rPr>
              <w:t>Академиялық</w:t>
            </w:r>
            <w:proofErr w:type="spellEnd"/>
            <w:r w:rsidRPr="002B5091">
              <w:rPr>
                <w:sz w:val="20"/>
                <w:szCs w:val="20"/>
              </w:rPr>
              <w:t xml:space="preserve"> </w:t>
            </w:r>
            <w:proofErr w:type="spellStart"/>
            <w:r w:rsidRPr="002B5091">
              <w:rPr>
                <w:sz w:val="20"/>
                <w:szCs w:val="20"/>
              </w:rPr>
              <w:t>саясатымен</w:t>
            </w:r>
            <w:proofErr w:type="spellEnd"/>
            <w:r w:rsidRPr="002B5091">
              <w:rPr>
                <w:sz w:val="20"/>
                <w:szCs w:val="20"/>
              </w:rPr>
              <w:t xml:space="preserve"> </w:t>
            </w:r>
            <w:proofErr w:type="spellStart"/>
            <w:r w:rsidRPr="002B5091">
              <w:rPr>
                <w:sz w:val="20"/>
                <w:szCs w:val="20"/>
              </w:rPr>
              <w:t>және</w:t>
            </w:r>
            <w:proofErr w:type="spellEnd"/>
            <w:r w:rsidRPr="002B5091">
              <w:rPr>
                <w:sz w:val="20"/>
                <w:szCs w:val="20"/>
              </w:rPr>
              <w:t xml:space="preserve"> </w:t>
            </w:r>
            <w:proofErr w:type="spellStart"/>
            <w:r w:rsidRPr="002B5091">
              <w:rPr>
                <w:sz w:val="20"/>
                <w:szCs w:val="20"/>
              </w:rPr>
              <w:t>Академиялық</w:t>
            </w:r>
            <w:proofErr w:type="spellEnd"/>
            <w:r w:rsidRPr="002B5091">
              <w:rPr>
                <w:sz w:val="20"/>
                <w:szCs w:val="20"/>
              </w:rPr>
              <w:t xml:space="preserve"> </w:t>
            </w:r>
            <w:proofErr w:type="spellStart"/>
            <w:r w:rsidRPr="002B5091">
              <w:rPr>
                <w:sz w:val="20"/>
                <w:szCs w:val="20"/>
              </w:rPr>
              <w:t>адалдық</w:t>
            </w:r>
            <w:proofErr w:type="spellEnd"/>
            <w:r w:rsidRPr="002B5091">
              <w:rPr>
                <w:sz w:val="20"/>
                <w:szCs w:val="20"/>
              </w:rPr>
              <w:t xml:space="preserve"> </w:t>
            </w:r>
            <w:proofErr w:type="spellStart"/>
            <w:r w:rsidRPr="002B5091">
              <w:rPr>
                <w:sz w:val="20"/>
                <w:szCs w:val="20"/>
              </w:rPr>
              <w:t>саясатымен</w:t>
            </w:r>
            <w:proofErr w:type="spellEnd"/>
            <w:r w:rsidRPr="002B5091">
              <w:rPr>
                <w:sz w:val="20"/>
                <w:szCs w:val="20"/>
              </w:rPr>
              <w:t xml:space="preserve"> </w:t>
            </w:r>
            <w:proofErr w:type="spellStart"/>
            <w:r w:rsidRPr="002B5091">
              <w:rPr>
                <w:sz w:val="20"/>
                <w:szCs w:val="20"/>
              </w:rPr>
              <w:t>анықталады</w:t>
            </w:r>
            <w:proofErr w:type="spellEnd"/>
            <w:r w:rsidRPr="002B5091">
              <w:rPr>
                <w:sz w:val="20"/>
                <w:szCs w:val="20"/>
              </w:rPr>
              <w:t xml:space="preserve">. </w:t>
            </w:r>
            <w:proofErr w:type="spellStart"/>
            <w:r w:rsidRPr="002B5091">
              <w:rPr>
                <w:sz w:val="20"/>
                <w:szCs w:val="20"/>
              </w:rPr>
              <w:t>Құжаттар</w:t>
            </w:r>
            <w:proofErr w:type="spellEnd"/>
            <w:r w:rsidRPr="002B5091">
              <w:rPr>
                <w:sz w:val="20"/>
                <w:szCs w:val="20"/>
              </w:rPr>
              <w:t xml:space="preserve"> IS Univer </w:t>
            </w:r>
            <w:proofErr w:type="spellStart"/>
            <w:r w:rsidRPr="002B5091">
              <w:rPr>
                <w:sz w:val="20"/>
                <w:szCs w:val="20"/>
              </w:rPr>
              <w:t>басты</w:t>
            </w:r>
            <w:proofErr w:type="spellEnd"/>
            <w:r w:rsidRPr="002B5091">
              <w:rPr>
                <w:sz w:val="20"/>
                <w:szCs w:val="20"/>
              </w:rPr>
              <w:t xml:space="preserve"> </w:t>
            </w:r>
            <w:proofErr w:type="spellStart"/>
            <w:r w:rsidRPr="002B5091">
              <w:rPr>
                <w:sz w:val="20"/>
                <w:szCs w:val="20"/>
              </w:rPr>
              <w:t>бетінде</w:t>
            </w:r>
            <w:proofErr w:type="spellEnd"/>
            <w:r w:rsidRPr="002B5091">
              <w:rPr>
                <w:sz w:val="20"/>
                <w:szCs w:val="20"/>
              </w:rPr>
              <w:t xml:space="preserve"> </w:t>
            </w:r>
            <w:proofErr w:type="spellStart"/>
            <w:r w:rsidRPr="002B5091">
              <w:rPr>
                <w:sz w:val="20"/>
                <w:szCs w:val="20"/>
              </w:rPr>
              <w:t>қолжетімді</w:t>
            </w:r>
            <w:proofErr w:type="spellEnd"/>
            <w:r w:rsidRPr="002B5091">
              <w:rPr>
                <w:sz w:val="20"/>
                <w:szCs w:val="20"/>
              </w:rPr>
              <w:t>.</w:t>
            </w:r>
          </w:p>
          <w:p w14:paraId="514EFEC6" w14:textId="77777777" w:rsidR="002B5091" w:rsidRPr="002B5091" w:rsidRDefault="002B5091" w:rsidP="002B5091">
            <w:pPr>
              <w:jc w:val="both"/>
              <w:rPr>
                <w:sz w:val="20"/>
                <w:szCs w:val="20"/>
              </w:rPr>
            </w:pPr>
            <w:proofErr w:type="spellStart"/>
            <w:r w:rsidRPr="002B5091">
              <w:rPr>
                <w:b/>
                <w:bCs/>
                <w:sz w:val="20"/>
                <w:szCs w:val="20"/>
              </w:rPr>
              <w:t>Ғылым</w:t>
            </w:r>
            <w:proofErr w:type="spellEnd"/>
            <w:r w:rsidRPr="002B5091">
              <w:rPr>
                <w:b/>
                <w:bCs/>
                <w:sz w:val="20"/>
                <w:szCs w:val="20"/>
              </w:rPr>
              <w:t xml:space="preserve"> </w:t>
            </w:r>
            <w:proofErr w:type="spellStart"/>
            <w:r w:rsidRPr="002B5091">
              <w:rPr>
                <w:b/>
                <w:bCs/>
                <w:sz w:val="20"/>
                <w:szCs w:val="20"/>
              </w:rPr>
              <w:t>мен</w:t>
            </w:r>
            <w:proofErr w:type="spellEnd"/>
            <w:r w:rsidRPr="002B5091">
              <w:rPr>
                <w:b/>
                <w:bCs/>
                <w:sz w:val="20"/>
                <w:szCs w:val="20"/>
              </w:rPr>
              <w:t xml:space="preserve"> </w:t>
            </w:r>
            <w:proofErr w:type="spellStart"/>
            <w:r w:rsidRPr="002B5091">
              <w:rPr>
                <w:b/>
                <w:bCs/>
                <w:sz w:val="20"/>
                <w:szCs w:val="20"/>
              </w:rPr>
              <w:t>білімнің</w:t>
            </w:r>
            <w:proofErr w:type="spellEnd"/>
            <w:r w:rsidRPr="002B5091">
              <w:rPr>
                <w:b/>
                <w:bCs/>
                <w:sz w:val="20"/>
                <w:szCs w:val="20"/>
              </w:rPr>
              <w:t xml:space="preserve"> </w:t>
            </w:r>
            <w:proofErr w:type="spellStart"/>
            <w:r w:rsidRPr="002B5091">
              <w:rPr>
                <w:b/>
                <w:bCs/>
                <w:sz w:val="20"/>
                <w:szCs w:val="20"/>
              </w:rPr>
              <w:t>интеграциясы</w:t>
            </w:r>
            <w:proofErr w:type="spellEnd"/>
            <w:r w:rsidRPr="002B5091">
              <w:rPr>
                <w:sz w:val="20"/>
                <w:szCs w:val="20"/>
              </w:rPr>
              <w:t>.</w:t>
            </w:r>
          </w:p>
          <w:p w14:paraId="5E90CADE" w14:textId="77777777" w:rsidR="002B5091" w:rsidRPr="002B5091" w:rsidRDefault="002B5091" w:rsidP="002B5091">
            <w:pPr>
              <w:jc w:val="both"/>
              <w:rPr>
                <w:sz w:val="20"/>
                <w:szCs w:val="20"/>
              </w:rPr>
            </w:pPr>
            <w:proofErr w:type="spellStart"/>
            <w:r w:rsidRPr="002B5091">
              <w:rPr>
                <w:sz w:val="20"/>
                <w:szCs w:val="20"/>
              </w:rPr>
              <w:t>Студенттердің</w:t>
            </w:r>
            <w:proofErr w:type="spellEnd"/>
            <w:r w:rsidRPr="002B5091">
              <w:rPr>
                <w:sz w:val="20"/>
                <w:szCs w:val="20"/>
              </w:rPr>
              <w:t xml:space="preserve">, </w:t>
            </w:r>
            <w:proofErr w:type="spellStart"/>
            <w:r w:rsidRPr="002B5091">
              <w:rPr>
                <w:sz w:val="20"/>
                <w:szCs w:val="20"/>
              </w:rPr>
              <w:t>магистранттардың</w:t>
            </w:r>
            <w:proofErr w:type="spellEnd"/>
            <w:r w:rsidRPr="002B5091">
              <w:rPr>
                <w:sz w:val="20"/>
                <w:szCs w:val="20"/>
              </w:rPr>
              <w:t xml:space="preserve"> </w:t>
            </w:r>
            <w:proofErr w:type="spellStart"/>
            <w:r w:rsidRPr="002B5091">
              <w:rPr>
                <w:sz w:val="20"/>
                <w:szCs w:val="20"/>
              </w:rPr>
              <w:t>және</w:t>
            </w:r>
            <w:proofErr w:type="spellEnd"/>
            <w:r w:rsidRPr="002B5091">
              <w:rPr>
                <w:sz w:val="20"/>
                <w:szCs w:val="20"/>
              </w:rPr>
              <w:t xml:space="preserve"> </w:t>
            </w:r>
            <w:proofErr w:type="spellStart"/>
            <w:r w:rsidRPr="002B5091">
              <w:rPr>
                <w:sz w:val="20"/>
                <w:szCs w:val="20"/>
              </w:rPr>
              <w:t>докторанттардың</w:t>
            </w:r>
            <w:proofErr w:type="spellEnd"/>
            <w:r w:rsidRPr="002B5091">
              <w:rPr>
                <w:sz w:val="20"/>
                <w:szCs w:val="20"/>
              </w:rPr>
              <w:t xml:space="preserve"> </w:t>
            </w:r>
            <w:proofErr w:type="spellStart"/>
            <w:r w:rsidRPr="002B5091">
              <w:rPr>
                <w:sz w:val="20"/>
                <w:szCs w:val="20"/>
              </w:rPr>
              <w:t>ғылыми-зерттеу</w:t>
            </w:r>
            <w:proofErr w:type="spellEnd"/>
            <w:r w:rsidRPr="002B5091">
              <w:rPr>
                <w:sz w:val="20"/>
                <w:szCs w:val="20"/>
              </w:rPr>
              <w:t xml:space="preserve"> </w:t>
            </w:r>
            <w:proofErr w:type="spellStart"/>
            <w:r w:rsidRPr="002B5091">
              <w:rPr>
                <w:sz w:val="20"/>
                <w:szCs w:val="20"/>
              </w:rPr>
              <w:t>жұмыстары</w:t>
            </w:r>
            <w:proofErr w:type="spellEnd"/>
            <w:r w:rsidRPr="002B5091">
              <w:rPr>
                <w:sz w:val="20"/>
                <w:szCs w:val="20"/>
              </w:rPr>
              <w:t xml:space="preserve"> </w:t>
            </w:r>
            <w:proofErr w:type="spellStart"/>
            <w:r w:rsidRPr="002B5091">
              <w:rPr>
                <w:sz w:val="20"/>
                <w:szCs w:val="20"/>
              </w:rPr>
              <w:t>білім</w:t>
            </w:r>
            <w:proofErr w:type="spellEnd"/>
            <w:r w:rsidRPr="002B5091">
              <w:rPr>
                <w:sz w:val="20"/>
                <w:szCs w:val="20"/>
              </w:rPr>
              <w:t xml:space="preserve"> </w:t>
            </w:r>
            <w:proofErr w:type="spellStart"/>
            <w:r w:rsidRPr="002B5091">
              <w:rPr>
                <w:sz w:val="20"/>
                <w:szCs w:val="20"/>
              </w:rPr>
              <w:t>беру</w:t>
            </w:r>
            <w:proofErr w:type="spellEnd"/>
            <w:r w:rsidRPr="002B5091">
              <w:rPr>
                <w:sz w:val="20"/>
                <w:szCs w:val="20"/>
              </w:rPr>
              <w:t xml:space="preserve"> </w:t>
            </w:r>
            <w:proofErr w:type="spellStart"/>
            <w:r w:rsidRPr="002B5091">
              <w:rPr>
                <w:sz w:val="20"/>
                <w:szCs w:val="20"/>
              </w:rPr>
              <w:t>үдерісін</w:t>
            </w:r>
            <w:proofErr w:type="spellEnd"/>
            <w:r w:rsidRPr="002B5091">
              <w:rPr>
                <w:sz w:val="20"/>
                <w:szCs w:val="20"/>
              </w:rPr>
              <w:t xml:space="preserve"> </w:t>
            </w:r>
            <w:proofErr w:type="spellStart"/>
            <w:r w:rsidRPr="002B5091">
              <w:rPr>
                <w:sz w:val="20"/>
                <w:szCs w:val="20"/>
              </w:rPr>
              <w:t>тереңдетуге</w:t>
            </w:r>
            <w:proofErr w:type="spellEnd"/>
            <w:r w:rsidRPr="002B5091">
              <w:rPr>
                <w:sz w:val="20"/>
                <w:szCs w:val="20"/>
              </w:rPr>
              <w:t xml:space="preserve"> </w:t>
            </w:r>
            <w:proofErr w:type="spellStart"/>
            <w:r w:rsidRPr="002B5091">
              <w:rPr>
                <w:sz w:val="20"/>
                <w:szCs w:val="20"/>
              </w:rPr>
              <w:t>бағытталған</w:t>
            </w:r>
            <w:proofErr w:type="spellEnd"/>
            <w:r w:rsidRPr="002B5091">
              <w:rPr>
                <w:sz w:val="20"/>
                <w:szCs w:val="20"/>
              </w:rPr>
              <w:t xml:space="preserve">. </w:t>
            </w:r>
            <w:proofErr w:type="spellStart"/>
            <w:r w:rsidRPr="002B5091">
              <w:rPr>
                <w:sz w:val="20"/>
                <w:szCs w:val="20"/>
              </w:rPr>
              <w:t>Олар</w:t>
            </w:r>
            <w:proofErr w:type="spellEnd"/>
            <w:r w:rsidRPr="002B5091">
              <w:rPr>
                <w:sz w:val="20"/>
                <w:szCs w:val="20"/>
              </w:rPr>
              <w:t xml:space="preserve"> </w:t>
            </w:r>
            <w:proofErr w:type="spellStart"/>
            <w:r w:rsidRPr="002B5091">
              <w:rPr>
                <w:sz w:val="20"/>
                <w:szCs w:val="20"/>
              </w:rPr>
              <w:t>тікелей</w:t>
            </w:r>
            <w:proofErr w:type="spellEnd"/>
            <w:r w:rsidRPr="002B5091">
              <w:rPr>
                <w:sz w:val="20"/>
                <w:szCs w:val="20"/>
              </w:rPr>
              <w:t xml:space="preserve"> </w:t>
            </w:r>
            <w:proofErr w:type="spellStart"/>
            <w:r w:rsidRPr="002B5091">
              <w:rPr>
                <w:sz w:val="20"/>
                <w:szCs w:val="20"/>
              </w:rPr>
              <w:t>кафедраларда</w:t>
            </w:r>
            <w:proofErr w:type="spellEnd"/>
            <w:r w:rsidRPr="002B5091">
              <w:rPr>
                <w:sz w:val="20"/>
                <w:szCs w:val="20"/>
              </w:rPr>
              <w:t xml:space="preserve">, </w:t>
            </w:r>
            <w:proofErr w:type="spellStart"/>
            <w:r w:rsidRPr="002B5091">
              <w:rPr>
                <w:sz w:val="20"/>
                <w:szCs w:val="20"/>
              </w:rPr>
              <w:t>зертханаларда</w:t>
            </w:r>
            <w:proofErr w:type="spellEnd"/>
            <w:r w:rsidRPr="002B5091">
              <w:rPr>
                <w:sz w:val="20"/>
                <w:szCs w:val="20"/>
              </w:rPr>
              <w:t xml:space="preserve">, </w:t>
            </w:r>
            <w:proofErr w:type="spellStart"/>
            <w:r w:rsidRPr="002B5091">
              <w:rPr>
                <w:sz w:val="20"/>
                <w:szCs w:val="20"/>
              </w:rPr>
              <w:t>университеттің</w:t>
            </w:r>
            <w:proofErr w:type="spellEnd"/>
            <w:r w:rsidRPr="002B5091">
              <w:rPr>
                <w:sz w:val="20"/>
                <w:szCs w:val="20"/>
              </w:rPr>
              <w:t xml:space="preserve"> </w:t>
            </w:r>
            <w:proofErr w:type="spellStart"/>
            <w:r w:rsidRPr="002B5091">
              <w:rPr>
                <w:sz w:val="20"/>
                <w:szCs w:val="20"/>
              </w:rPr>
              <w:t>ғылыми</w:t>
            </w:r>
            <w:proofErr w:type="spellEnd"/>
            <w:r w:rsidRPr="002B5091">
              <w:rPr>
                <w:sz w:val="20"/>
                <w:szCs w:val="20"/>
              </w:rPr>
              <w:t xml:space="preserve"> </w:t>
            </w:r>
            <w:proofErr w:type="spellStart"/>
            <w:r w:rsidRPr="002B5091">
              <w:rPr>
                <w:sz w:val="20"/>
                <w:szCs w:val="20"/>
              </w:rPr>
              <w:t>және</w:t>
            </w:r>
            <w:proofErr w:type="spellEnd"/>
            <w:r w:rsidRPr="002B5091">
              <w:rPr>
                <w:sz w:val="20"/>
                <w:szCs w:val="20"/>
              </w:rPr>
              <w:t xml:space="preserve"> </w:t>
            </w:r>
            <w:proofErr w:type="spellStart"/>
            <w:r w:rsidRPr="002B5091">
              <w:rPr>
                <w:sz w:val="20"/>
                <w:szCs w:val="20"/>
              </w:rPr>
              <w:t>жобалық</w:t>
            </w:r>
            <w:proofErr w:type="spellEnd"/>
            <w:r w:rsidRPr="002B5091">
              <w:rPr>
                <w:sz w:val="20"/>
                <w:szCs w:val="20"/>
              </w:rPr>
              <w:t xml:space="preserve"> </w:t>
            </w:r>
            <w:proofErr w:type="spellStart"/>
            <w:r w:rsidRPr="002B5091">
              <w:rPr>
                <w:sz w:val="20"/>
                <w:szCs w:val="20"/>
              </w:rPr>
              <w:t>бөлімдерінде</w:t>
            </w:r>
            <w:proofErr w:type="spellEnd"/>
            <w:r w:rsidRPr="002B5091">
              <w:rPr>
                <w:sz w:val="20"/>
                <w:szCs w:val="20"/>
              </w:rPr>
              <w:t xml:space="preserve">, </w:t>
            </w:r>
            <w:proofErr w:type="spellStart"/>
            <w:r w:rsidRPr="002B5091">
              <w:rPr>
                <w:sz w:val="20"/>
                <w:szCs w:val="20"/>
              </w:rPr>
              <w:t>студенттік</w:t>
            </w:r>
            <w:proofErr w:type="spellEnd"/>
            <w:r w:rsidRPr="002B5091">
              <w:rPr>
                <w:sz w:val="20"/>
                <w:szCs w:val="20"/>
              </w:rPr>
              <w:t xml:space="preserve"> </w:t>
            </w:r>
            <w:proofErr w:type="spellStart"/>
            <w:r w:rsidRPr="002B5091">
              <w:rPr>
                <w:sz w:val="20"/>
                <w:szCs w:val="20"/>
              </w:rPr>
              <w:t>ғылыми-техникалық</w:t>
            </w:r>
            <w:proofErr w:type="spellEnd"/>
            <w:r w:rsidRPr="002B5091">
              <w:rPr>
                <w:sz w:val="20"/>
                <w:szCs w:val="20"/>
              </w:rPr>
              <w:t xml:space="preserve"> </w:t>
            </w:r>
            <w:proofErr w:type="spellStart"/>
            <w:r w:rsidRPr="002B5091">
              <w:rPr>
                <w:sz w:val="20"/>
                <w:szCs w:val="20"/>
              </w:rPr>
              <w:t>бірлестіктерде</w:t>
            </w:r>
            <w:proofErr w:type="spellEnd"/>
            <w:r w:rsidRPr="002B5091">
              <w:rPr>
                <w:sz w:val="20"/>
                <w:szCs w:val="20"/>
              </w:rPr>
              <w:t xml:space="preserve"> </w:t>
            </w:r>
            <w:proofErr w:type="spellStart"/>
            <w:r w:rsidRPr="002B5091">
              <w:rPr>
                <w:sz w:val="20"/>
                <w:szCs w:val="20"/>
              </w:rPr>
              <w:t>ұйымдастырылады</w:t>
            </w:r>
            <w:proofErr w:type="spellEnd"/>
            <w:r w:rsidRPr="002B5091">
              <w:rPr>
                <w:sz w:val="20"/>
                <w:szCs w:val="20"/>
              </w:rPr>
              <w:t xml:space="preserve">. </w:t>
            </w:r>
            <w:proofErr w:type="spellStart"/>
            <w:r w:rsidRPr="002B5091">
              <w:rPr>
                <w:sz w:val="20"/>
                <w:szCs w:val="20"/>
              </w:rPr>
              <w:t>Білім</w:t>
            </w:r>
            <w:proofErr w:type="spellEnd"/>
            <w:r w:rsidRPr="002B5091">
              <w:rPr>
                <w:sz w:val="20"/>
                <w:szCs w:val="20"/>
              </w:rPr>
              <w:t xml:space="preserve"> </w:t>
            </w:r>
            <w:proofErr w:type="spellStart"/>
            <w:r w:rsidRPr="002B5091">
              <w:rPr>
                <w:sz w:val="20"/>
                <w:szCs w:val="20"/>
              </w:rPr>
              <w:t>алушылардың</w:t>
            </w:r>
            <w:proofErr w:type="spellEnd"/>
            <w:r w:rsidRPr="002B5091">
              <w:rPr>
                <w:sz w:val="20"/>
                <w:szCs w:val="20"/>
              </w:rPr>
              <w:t xml:space="preserve"> </w:t>
            </w:r>
            <w:proofErr w:type="spellStart"/>
            <w:r w:rsidRPr="002B5091">
              <w:rPr>
                <w:sz w:val="20"/>
                <w:szCs w:val="20"/>
              </w:rPr>
              <w:t>барлық</w:t>
            </w:r>
            <w:proofErr w:type="spellEnd"/>
            <w:r w:rsidRPr="002B5091">
              <w:rPr>
                <w:sz w:val="20"/>
                <w:szCs w:val="20"/>
              </w:rPr>
              <w:t xml:space="preserve"> </w:t>
            </w:r>
            <w:proofErr w:type="spellStart"/>
            <w:r w:rsidRPr="002B5091">
              <w:rPr>
                <w:sz w:val="20"/>
                <w:szCs w:val="20"/>
              </w:rPr>
              <w:t>деңгейлерінде</w:t>
            </w:r>
            <w:proofErr w:type="spellEnd"/>
            <w:r w:rsidRPr="002B5091">
              <w:rPr>
                <w:sz w:val="20"/>
                <w:szCs w:val="20"/>
              </w:rPr>
              <w:t xml:space="preserve"> </w:t>
            </w:r>
            <w:proofErr w:type="spellStart"/>
            <w:r w:rsidRPr="002B5091">
              <w:rPr>
                <w:sz w:val="20"/>
                <w:szCs w:val="20"/>
              </w:rPr>
              <w:t>өзіндік</w:t>
            </w:r>
            <w:proofErr w:type="spellEnd"/>
            <w:r w:rsidRPr="002B5091">
              <w:rPr>
                <w:sz w:val="20"/>
                <w:szCs w:val="20"/>
              </w:rPr>
              <w:t xml:space="preserve"> </w:t>
            </w:r>
            <w:proofErr w:type="spellStart"/>
            <w:r w:rsidRPr="002B5091">
              <w:rPr>
                <w:sz w:val="20"/>
                <w:szCs w:val="20"/>
              </w:rPr>
              <w:t>жұмыс</w:t>
            </w:r>
            <w:proofErr w:type="spellEnd"/>
            <w:r w:rsidRPr="002B5091">
              <w:rPr>
                <w:sz w:val="20"/>
                <w:szCs w:val="20"/>
              </w:rPr>
              <w:t xml:space="preserve"> </w:t>
            </w:r>
            <w:proofErr w:type="spellStart"/>
            <w:r w:rsidRPr="002B5091">
              <w:rPr>
                <w:sz w:val="20"/>
                <w:szCs w:val="20"/>
              </w:rPr>
              <w:t>ғылыми</w:t>
            </w:r>
            <w:proofErr w:type="spellEnd"/>
            <w:r w:rsidRPr="002B5091">
              <w:rPr>
                <w:sz w:val="20"/>
                <w:szCs w:val="20"/>
              </w:rPr>
              <w:t xml:space="preserve"> </w:t>
            </w:r>
            <w:proofErr w:type="spellStart"/>
            <w:r w:rsidRPr="002B5091">
              <w:rPr>
                <w:sz w:val="20"/>
                <w:szCs w:val="20"/>
              </w:rPr>
              <w:t>дағдылар</w:t>
            </w:r>
            <w:proofErr w:type="spellEnd"/>
            <w:r w:rsidRPr="002B5091">
              <w:rPr>
                <w:sz w:val="20"/>
                <w:szCs w:val="20"/>
              </w:rPr>
              <w:t xml:space="preserve"> </w:t>
            </w:r>
            <w:proofErr w:type="spellStart"/>
            <w:r w:rsidRPr="002B5091">
              <w:rPr>
                <w:sz w:val="20"/>
                <w:szCs w:val="20"/>
              </w:rPr>
              <w:t>мен</w:t>
            </w:r>
            <w:proofErr w:type="spellEnd"/>
            <w:r w:rsidRPr="002B5091">
              <w:rPr>
                <w:sz w:val="20"/>
                <w:szCs w:val="20"/>
              </w:rPr>
              <w:t xml:space="preserve"> </w:t>
            </w:r>
            <w:proofErr w:type="spellStart"/>
            <w:r w:rsidRPr="002B5091">
              <w:rPr>
                <w:sz w:val="20"/>
                <w:szCs w:val="20"/>
              </w:rPr>
              <w:t>құзыреттіліктерді</w:t>
            </w:r>
            <w:proofErr w:type="spellEnd"/>
            <w:r w:rsidRPr="002B5091">
              <w:rPr>
                <w:sz w:val="20"/>
                <w:szCs w:val="20"/>
              </w:rPr>
              <w:t xml:space="preserve"> </w:t>
            </w:r>
            <w:proofErr w:type="spellStart"/>
            <w:r w:rsidRPr="002B5091">
              <w:rPr>
                <w:sz w:val="20"/>
                <w:szCs w:val="20"/>
              </w:rPr>
              <w:t>дамытуға</w:t>
            </w:r>
            <w:proofErr w:type="spellEnd"/>
            <w:r w:rsidRPr="002B5091">
              <w:rPr>
                <w:sz w:val="20"/>
                <w:szCs w:val="20"/>
              </w:rPr>
              <w:t xml:space="preserve"> </w:t>
            </w:r>
            <w:proofErr w:type="spellStart"/>
            <w:r w:rsidRPr="002B5091">
              <w:rPr>
                <w:sz w:val="20"/>
                <w:szCs w:val="20"/>
              </w:rPr>
              <w:t>бағытталады</w:t>
            </w:r>
            <w:proofErr w:type="spellEnd"/>
            <w:r w:rsidRPr="002B5091">
              <w:rPr>
                <w:sz w:val="20"/>
                <w:szCs w:val="20"/>
              </w:rPr>
              <w:t xml:space="preserve">, </w:t>
            </w:r>
            <w:proofErr w:type="spellStart"/>
            <w:r w:rsidRPr="002B5091">
              <w:rPr>
                <w:sz w:val="20"/>
                <w:szCs w:val="20"/>
              </w:rPr>
              <w:t>бұл</w:t>
            </w:r>
            <w:proofErr w:type="spellEnd"/>
            <w:r w:rsidRPr="002B5091">
              <w:rPr>
                <w:sz w:val="20"/>
                <w:szCs w:val="20"/>
              </w:rPr>
              <w:t xml:space="preserve"> </w:t>
            </w:r>
            <w:proofErr w:type="spellStart"/>
            <w:r w:rsidRPr="002B5091">
              <w:rPr>
                <w:sz w:val="20"/>
                <w:szCs w:val="20"/>
              </w:rPr>
              <w:t>жаңа</w:t>
            </w:r>
            <w:proofErr w:type="spellEnd"/>
            <w:r w:rsidRPr="002B5091">
              <w:rPr>
                <w:sz w:val="20"/>
                <w:szCs w:val="20"/>
              </w:rPr>
              <w:t xml:space="preserve"> </w:t>
            </w:r>
            <w:proofErr w:type="spellStart"/>
            <w:r w:rsidRPr="002B5091">
              <w:rPr>
                <w:sz w:val="20"/>
                <w:szCs w:val="20"/>
              </w:rPr>
              <w:t>білімдерді</w:t>
            </w:r>
            <w:proofErr w:type="spellEnd"/>
            <w:r w:rsidRPr="002B5091">
              <w:rPr>
                <w:sz w:val="20"/>
                <w:szCs w:val="20"/>
              </w:rPr>
              <w:t xml:space="preserve"> </w:t>
            </w:r>
            <w:proofErr w:type="spellStart"/>
            <w:r w:rsidRPr="002B5091">
              <w:rPr>
                <w:sz w:val="20"/>
                <w:szCs w:val="20"/>
              </w:rPr>
              <w:t>қазіргі</w:t>
            </w:r>
            <w:proofErr w:type="spellEnd"/>
            <w:r w:rsidRPr="002B5091">
              <w:rPr>
                <w:sz w:val="20"/>
                <w:szCs w:val="20"/>
              </w:rPr>
              <w:t xml:space="preserve"> </w:t>
            </w:r>
            <w:proofErr w:type="spellStart"/>
            <w:r w:rsidRPr="002B5091">
              <w:rPr>
                <w:sz w:val="20"/>
                <w:szCs w:val="20"/>
              </w:rPr>
              <w:t>заманғы</w:t>
            </w:r>
            <w:proofErr w:type="spellEnd"/>
            <w:r w:rsidRPr="002B5091">
              <w:rPr>
                <w:sz w:val="20"/>
                <w:szCs w:val="20"/>
              </w:rPr>
              <w:t xml:space="preserve"> </w:t>
            </w:r>
            <w:proofErr w:type="spellStart"/>
            <w:r w:rsidRPr="002B5091">
              <w:rPr>
                <w:sz w:val="20"/>
                <w:szCs w:val="20"/>
              </w:rPr>
              <w:t>зерттеу</w:t>
            </w:r>
            <w:proofErr w:type="spellEnd"/>
            <w:r w:rsidRPr="002B5091">
              <w:rPr>
                <w:sz w:val="20"/>
                <w:szCs w:val="20"/>
              </w:rPr>
              <w:t xml:space="preserve"> </w:t>
            </w:r>
            <w:proofErr w:type="spellStart"/>
            <w:r w:rsidRPr="002B5091">
              <w:rPr>
                <w:sz w:val="20"/>
                <w:szCs w:val="20"/>
              </w:rPr>
              <w:t>және</w:t>
            </w:r>
            <w:proofErr w:type="spellEnd"/>
            <w:r w:rsidRPr="002B5091">
              <w:rPr>
                <w:sz w:val="20"/>
                <w:szCs w:val="20"/>
              </w:rPr>
              <w:t xml:space="preserve"> </w:t>
            </w:r>
            <w:proofErr w:type="spellStart"/>
            <w:r w:rsidRPr="002B5091">
              <w:rPr>
                <w:sz w:val="20"/>
                <w:szCs w:val="20"/>
              </w:rPr>
              <w:t>ақпараттық</w:t>
            </w:r>
            <w:proofErr w:type="spellEnd"/>
            <w:r w:rsidRPr="002B5091">
              <w:rPr>
                <w:sz w:val="20"/>
                <w:szCs w:val="20"/>
              </w:rPr>
              <w:t xml:space="preserve"> </w:t>
            </w:r>
            <w:proofErr w:type="spellStart"/>
            <w:r w:rsidRPr="002B5091">
              <w:rPr>
                <w:sz w:val="20"/>
                <w:szCs w:val="20"/>
              </w:rPr>
              <w:t>технологияларды</w:t>
            </w:r>
            <w:proofErr w:type="spellEnd"/>
            <w:r w:rsidRPr="002B5091">
              <w:rPr>
                <w:sz w:val="20"/>
                <w:szCs w:val="20"/>
              </w:rPr>
              <w:t xml:space="preserve"> </w:t>
            </w:r>
            <w:proofErr w:type="spellStart"/>
            <w:r w:rsidRPr="002B5091">
              <w:rPr>
                <w:sz w:val="20"/>
                <w:szCs w:val="20"/>
              </w:rPr>
              <w:t>пайдалана</w:t>
            </w:r>
            <w:proofErr w:type="spellEnd"/>
            <w:r w:rsidRPr="002B5091">
              <w:rPr>
                <w:sz w:val="20"/>
                <w:szCs w:val="20"/>
              </w:rPr>
              <w:t xml:space="preserve"> </w:t>
            </w:r>
            <w:proofErr w:type="spellStart"/>
            <w:r w:rsidRPr="002B5091">
              <w:rPr>
                <w:sz w:val="20"/>
                <w:szCs w:val="20"/>
              </w:rPr>
              <w:t>отырып</w:t>
            </w:r>
            <w:proofErr w:type="spellEnd"/>
            <w:r w:rsidRPr="002B5091">
              <w:rPr>
                <w:sz w:val="20"/>
                <w:szCs w:val="20"/>
              </w:rPr>
              <w:t xml:space="preserve"> </w:t>
            </w:r>
            <w:proofErr w:type="spellStart"/>
            <w:r w:rsidRPr="002B5091">
              <w:rPr>
                <w:sz w:val="20"/>
                <w:szCs w:val="20"/>
              </w:rPr>
              <w:t>меңгеруге</w:t>
            </w:r>
            <w:proofErr w:type="spellEnd"/>
            <w:r w:rsidRPr="002B5091">
              <w:rPr>
                <w:sz w:val="20"/>
                <w:szCs w:val="20"/>
              </w:rPr>
              <w:t xml:space="preserve"> </w:t>
            </w:r>
            <w:proofErr w:type="spellStart"/>
            <w:r w:rsidRPr="002B5091">
              <w:rPr>
                <w:sz w:val="20"/>
                <w:szCs w:val="20"/>
              </w:rPr>
              <w:t>негізделеді</w:t>
            </w:r>
            <w:proofErr w:type="spellEnd"/>
            <w:r w:rsidRPr="002B5091">
              <w:rPr>
                <w:sz w:val="20"/>
                <w:szCs w:val="20"/>
              </w:rPr>
              <w:t xml:space="preserve">. </w:t>
            </w:r>
            <w:proofErr w:type="spellStart"/>
            <w:r w:rsidRPr="002B5091">
              <w:rPr>
                <w:sz w:val="20"/>
                <w:szCs w:val="20"/>
              </w:rPr>
              <w:t>Зерттеу</w:t>
            </w:r>
            <w:proofErr w:type="spellEnd"/>
            <w:r w:rsidRPr="002B5091">
              <w:rPr>
                <w:sz w:val="20"/>
                <w:szCs w:val="20"/>
              </w:rPr>
              <w:t xml:space="preserve"> </w:t>
            </w:r>
            <w:proofErr w:type="spellStart"/>
            <w:r w:rsidRPr="002B5091">
              <w:rPr>
                <w:sz w:val="20"/>
                <w:szCs w:val="20"/>
              </w:rPr>
              <w:t>университетінің</w:t>
            </w:r>
            <w:proofErr w:type="spellEnd"/>
            <w:r w:rsidRPr="002B5091">
              <w:rPr>
                <w:sz w:val="20"/>
                <w:szCs w:val="20"/>
              </w:rPr>
              <w:t xml:space="preserve"> </w:t>
            </w:r>
            <w:proofErr w:type="spellStart"/>
            <w:r w:rsidRPr="002B5091">
              <w:rPr>
                <w:sz w:val="20"/>
                <w:szCs w:val="20"/>
              </w:rPr>
              <w:t>оқытушысы</w:t>
            </w:r>
            <w:proofErr w:type="spellEnd"/>
            <w:r w:rsidRPr="002B5091">
              <w:rPr>
                <w:sz w:val="20"/>
                <w:szCs w:val="20"/>
              </w:rPr>
              <w:t xml:space="preserve"> </w:t>
            </w:r>
            <w:proofErr w:type="spellStart"/>
            <w:r w:rsidRPr="002B5091">
              <w:rPr>
                <w:sz w:val="20"/>
                <w:szCs w:val="20"/>
              </w:rPr>
              <w:t>ғылыми</w:t>
            </w:r>
            <w:proofErr w:type="spellEnd"/>
            <w:r w:rsidRPr="002B5091">
              <w:rPr>
                <w:sz w:val="20"/>
                <w:szCs w:val="20"/>
              </w:rPr>
              <w:t xml:space="preserve"> </w:t>
            </w:r>
            <w:proofErr w:type="spellStart"/>
            <w:r w:rsidRPr="002B5091">
              <w:rPr>
                <w:sz w:val="20"/>
                <w:szCs w:val="20"/>
              </w:rPr>
              <w:t>қызмет</w:t>
            </w:r>
            <w:proofErr w:type="spellEnd"/>
            <w:r w:rsidRPr="002B5091">
              <w:rPr>
                <w:sz w:val="20"/>
                <w:szCs w:val="20"/>
              </w:rPr>
              <w:t xml:space="preserve"> </w:t>
            </w:r>
            <w:proofErr w:type="spellStart"/>
            <w:r w:rsidRPr="002B5091">
              <w:rPr>
                <w:sz w:val="20"/>
                <w:szCs w:val="20"/>
              </w:rPr>
              <w:t>нәтижелерін</w:t>
            </w:r>
            <w:proofErr w:type="spellEnd"/>
            <w:r w:rsidRPr="002B5091">
              <w:rPr>
                <w:sz w:val="20"/>
                <w:szCs w:val="20"/>
              </w:rPr>
              <w:t xml:space="preserve"> </w:t>
            </w:r>
            <w:proofErr w:type="spellStart"/>
            <w:r w:rsidRPr="002B5091">
              <w:rPr>
                <w:sz w:val="20"/>
                <w:szCs w:val="20"/>
              </w:rPr>
              <w:t>дәрістер</w:t>
            </w:r>
            <w:proofErr w:type="spellEnd"/>
            <w:r w:rsidRPr="002B5091">
              <w:rPr>
                <w:sz w:val="20"/>
                <w:szCs w:val="20"/>
              </w:rPr>
              <w:t xml:space="preserve"> </w:t>
            </w:r>
            <w:proofErr w:type="spellStart"/>
            <w:r w:rsidRPr="002B5091">
              <w:rPr>
                <w:sz w:val="20"/>
                <w:szCs w:val="20"/>
              </w:rPr>
              <w:t>мен</w:t>
            </w:r>
            <w:proofErr w:type="spellEnd"/>
            <w:r w:rsidRPr="002B5091">
              <w:rPr>
                <w:sz w:val="20"/>
                <w:szCs w:val="20"/>
              </w:rPr>
              <w:t xml:space="preserve"> </w:t>
            </w:r>
            <w:proofErr w:type="spellStart"/>
            <w:r w:rsidRPr="002B5091">
              <w:rPr>
                <w:sz w:val="20"/>
                <w:szCs w:val="20"/>
              </w:rPr>
              <w:t>семинар</w:t>
            </w:r>
            <w:proofErr w:type="spellEnd"/>
            <w:r w:rsidRPr="002B5091">
              <w:rPr>
                <w:sz w:val="20"/>
                <w:szCs w:val="20"/>
              </w:rPr>
              <w:t xml:space="preserve"> (</w:t>
            </w:r>
            <w:proofErr w:type="spellStart"/>
            <w:r w:rsidRPr="002B5091">
              <w:rPr>
                <w:sz w:val="20"/>
                <w:szCs w:val="20"/>
              </w:rPr>
              <w:t>практикалық</w:t>
            </w:r>
            <w:proofErr w:type="spellEnd"/>
            <w:r w:rsidRPr="002B5091">
              <w:rPr>
                <w:sz w:val="20"/>
                <w:szCs w:val="20"/>
              </w:rPr>
              <w:t xml:space="preserve">) </w:t>
            </w:r>
            <w:proofErr w:type="spellStart"/>
            <w:r w:rsidRPr="002B5091">
              <w:rPr>
                <w:sz w:val="20"/>
                <w:szCs w:val="20"/>
              </w:rPr>
              <w:t>сабақтарының</w:t>
            </w:r>
            <w:proofErr w:type="spellEnd"/>
            <w:r w:rsidRPr="002B5091">
              <w:rPr>
                <w:sz w:val="20"/>
                <w:szCs w:val="20"/>
              </w:rPr>
              <w:t xml:space="preserve">, </w:t>
            </w:r>
            <w:proofErr w:type="spellStart"/>
            <w:r w:rsidRPr="002B5091">
              <w:rPr>
                <w:sz w:val="20"/>
                <w:szCs w:val="20"/>
              </w:rPr>
              <w:t>зертханалық</w:t>
            </w:r>
            <w:proofErr w:type="spellEnd"/>
            <w:r w:rsidRPr="002B5091">
              <w:rPr>
                <w:sz w:val="20"/>
                <w:szCs w:val="20"/>
              </w:rPr>
              <w:t xml:space="preserve"> </w:t>
            </w:r>
            <w:proofErr w:type="spellStart"/>
            <w:r w:rsidRPr="002B5091">
              <w:rPr>
                <w:sz w:val="20"/>
                <w:szCs w:val="20"/>
              </w:rPr>
              <w:t>жұмыстардың</w:t>
            </w:r>
            <w:proofErr w:type="spellEnd"/>
            <w:r w:rsidRPr="002B5091">
              <w:rPr>
                <w:sz w:val="20"/>
                <w:szCs w:val="20"/>
              </w:rPr>
              <w:t xml:space="preserve"> </w:t>
            </w:r>
            <w:proofErr w:type="spellStart"/>
            <w:r w:rsidRPr="002B5091">
              <w:rPr>
                <w:sz w:val="20"/>
                <w:szCs w:val="20"/>
              </w:rPr>
              <w:t>тақырыптарына</w:t>
            </w:r>
            <w:proofErr w:type="spellEnd"/>
            <w:r w:rsidRPr="002B5091">
              <w:rPr>
                <w:sz w:val="20"/>
                <w:szCs w:val="20"/>
              </w:rPr>
              <w:t xml:space="preserve">, </w:t>
            </w:r>
            <w:proofErr w:type="spellStart"/>
            <w:r w:rsidRPr="002B5091">
              <w:rPr>
                <w:sz w:val="20"/>
                <w:szCs w:val="20"/>
              </w:rPr>
              <w:t>сондай-ақ</w:t>
            </w:r>
            <w:proofErr w:type="spellEnd"/>
            <w:r w:rsidRPr="002B5091">
              <w:rPr>
                <w:sz w:val="20"/>
                <w:szCs w:val="20"/>
              </w:rPr>
              <w:t xml:space="preserve"> СОӨЖ (</w:t>
            </w:r>
            <w:proofErr w:type="spellStart"/>
            <w:r w:rsidRPr="002B5091">
              <w:rPr>
                <w:sz w:val="20"/>
                <w:szCs w:val="20"/>
              </w:rPr>
              <w:t>студенттің</w:t>
            </w:r>
            <w:proofErr w:type="spellEnd"/>
            <w:r w:rsidRPr="002B5091">
              <w:rPr>
                <w:sz w:val="20"/>
                <w:szCs w:val="20"/>
              </w:rPr>
              <w:t xml:space="preserve"> </w:t>
            </w:r>
            <w:proofErr w:type="spellStart"/>
            <w:r w:rsidRPr="002B5091">
              <w:rPr>
                <w:sz w:val="20"/>
                <w:szCs w:val="20"/>
              </w:rPr>
              <w:t>оқытушымен</w:t>
            </w:r>
            <w:proofErr w:type="spellEnd"/>
            <w:r w:rsidRPr="002B5091">
              <w:rPr>
                <w:sz w:val="20"/>
                <w:szCs w:val="20"/>
              </w:rPr>
              <w:t xml:space="preserve"> </w:t>
            </w:r>
            <w:proofErr w:type="spellStart"/>
            <w:r w:rsidRPr="002B5091">
              <w:rPr>
                <w:sz w:val="20"/>
                <w:szCs w:val="20"/>
              </w:rPr>
              <w:t>өзіндік</w:t>
            </w:r>
            <w:proofErr w:type="spellEnd"/>
            <w:r w:rsidRPr="002B5091">
              <w:rPr>
                <w:sz w:val="20"/>
                <w:szCs w:val="20"/>
              </w:rPr>
              <w:t xml:space="preserve"> </w:t>
            </w:r>
            <w:proofErr w:type="spellStart"/>
            <w:r w:rsidRPr="002B5091">
              <w:rPr>
                <w:sz w:val="20"/>
                <w:szCs w:val="20"/>
              </w:rPr>
              <w:t>жұмысы</w:t>
            </w:r>
            <w:proofErr w:type="spellEnd"/>
            <w:r w:rsidRPr="002B5091">
              <w:rPr>
                <w:sz w:val="20"/>
                <w:szCs w:val="20"/>
              </w:rPr>
              <w:t>), СӨЖ (</w:t>
            </w:r>
            <w:proofErr w:type="spellStart"/>
            <w:r w:rsidRPr="002B5091">
              <w:rPr>
                <w:sz w:val="20"/>
                <w:szCs w:val="20"/>
              </w:rPr>
              <w:t>студенттің</w:t>
            </w:r>
            <w:proofErr w:type="spellEnd"/>
            <w:r w:rsidRPr="002B5091">
              <w:rPr>
                <w:sz w:val="20"/>
                <w:szCs w:val="20"/>
              </w:rPr>
              <w:t xml:space="preserve"> </w:t>
            </w:r>
            <w:proofErr w:type="spellStart"/>
            <w:r w:rsidRPr="002B5091">
              <w:rPr>
                <w:sz w:val="20"/>
                <w:szCs w:val="20"/>
              </w:rPr>
              <w:t>өзіндік</w:t>
            </w:r>
            <w:proofErr w:type="spellEnd"/>
            <w:r w:rsidRPr="002B5091">
              <w:rPr>
                <w:sz w:val="20"/>
                <w:szCs w:val="20"/>
              </w:rPr>
              <w:t xml:space="preserve"> </w:t>
            </w:r>
            <w:proofErr w:type="spellStart"/>
            <w:r w:rsidRPr="002B5091">
              <w:rPr>
                <w:sz w:val="20"/>
                <w:szCs w:val="20"/>
              </w:rPr>
              <w:t>жұмысы</w:t>
            </w:r>
            <w:proofErr w:type="spellEnd"/>
            <w:r w:rsidRPr="002B5091">
              <w:rPr>
                <w:sz w:val="20"/>
                <w:szCs w:val="20"/>
              </w:rPr>
              <w:t xml:space="preserve">) </w:t>
            </w:r>
            <w:proofErr w:type="spellStart"/>
            <w:r w:rsidRPr="002B5091">
              <w:rPr>
                <w:sz w:val="20"/>
                <w:szCs w:val="20"/>
              </w:rPr>
              <w:t>тапсырмаларына</w:t>
            </w:r>
            <w:proofErr w:type="spellEnd"/>
            <w:r w:rsidRPr="002B5091">
              <w:rPr>
                <w:sz w:val="20"/>
                <w:szCs w:val="20"/>
              </w:rPr>
              <w:t xml:space="preserve"> </w:t>
            </w:r>
            <w:proofErr w:type="spellStart"/>
            <w:r w:rsidRPr="002B5091">
              <w:rPr>
                <w:sz w:val="20"/>
                <w:szCs w:val="20"/>
              </w:rPr>
              <w:t>біріктіреді</w:t>
            </w:r>
            <w:proofErr w:type="spellEnd"/>
            <w:r w:rsidRPr="002B5091">
              <w:rPr>
                <w:sz w:val="20"/>
                <w:szCs w:val="20"/>
              </w:rPr>
              <w:t xml:space="preserve">. </w:t>
            </w:r>
            <w:proofErr w:type="spellStart"/>
            <w:r w:rsidRPr="002B5091">
              <w:rPr>
                <w:sz w:val="20"/>
                <w:szCs w:val="20"/>
              </w:rPr>
              <w:t>Бұл</w:t>
            </w:r>
            <w:proofErr w:type="spellEnd"/>
            <w:r w:rsidRPr="002B5091">
              <w:rPr>
                <w:sz w:val="20"/>
                <w:szCs w:val="20"/>
              </w:rPr>
              <w:t xml:space="preserve"> </w:t>
            </w:r>
            <w:proofErr w:type="spellStart"/>
            <w:r w:rsidRPr="002B5091">
              <w:rPr>
                <w:sz w:val="20"/>
                <w:szCs w:val="20"/>
              </w:rPr>
              <w:t>тақырыптардың</w:t>
            </w:r>
            <w:proofErr w:type="spellEnd"/>
            <w:r w:rsidRPr="002B5091">
              <w:rPr>
                <w:sz w:val="20"/>
                <w:szCs w:val="20"/>
              </w:rPr>
              <w:t xml:space="preserve"> </w:t>
            </w:r>
            <w:proofErr w:type="spellStart"/>
            <w:r w:rsidRPr="002B5091">
              <w:rPr>
                <w:sz w:val="20"/>
                <w:szCs w:val="20"/>
              </w:rPr>
              <w:t>өзектілігін</w:t>
            </w:r>
            <w:proofErr w:type="spellEnd"/>
            <w:r w:rsidRPr="002B5091">
              <w:rPr>
                <w:sz w:val="20"/>
                <w:szCs w:val="20"/>
              </w:rPr>
              <w:t xml:space="preserve"> </w:t>
            </w:r>
            <w:proofErr w:type="spellStart"/>
            <w:r w:rsidRPr="002B5091">
              <w:rPr>
                <w:sz w:val="20"/>
                <w:szCs w:val="20"/>
              </w:rPr>
              <w:t>қамтамасыз</w:t>
            </w:r>
            <w:proofErr w:type="spellEnd"/>
            <w:r w:rsidRPr="002B5091">
              <w:rPr>
                <w:sz w:val="20"/>
                <w:szCs w:val="20"/>
              </w:rPr>
              <w:t xml:space="preserve"> </w:t>
            </w:r>
            <w:proofErr w:type="spellStart"/>
            <w:r w:rsidRPr="002B5091">
              <w:rPr>
                <w:sz w:val="20"/>
                <w:szCs w:val="20"/>
              </w:rPr>
              <w:t>ете</w:t>
            </w:r>
            <w:proofErr w:type="spellEnd"/>
            <w:r w:rsidRPr="002B5091">
              <w:rPr>
                <w:sz w:val="20"/>
                <w:szCs w:val="20"/>
              </w:rPr>
              <w:t xml:space="preserve"> </w:t>
            </w:r>
            <w:proofErr w:type="spellStart"/>
            <w:r w:rsidRPr="002B5091">
              <w:rPr>
                <w:sz w:val="20"/>
                <w:szCs w:val="20"/>
              </w:rPr>
              <w:t>отырып</w:t>
            </w:r>
            <w:proofErr w:type="spellEnd"/>
            <w:r w:rsidRPr="002B5091">
              <w:rPr>
                <w:sz w:val="20"/>
                <w:szCs w:val="20"/>
              </w:rPr>
              <w:t xml:space="preserve">, </w:t>
            </w:r>
            <w:proofErr w:type="spellStart"/>
            <w:r w:rsidRPr="002B5091">
              <w:rPr>
                <w:sz w:val="20"/>
                <w:szCs w:val="20"/>
              </w:rPr>
              <w:t>оларды</w:t>
            </w:r>
            <w:proofErr w:type="spellEnd"/>
            <w:r w:rsidRPr="002B5091">
              <w:rPr>
                <w:sz w:val="20"/>
                <w:szCs w:val="20"/>
              </w:rPr>
              <w:t xml:space="preserve"> </w:t>
            </w:r>
            <w:proofErr w:type="spellStart"/>
            <w:r w:rsidRPr="002B5091">
              <w:rPr>
                <w:sz w:val="20"/>
                <w:szCs w:val="20"/>
              </w:rPr>
              <w:t>силлабуста</w:t>
            </w:r>
            <w:proofErr w:type="spellEnd"/>
            <w:r w:rsidRPr="002B5091">
              <w:rPr>
                <w:sz w:val="20"/>
                <w:szCs w:val="20"/>
              </w:rPr>
              <w:t xml:space="preserve"> </w:t>
            </w:r>
            <w:proofErr w:type="spellStart"/>
            <w:r w:rsidRPr="002B5091">
              <w:rPr>
                <w:sz w:val="20"/>
                <w:szCs w:val="20"/>
              </w:rPr>
              <w:t>көрсетеді</w:t>
            </w:r>
            <w:proofErr w:type="spellEnd"/>
            <w:r w:rsidRPr="002B5091">
              <w:rPr>
                <w:sz w:val="20"/>
                <w:szCs w:val="20"/>
              </w:rPr>
              <w:t>.</w:t>
            </w:r>
          </w:p>
          <w:p w14:paraId="31A304DD" w14:textId="77777777" w:rsidR="002B5091" w:rsidRPr="002B5091" w:rsidRDefault="002B5091" w:rsidP="002B5091">
            <w:pPr>
              <w:jc w:val="both"/>
              <w:rPr>
                <w:sz w:val="20"/>
                <w:szCs w:val="20"/>
              </w:rPr>
            </w:pPr>
            <w:proofErr w:type="spellStart"/>
            <w:r w:rsidRPr="002B5091">
              <w:rPr>
                <w:b/>
                <w:bCs/>
                <w:sz w:val="20"/>
                <w:szCs w:val="20"/>
              </w:rPr>
              <w:t>Қатысу</w:t>
            </w:r>
            <w:proofErr w:type="spellEnd"/>
            <w:r w:rsidRPr="002B5091">
              <w:rPr>
                <w:sz w:val="20"/>
                <w:szCs w:val="20"/>
              </w:rPr>
              <w:t>.</w:t>
            </w:r>
          </w:p>
          <w:p w14:paraId="55FE5C17" w14:textId="77777777" w:rsidR="002B5091" w:rsidRPr="002B5091" w:rsidRDefault="002B5091" w:rsidP="002B5091">
            <w:pPr>
              <w:jc w:val="both"/>
              <w:rPr>
                <w:sz w:val="20"/>
                <w:szCs w:val="20"/>
              </w:rPr>
            </w:pPr>
            <w:proofErr w:type="spellStart"/>
            <w:r w:rsidRPr="002B5091">
              <w:rPr>
                <w:sz w:val="20"/>
                <w:szCs w:val="20"/>
              </w:rPr>
              <w:t>Әрбір</w:t>
            </w:r>
            <w:proofErr w:type="spellEnd"/>
            <w:r w:rsidRPr="002B5091">
              <w:rPr>
                <w:sz w:val="20"/>
                <w:szCs w:val="20"/>
              </w:rPr>
              <w:t xml:space="preserve"> </w:t>
            </w:r>
            <w:proofErr w:type="spellStart"/>
            <w:r w:rsidRPr="002B5091">
              <w:rPr>
                <w:sz w:val="20"/>
                <w:szCs w:val="20"/>
              </w:rPr>
              <w:t>тапсырманың</w:t>
            </w:r>
            <w:proofErr w:type="spellEnd"/>
            <w:r w:rsidRPr="002B5091">
              <w:rPr>
                <w:sz w:val="20"/>
                <w:szCs w:val="20"/>
              </w:rPr>
              <w:t xml:space="preserve"> </w:t>
            </w:r>
            <w:proofErr w:type="spellStart"/>
            <w:r w:rsidRPr="002B5091">
              <w:rPr>
                <w:sz w:val="20"/>
                <w:szCs w:val="20"/>
              </w:rPr>
              <w:t>орындалу</w:t>
            </w:r>
            <w:proofErr w:type="spellEnd"/>
            <w:r w:rsidRPr="002B5091">
              <w:rPr>
                <w:sz w:val="20"/>
                <w:szCs w:val="20"/>
              </w:rPr>
              <w:t xml:space="preserve"> </w:t>
            </w:r>
            <w:proofErr w:type="spellStart"/>
            <w:r w:rsidRPr="002B5091">
              <w:rPr>
                <w:sz w:val="20"/>
                <w:szCs w:val="20"/>
              </w:rPr>
              <w:t>мерзімі</w:t>
            </w:r>
            <w:proofErr w:type="spellEnd"/>
            <w:r w:rsidRPr="002B5091">
              <w:rPr>
                <w:sz w:val="20"/>
                <w:szCs w:val="20"/>
              </w:rPr>
              <w:t xml:space="preserve"> </w:t>
            </w:r>
            <w:proofErr w:type="spellStart"/>
            <w:r w:rsidRPr="002B5091">
              <w:rPr>
                <w:sz w:val="20"/>
                <w:szCs w:val="20"/>
              </w:rPr>
              <w:t>курстың</w:t>
            </w:r>
            <w:proofErr w:type="spellEnd"/>
            <w:r w:rsidRPr="002B5091">
              <w:rPr>
                <w:sz w:val="20"/>
                <w:szCs w:val="20"/>
              </w:rPr>
              <w:t xml:space="preserve"> </w:t>
            </w:r>
            <w:proofErr w:type="spellStart"/>
            <w:r w:rsidRPr="002B5091">
              <w:rPr>
                <w:sz w:val="20"/>
                <w:szCs w:val="20"/>
              </w:rPr>
              <w:t>мазмұнын</w:t>
            </w:r>
            <w:proofErr w:type="spellEnd"/>
            <w:r w:rsidRPr="002B5091">
              <w:rPr>
                <w:sz w:val="20"/>
                <w:szCs w:val="20"/>
              </w:rPr>
              <w:t xml:space="preserve"> </w:t>
            </w:r>
            <w:proofErr w:type="spellStart"/>
            <w:r w:rsidRPr="002B5091">
              <w:rPr>
                <w:sz w:val="20"/>
                <w:szCs w:val="20"/>
              </w:rPr>
              <w:t>жүзеге</w:t>
            </w:r>
            <w:proofErr w:type="spellEnd"/>
            <w:r w:rsidRPr="002B5091">
              <w:rPr>
                <w:sz w:val="20"/>
                <w:szCs w:val="20"/>
              </w:rPr>
              <w:t xml:space="preserve"> </w:t>
            </w:r>
            <w:proofErr w:type="spellStart"/>
            <w:r w:rsidRPr="002B5091">
              <w:rPr>
                <w:sz w:val="20"/>
                <w:szCs w:val="20"/>
              </w:rPr>
              <w:t>асырудың</w:t>
            </w:r>
            <w:proofErr w:type="spellEnd"/>
            <w:r w:rsidRPr="002B5091">
              <w:rPr>
                <w:sz w:val="20"/>
                <w:szCs w:val="20"/>
              </w:rPr>
              <w:t xml:space="preserve"> </w:t>
            </w:r>
            <w:proofErr w:type="spellStart"/>
            <w:r w:rsidRPr="002B5091">
              <w:rPr>
                <w:sz w:val="20"/>
                <w:szCs w:val="20"/>
              </w:rPr>
              <w:t>күнтізбелік</w:t>
            </w:r>
            <w:proofErr w:type="spellEnd"/>
            <w:r w:rsidRPr="002B5091">
              <w:rPr>
                <w:sz w:val="20"/>
                <w:szCs w:val="20"/>
              </w:rPr>
              <w:t xml:space="preserve"> (</w:t>
            </w:r>
            <w:proofErr w:type="spellStart"/>
            <w:r w:rsidRPr="002B5091">
              <w:rPr>
                <w:sz w:val="20"/>
                <w:szCs w:val="20"/>
              </w:rPr>
              <w:t>жоспарланған</w:t>
            </w:r>
            <w:proofErr w:type="spellEnd"/>
            <w:r w:rsidRPr="002B5091">
              <w:rPr>
                <w:sz w:val="20"/>
                <w:szCs w:val="20"/>
              </w:rPr>
              <w:t xml:space="preserve">) </w:t>
            </w:r>
            <w:proofErr w:type="spellStart"/>
            <w:r w:rsidRPr="002B5091">
              <w:rPr>
                <w:sz w:val="20"/>
                <w:szCs w:val="20"/>
              </w:rPr>
              <w:t>кестесінде</w:t>
            </w:r>
            <w:proofErr w:type="spellEnd"/>
            <w:r w:rsidRPr="002B5091">
              <w:rPr>
                <w:sz w:val="20"/>
                <w:szCs w:val="20"/>
              </w:rPr>
              <w:t xml:space="preserve"> </w:t>
            </w:r>
            <w:proofErr w:type="spellStart"/>
            <w:r w:rsidRPr="002B5091">
              <w:rPr>
                <w:sz w:val="20"/>
                <w:szCs w:val="20"/>
              </w:rPr>
              <w:t>көрсетілген</w:t>
            </w:r>
            <w:proofErr w:type="spellEnd"/>
            <w:r w:rsidRPr="002B5091">
              <w:rPr>
                <w:sz w:val="20"/>
                <w:szCs w:val="20"/>
              </w:rPr>
              <w:t xml:space="preserve">. </w:t>
            </w:r>
            <w:proofErr w:type="spellStart"/>
            <w:r w:rsidRPr="002B5091">
              <w:rPr>
                <w:sz w:val="20"/>
                <w:szCs w:val="20"/>
              </w:rPr>
              <w:t>Белгіленген</w:t>
            </w:r>
            <w:proofErr w:type="spellEnd"/>
            <w:r w:rsidRPr="002B5091">
              <w:rPr>
                <w:sz w:val="20"/>
                <w:szCs w:val="20"/>
              </w:rPr>
              <w:t xml:space="preserve"> </w:t>
            </w:r>
            <w:proofErr w:type="spellStart"/>
            <w:r w:rsidRPr="002B5091">
              <w:rPr>
                <w:sz w:val="20"/>
                <w:szCs w:val="20"/>
              </w:rPr>
              <w:t>мерзімдерді</w:t>
            </w:r>
            <w:proofErr w:type="spellEnd"/>
            <w:r w:rsidRPr="002B5091">
              <w:rPr>
                <w:sz w:val="20"/>
                <w:szCs w:val="20"/>
              </w:rPr>
              <w:t xml:space="preserve"> </w:t>
            </w:r>
            <w:proofErr w:type="spellStart"/>
            <w:r w:rsidRPr="002B5091">
              <w:rPr>
                <w:sz w:val="20"/>
                <w:szCs w:val="20"/>
              </w:rPr>
              <w:t>сақтамау</w:t>
            </w:r>
            <w:proofErr w:type="spellEnd"/>
            <w:r w:rsidRPr="002B5091">
              <w:rPr>
                <w:sz w:val="20"/>
                <w:szCs w:val="20"/>
              </w:rPr>
              <w:t xml:space="preserve"> </w:t>
            </w:r>
            <w:proofErr w:type="spellStart"/>
            <w:r w:rsidRPr="002B5091">
              <w:rPr>
                <w:sz w:val="20"/>
                <w:szCs w:val="20"/>
              </w:rPr>
              <w:t>ұпайлардың</w:t>
            </w:r>
            <w:proofErr w:type="spellEnd"/>
            <w:r w:rsidRPr="002B5091">
              <w:rPr>
                <w:sz w:val="20"/>
                <w:szCs w:val="20"/>
              </w:rPr>
              <w:t xml:space="preserve"> </w:t>
            </w:r>
            <w:proofErr w:type="spellStart"/>
            <w:r w:rsidRPr="002B5091">
              <w:rPr>
                <w:sz w:val="20"/>
                <w:szCs w:val="20"/>
              </w:rPr>
              <w:t>төмендеуіне</w:t>
            </w:r>
            <w:proofErr w:type="spellEnd"/>
            <w:r w:rsidRPr="002B5091">
              <w:rPr>
                <w:sz w:val="20"/>
                <w:szCs w:val="20"/>
              </w:rPr>
              <w:t xml:space="preserve"> </w:t>
            </w:r>
            <w:proofErr w:type="spellStart"/>
            <w:r w:rsidRPr="002B5091">
              <w:rPr>
                <w:sz w:val="20"/>
                <w:szCs w:val="20"/>
              </w:rPr>
              <w:t>әкеледі</w:t>
            </w:r>
            <w:proofErr w:type="spellEnd"/>
            <w:r w:rsidRPr="002B5091">
              <w:rPr>
                <w:sz w:val="20"/>
                <w:szCs w:val="20"/>
              </w:rPr>
              <w:t>.</w:t>
            </w:r>
          </w:p>
          <w:p w14:paraId="4D6E8D65" w14:textId="77777777" w:rsidR="002B5091" w:rsidRPr="002B5091" w:rsidRDefault="002B5091" w:rsidP="002B5091">
            <w:pPr>
              <w:jc w:val="both"/>
              <w:rPr>
                <w:b/>
                <w:bCs/>
                <w:sz w:val="20"/>
                <w:szCs w:val="20"/>
              </w:rPr>
            </w:pPr>
            <w:proofErr w:type="spellStart"/>
            <w:r w:rsidRPr="002B5091">
              <w:rPr>
                <w:b/>
                <w:bCs/>
                <w:sz w:val="20"/>
                <w:szCs w:val="20"/>
              </w:rPr>
              <w:t>Академиялық</w:t>
            </w:r>
            <w:proofErr w:type="spellEnd"/>
            <w:r w:rsidRPr="002B5091">
              <w:rPr>
                <w:b/>
                <w:bCs/>
                <w:sz w:val="20"/>
                <w:szCs w:val="20"/>
              </w:rPr>
              <w:t xml:space="preserve"> </w:t>
            </w:r>
            <w:proofErr w:type="spellStart"/>
            <w:r w:rsidRPr="002B5091">
              <w:rPr>
                <w:b/>
                <w:bCs/>
                <w:sz w:val="20"/>
                <w:szCs w:val="20"/>
              </w:rPr>
              <w:t>адалдық</w:t>
            </w:r>
            <w:proofErr w:type="spellEnd"/>
            <w:r w:rsidRPr="002B5091">
              <w:rPr>
                <w:b/>
                <w:bCs/>
                <w:sz w:val="20"/>
                <w:szCs w:val="20"/>
              </w:rPr>
              <w:t>.</w:t>
            </w:r>
          </w:p>
          <w:p w14:paraId="25334CD6" w14:textId="77777777" w:rsidR="002B5091" w:rsidRPr="002B5091" w:rsidRDefault="002B5091" w:rsidP="002B5091">
            <w:pPr>
              <w:jc w:val="both"/>
              <w:rPr>
                <w:sz w:val="20"/>
                <w:szCs w:val="20"/>
              </w:rPr>
            </w:pPr>
            <w:proofErr w:type="spellStart"/>
            <w:r w:rsidRPr="002B5091">
              <w:rPr>
                <w:sz w:val="20"/>
                <w:szCs w:val="20"/>
              </w:rPr>
              <w:t>Практикалық</w:t>
            </w:r>
            <w:proofErr w:type="spellEnd"/>
            <w:r w:rsidRPr="002B5091">
              <w:rPr>
                <w:sz w:val="20"/>
                <w:szCs w:val="20"/>
              </w:rPr>
              <w:t>/</w:t>
            </w:r>
            <w:proofErr w:type="spellStart"/>
            <w:r w:rsidRPr="002B5091">
              <w:rPr>
                <w:sz w:val="20"/>
                <w:szCs w:val="20"/>
              </w:rPr>
              <w:t>зертханалық</w:t>
            </w:r>
            <w:proofErr w:type="spellEnd"/>
            <w:r w:rsidRPr="002B5091">
              <w:rPr>
                <w:sz w:val="20"/>
                <w:szCs w:val="20"/>
              </w:rPr>
              <w:t xml:space="preserve"> </w:t>
            </w:r>
            <w:proofErr w:type="spellStart"/>
            <w:r w:rsidRPr="002B5091">
              <w:rPr>
                <w:sz w:val="20"/>
                <w:szCs w:val="20"/>
              </w:rPr>
              <w:t>сабақтар</w:t>
            </w:r>
            <w:proofErr w:type="spellEnd"/>
            <w:r w:rsidRPr="002B5091">
              <w:rPr>
                <w:sz w:val="20"/>
                <w:szCs w:val="20"/>
              </w:rPr>
              <w:t xml:space="preserve"> </w:t>
            </w:r>
            <w:proofErr w:type="spellStart"/>
            <w:r w:rsidRPr="002B5091">
              <w:rPr>
                <w:sz w:val="20"/>
                <w:szCs w:val="20"/>
              </w:rPr>
              <w:t>және</w:t>
            </w:r>
            <w:proofErr w:type="spellEnd"/>
            <w:r w:rsidRPr="002B5091">
              <w:rPr>
                <w:sz w:val="20"/>
                <w:szCs w:val="20"/>
              </w:rPr>
              <w:t xml:space="preserve"> СӨЖ </w:t>
            </w:r>
            <w:proofErr w:type="spellStart"/>
            <w:r w:rsidRPr="002B5091">
              <w:rPr>
                <w:sz w:val="20"/>
                <w:szCs w:val="20"/>
              </w:rPr>
              <w:t>студенттің</w:t>
            </w:r>
            <w:proofErr w:type="spellEnd"/>
            <w:r w:rsidRPr="002B5091">
              <w:rPr>
                <w:sz w:val="20"/>
                <w:szCs w:val="20"/>
              </w:rPr>
              <w:t xml:space="preserve"> </w:t>
            </w:r>
            <w:proofErr w:type="spellStart"/>
            <w:r w:rsidRPr="002B5091">
              <w:rPr>
                <w:sz w:val="20"/>
                <w:szCs w:val="20"/>
              </w:rPr>
              <w:t>өз</w:t>
            </w:r>
            <w:proofErr w:type="spellEnd"/>
            <w:r w:rsidRPr="002B5091">
              <w:rPr>
                <w:sz w:val="20"/>
                <w:szCs w:val="20"/>
              </w:rPr>
              <w:t xml:space="preserve"> </w:t>
            </w:r>
            <w:proofErr w:type="spellStart"/>
            <w:r w:rsidRPr="002B5091">
              <w:rPr>
                <w:sz w:val="20"/>
                <w:szCs w:val="20"/>
              </w:rPr>
              <w:t>бетінше</w:t>
            </w:r>
            <w:proofErr w:type="spellEnd"/>
            <w:r w:rsidRPr="002B5091">
              <w:rPr>
                <w:sz w:val="20"/>
                <w:szCs w:val="20"/>
              </w:rPr>
              <w:t xml:space="preserve"> </w:t>
            </w:r>
            <w:proofErr w:type="spellStart"/>
            <w:r w:rsidRPr="002B5091">
              <w:rPr>
                <w:sz w:val="20"/>
                <w:szCs w:val="20"/>
              </w:rPr>
              <w:t>жұмыс</w:t>
            </w:r>
            <w:proofErr w:type="spellEnd"/>
            <w:r w:rsidRPr="002B5091">
              <w:rPr>
                <w:sz w:val="20"/>
                <w:szCs w:val="20"/>
              </w:rPr>
              <w:t xml:space="preserve"> </w:t>
            </w:r>
            <w:proofErr w:type="spellStart"/>
            <w:r w:rsidRPr="002B5091">
              <w:rPr>
                <w:sz w:val="20"/>
                <w:szCs w:val="20"/>
              </w:rPr>
              <w:t>істеуін</w:t>
            </w:r>
            <w:proofErr w:type="spellEnd"/>
            <w:r w:rsidRPr="002B5091">
              <w:rPr>
                <w:sz w:val="20"/>
                <w:szCs w:val="20"/>
              </w:rPr>
              <w:t xml:space="preserve">, </w:t>
            </w:r>
            <w:proofErr w:type="spellStart"/>
            <w:r w:rsidRPr="002B5091">
              <w:rPr>
                <w:sz w:val="20"/>
                <w:szCs w:val="20"/>
              </w:rPr>
              <w:t>сыни</w:t>
            </w:r>
            <w:proofErr w:type="spellEnd"/>
            <w:r w:rsidRPr="002B5091">
              <w:rPr>
                <w:sz w:val="20"/>
                <w:szCs w:val="20"/>
              </w:rPr>
              <w:t xml:space="preserve"> </w:t>
            </w:r>
            <w:proofErr w:type="spellStart"/>
            <w:r w:rsidRPr="002B5091">
              <w:rPr>
                <w:sz w:val="20"/>
                <w:szCs w:val="20"/>
              </w:rPr>
              <w:t>ойлауын</w:t>
            </w:r>
            <w:proofErr w:type="spellEnd"/>
            <w:r w:rsidRPr="002B5091">
              <w:rPr>
                <w:sz w:val="20"/>
                <w:szCs w:val="20"/>
              </w:rPr>
              <w:t xml:space="preserve"> </w:t>
            </w:r>
            <w:proofErr w:type="spellStart"/>
            <w:r w:rsidRPr="002B5091">
              <w:rPr>
                <w:sz w:val="20"/>
                <w:szCs w:val="20"/>
              </w:rPr>
              <w:t>және</w:t>
            </w:r>
            <w:proofErr w:type="spellEnd"/>
            <w:r w:rsidRPr="002B5091">
              <w:rPr>
                <w:sz w:val="20"/>
                <w:szCs w:val="20"/>
              </w:rPr>
              <w:t xml:space="preserve"> </w:t>
            </w:r>
            <w:proofErr w:type="spellStart"/>
            <w:r w:rsidRPr="002B5091">
              <w:rPr>
                <w:sz w:val="20"/>
                <w:szCs w:val="20"/>
              </w:rPr>
              <w:t>шығармашылығын</w:t>
            </w:r>
            <w:proofErr w:type="spellEnd"/>
            <w:r w:rsidRPr="002B5091">
              <w:rPr>
                <w:sz w:val="20"/>
                <w:szCs w:val="20"/>
              </w:rPr>
              <w:t xml:space="preserve"> </w:t>
            </w:r>
            <w:proofErr w:type="spellStart"/>
            <w:r w:rsidRPr="002B5091">
              <w:rPr>
                <w:sz w:val="20"/>
                <w:szCs w:val="20"/>
              </w:rPr>
              <w:t>дамытады</w:t>
            </w:r>
            <w:proofErr w:type="spellEnd"/>
            <w:r w:rsidRPr="002B5091">
              <w:rPr>
                <w:sz w:val="20"/>
                <w:szCs w:val="20"/>
              </w:rPr>
              <w:t xml:space="preserve">. </w:t>
            </w:r>
            <w:proofErr w:type="spellStart"/>
            <w:r w:rsidRPr="002B5091">
              <w:rPr>
                <w:sz w:val="20"/>
                <w:szCs w:val="20"/>
              </w:rPr>
              <w:t>Плагиат</w:t>
            </w:r>
            <w:proofErr w:type="spellEnd"/>
            <w:r w:rsidRPr="002B5091">
              <w:rPr>
                <w:sz w:val="20"/>
                <w:szCs w:val="20"/>
              </w:rPr>
              <w:t xml:space="preserve">, </w:t>
            </w:r>
            <w:proofErr w:type="spellStart"/>
            <w:r w:rsidRPr="002B5091">
              <w:rPr>
                <w:sz w:val="20"/>
                <w:szCs w:val="20"/>
              </w:rPr>
              <w:t>деректерді</w:t>
            </w:r>
            <w:proofErr w:type="spellEnd"/>
            <w:r w:rsidRPr="002B5091">
              <w:rPr>
                <w:sz w:val="20"/>
                <w:szCs w:val="20"/>
              </w:rPr>
              <w:t xml:space="preserve"> </w:t>
            </w:r>
            <w:proofErr w:type="spellStart"/>
            <w:r w:rsidRPr="002B5091">
              <w:rPr>
                <w:sz w:val="20"/>
                <w:szCs w:val="20"/>
              </w:rPr>
              <w:t>бұрмалау</w:t>
            </w:r>
            <w:proofErr w:type="spellEnd"/>
            <w:r w:rsidRPr="002B5091">
              <w:rPr>
                <w:sz w:val="20"/>
                <w:szCs w:val="20"/>
              </w:rPr>
              <w:t xml:space="preserve">, </w:t>
            </w:r>
            <w:proofErr w:type="spellStart"/>
            <w:r w:rsidRPr="002B5091">
              <w:rPr>
                <w:sz w:val="20"/>
                <w:szCs w:val="20"/>
              </w:rPr>
              <w:t>шпаргалкаларды</w:t>
            </w:r>
            <w:proofErr w:type="spellEnd"/>
            <w:r w:rsidRPr="002B5091">
              <w:rPr>
                <w:sz w:val="20"/>
                <w:szCs w:val="20"/>
              </w:rPr>
              <w:t xml:space="preserve"> </w:t>
            </w:r>
            <w:proofErr w:type="spellStart"/>
            <w:r w:rsidRPr="002B5091">
              <w:rPr>
                <w:sz w:val="20"/>
                <w:szCs w:val="20"/>
              </w:rPr>
              <w:t>пайдалану</w:t>
            </w:r>
            <w:proofErr w:type="spellEnd"/>
            <w:r w:rsidRPr="002B5091">
              <w:rPr>
                <w:sz w:val="20"/>
                <w:szCs w:val="20"/>
              </w:rPr>
              <w:t xml:space="preserve">, </w:t>
            </w:r>
            <w:proofErr w:type="spellStart"/>
            <w:r w:rsidRPr="002B5091">
              <w:rPr>
                <w:sz w:val="20"/>
                <w:szCs w:val="20"/>
              </w:rPr>
              <w:t>барлық</w:t>
            </w:r>
            <w:proofErr w:type="spellEnd"/>
            <w:r w:rsidRPr="002B5091">
              <w:rPr>
                <w:sz w:val="20"/>
                <w:szCs w:val="20"/>
              </w:rPr>
              <w:t xml:space="preserve"> </w:t>
            </w:r>
            <w:proofErr w:type="spellStart"/>
            <w:r w:rsidRPr="002B5091">
              <w:rPr>
                <w:sz w:val="20"/>
                <w:szCs w:val="20"/>
              </w:rPr>
              <w:t>кезеңдерде</w:t>
            </w:r>
            <w:proofErr w:type="spellEnd"/>
            <w:r w:rsidRPr="002B5091">
              <w:rPr>
                <w:sz w:val="20"/>
                <w:szCs w:val="20"/>
              </w:rPr>
              <w:t xml:space="preserve"> </w:t>
            </w:r>
            <w:proofErr w:type="spellStart"/>
            <w:r w:rsidRPr="002B5091">
              <w:rPr>
                <w:sz w:val="20"/>
                <w:szCs w:val="20"/>
              </w:rPr>
              <w:t>көшіру</w:t>
            </w:r>
            <w:proofErr w:type="spellEnd"/>
            <w:r w:rsidRPr="002B5091">
              <w:rPr>
                <w:sz w:val="20"/>
                <w:szCs w:val="20"/>
              </w:rPr>
              <w:t xml:space="preserve"> </w:t>
            </w:r>
            <w:proofErr w:type="spellStart"/>
            <w:r w:rsidRPr="002B5091">
              <w:rPr>
                <w:sz w:val="20"/>
                <w:szCs w:val="20"/>
              </w:rPr>
              <w:t>және</w:t>
            </w:r>
            <w:proofErr w:type="spellEnd"/>
            <w:r w:rsidRPr="002B5091">
              <w:rPr>
                <w:sz w:val="20"/>
                <w:szCs w:val="20"/>
              </w:rPr>
              <w:t xml:space="preserve"> </w:t>
            </w:r>
            <w:proofErr w:type="spellStart"/>
            <w:r w:rsidRPr="002B5091">
              <w:rPr>
                <w:sz w:val="20"/>
                <w:szCs w:val="20"/>
              </w:rPr>
              <w:t>алдау</w:t>
            </w:r>
            <w:proofErr w:type="spellEnd"/>
            <w:r w:rsidRPr="002B5091">
              <w:rPr>
                <w:sz w:val="20"/>
                <w:szCs w:val="20"/>
              </w:rPr>
              <w:t xml:space="preserve"> </w:t>
            </w:r>
            <w:proofErr w:type="spellStart"/>
            <w:r w:rsidRPr="002B5091">
              <w:rPr>
                <w:sz w:val="20"/>
                <w:szCs w:val="20"/>
              </w:rPr>
              <w:t>әрекеттері</w:t>
            </w:r>
            <w:proofErr w:type="spellEnd"/>
            <w:r w:rsidRPr="002B5091">
              <w:rPr>
                <w:sz w:val="20"/>
                <w:szCs w:val="20"/>
              </w:rPr>
              <w:t xml:space="preserve"> </w:t>
            </w:r>
            <w:proofErr w:type="spellStart"/>
            <w:r w:rsidRPr="002B5091">
              <w:rPr>
                <w:sz w:val="20"/>
                <w:szCs w:val="20"/>
              </w:rPr>
              <w:t>қолайсыз</w:t>
            </w:r>
            <w:proofErr w:type="spellEnd"/>
            <w:r w:rsidRPr="002B5091">
              <w:rPr>
                <w:sz w:val="20"/>
                <w:szCs w:val="20"/>
              </w:rPr>
              <w:t>.</w:t>
            </w:r>
          </w:p>
          <w:p w14:paraId="3C176BDC" w14:textId="77777777" w:rsidR="002B5091" w:rsidRPr="002B5091" w:rsidRDefault="002B5091" w:rsidP="002B5091">
            <w:pPr>
              <w:jc w:val="both"/>
              <w:rPr>
                <w:sz w:val="20"/>
                <w:szCs w:val="20"/>
              </w:rPr>
            </w:pPr>
            <w:proofErr w:type="spellStart"/>
            <w:r w:rsidRPr="002B5091">
              <w:rPr>
                <w:sz w:val="20"/>
                <w:szCs w:val="20"/>
              </w:rPr>
              <w:t>Теориялық</w:t>
            </w:r>
            <w:proofErr w:type="spellEnd"/>
            <w:r w:rsidRPr="002B5091">
              <w:rPr>
                <w:sz w:val="20"/>
                <w:szCs w:val="20"/>
              </w:rPr>
              <w:t xml:space="preserve"> </w:t>
            </w:r>
            <w:proofErr w:type="spellStart"/>
            <w:r w:rsidRPr="002B5091">
              <w:rPr>
                <w:sz w:val="20"/>
                <w:szCs w:val="20"/>
              </w:rPr>
              <w:t>дайындық</w:t>
            </w:r>
            <w:proofErr w:type="spellEnd"/>
            <w:r w:rsidRPr="002B5091">
              <w:rPr>
                <w:sz w:val="20"/>
                <w:szCs w:val="20"/>
              </w:rPr>
              <w:t xml:space="preserve"> </w:t>
            </w:r>
            <w:proofErr w:type="spellStart"/>
            <w:r w:rsidRPr="002B5091">
              <w:rPr>
                <w:sz w:val="20"/>
                <w:szCs w:val="20"/>
              </w:rPr>
              <w:t>кезінде</w:t>
            </w:r>
            <w:proofErr w:type="spellEnd"/>
            <w:r w:rsidRPr="002B5091">
              <w:rPr>
                <w:sz w:val="20"/>
                <w:szCs w:val="20"/>
              </w:rPr>
              <w:t xml:space="preserve"> </w:t>
            </w:r>
            <w:proofErr w:type="spellStart"/>
            <w:r w:rsidRPr="002B5091">
              <w:rPr>
                <w:sz w:val="20"/>
                <w:szCs w:val="20"/>
              </w:rPr>
              <w:t>және</w:t>
            </w:r>
            <w:proofErr w:type="spellEnd"/>
            <w:r w:rsidRPr="002B5091">
              <w:rPr>
                <w:sz w:val="20"/>
                <w:szCs w:val="20"/>
              </w:rPr>
              <w:t xml:space="preserve"> </w:t>
            </w:r>
            <w:proofErr w:type="spellStart"/>
            <w:r w:rsidRPr="002B5091">
              <w:rPr>
                <w:sz w:val="20"/>
                <w:szCs w:val="20"/>
              </w:rPr>
              <w:t>емтихандарда</w:t>
            </w:r>
            <w:proofErr w:type="spellEnd"/>
            <w:r w:rsidRPr="002B5091">
              <w:rPr>
                <w:sz w:val="20"/>
                <w:szCs w:val="20"/>
              </w:rPr>
              <w:t xml:space="preserve"> </w:t>
            </w:r>
            <w:proofErr w:type="spellStart"/>
            <w:r w:rsidRPr="002B5091">
              <w:rPr>
                <w:sz w:val="20"/>
                <w:szCs w:val="20"/>
              </w:rPr>
              <w:t>академиялық</w:t>
            </w:r>
            <w:proofErr w:type="spellEnd"/>
            <w:r w:rsidRPr="002B5091">
              <w:rPr>
                <w:sz w:val="20"/>
                <w:szCs w:val="20"/>
              </w:rPr>
              <w:t xml:space="preserve"> </w:t>
            </w:r>
            <w:proofErr w:type="spellStart"/>
            <w:r w:rsidRPr="002B5091">
              <w:rPr>
                <w:sz w:val="20"/>
                <w:szCs w:val="20"/>
              </w:rPr>
              <w:t>адалдықты</w:t>
            </w:r>
            <w:proofErr w:type="spellEnd"/>
            <w:r w:rsidRPr="002B5091">
              <w:rPr>
                <w:sz w:val="20"/>
                <w:szCs w:val="20"/>
              </w:rPr>
              <w:t xml:space="preserve"> </w:t>
            </w:r>
            <w:proofErr w:type="spellStart"/>
            <w:r w:rsidRPr="002B5091">
              <w:rPr>
                <w:sz w:val="20"/>
                <w:szCs w:val="20"/>
              </w:rPr>
              <w:t>сақтау</w:t>
            </w:r>
            <w:proofErr w:type="spellEnd"/>
            <w:r w:rsidRPr="002B5091">
              <w:rPr>
                <w:sz w:val="20"/>
                <w:szCs w:val="20"/>
              </w:rPr>
              <w:t xml:space="preserve">, </w:t>
            </w:r>
            <w:proofErr w:type="spellStart"/>
            <w:r w:rsidRPr="002B5091">
              <w:rPr>
                <w:sz w:val="20"/>
                <w:szCs w:val="20"/>
              </w:rPr>
              <w:t>негізгі</w:t>
            </w:r>
            <w:proofErr w:type="spellEnd"/>
            <w:r w:rsidRPr="002B5091">
              <w:rPr>
                <w:sz w:val="20"/>
                <w:szCs w:val="20"/>
              </w:rPr>
              <w:t xml:space="preserve"> </w:t>
            </w:r>
            <w:proofErr w:type="spellStart"/>
            <w:r w:rsidRPr="002B5091">
              <w:rPr>
                <w:sz w:val="20"/>
                <w:szCs w:val="20"/>
              </w:rPr>
              <w:t>саясаттардан</w:t>
            </w:r>
            <w:proofErr w:type="spellEnd"/>
            <w:r w:rsidRPr="002B5091">
              <w:rPr>
                <w:sz w:val="20"/>
                <w:szCs w:val="20"/>
              </w:rPr>
              <w:t xml:space="preserve"> </w:t>
            </w:r>
            <w:proofErr w:type="spellStart"/>
            <w:r w:rsidRPr="002B5091">
              <w:rPr>
                <w:sz w:val="20"/>
                <w:szCs w:val="20"/>
              </w:rPr>
              <w:t>бөлек</w:t>
            </w:r>
            <w:proofErr w:type="spellEnd"/>
            <w:r w:rsidRPr="002B5091">
              <w:rPr>
                <w:sz w:val="20"/>
                <w:szCs w:val="20"/>
              </w:rPr>
              <w:t>, «</w:t>
            </w:r>
            <w:proofErr w:type="spellStart"/>
            <w:r w:rsidRPr="002B5091">
              <w:rPr>
                <w:sz w:val="20"/>
                <w:szCs w:val="20"/>
              </w:rPr>
              <w:t>Қорытынды</w:t>
            </w:r>
            <w:proofErr w:type="spellEnd"/>
            <w:r w:rsidRPr="002B5091">
              <w:rPr>
                <w:sz w:val="20"/>
                <w:szCs w:val="20"/>
              </w:rPr>
              <w:t xml:space="preserve"> </w:t>
            </w:r>
            <w:proofErr w:type="spellStart"/>
            <w:r w:rsidRPr="002B5091">
              <w:rPr>
                <w:sz w:val="20"/>
                <w:szCs w:val="20"/>
              </w:rPr>
              <w:t>бақылау</w:t>
            </w:r>
            <w:proofErr w:type="spellEnd"/>
            <w:r w:rsidRPr="002B5091">
              <w:rPr>
                <w:sz w:val="20"/>
                <w:szCs w:val="20"/>
              </w:rPr>
              <w:t xml:space="preserve"> </w:t>
            </w:r>
            <w:proofErr w:type="spellStart"/>
            <w:r w:rsidRPr="002B5091">
              <w:rPr>
                <w:sz w:val="20"/>
                <w:szCs w:val="20"/>
              </w:rPr>
              <w:t>ережелері</w:t>
            </w:r>
            <w:proofErr w:type="spellEnd"/>
            <w:r w:rsidRPr="002B5091">
              <w:rPr>
                <w:sz w:val="20"/>
                <w:szCs w:val="20"/>
              </w:rPr>
              <w:t>», «</w:t>
            </w:r>
            <w:proofErr w:type="spellStart"/>
            <w:r w:rsidRPr="002B5091">
              <w:rPr>
                <w:sz w:val="20"/>
                <w:szCs w:val="20"/>
              </w:rPr>
              <w:t>Күзгі</w:t>
            </w:r>
            <w:proofErr w:type="spellEnd"/>
            <w:r w:rsidRPr="002B5091">
              <w:rPr>
                <w:sz w:val="20"/>
                <w:szCs w:val="20"/>
              </w:rPr>
              <w:t>/</w:t>
            </w:r>
            <w:proofErr w:type="spellStart"/>
            <w:r w:rsidRPr="002B5091">
              <w:rPr>
                <w:sz w:val="20"/>
                <w:szCs w:val="20"/>
              </w:rPr>
              <w:t>көктемгі</w:t>
            </w:r>
            <w:proofErr w:type="spellEnd"/>
            <w:r w:rsidRPr="002B5091">
              <w:rPr>
                <w:sz w:val="20"/>
                <w:szCs w:val="20"/>
              </w:rPr>
              <w:t xml:space="preserve"> </w:t>
            </w:r>
            <w:proofErr w:type="spellStart"/>
            <w:r w:rsidRPr="002B5091">
              <w:rPr>
                <w:sz w:val="20"/>
                <w:szCs w:val="20"/>
              </w:rPr>
              <w:t>семестрдің</w:t>
            </w:r>
            <w:proofErr w:type="spellEnd"/>
            <w:r w:rsidRPr="002B5091">
              <w:rPr>
                <w:sz w:val="20"/>
                <w:szCs w:val="20"/>
              </w:rPr>
              <w:t xml:space="preserve"> </w:t>
            </w:r>
            <w:proofErr w:type="spellStart"/>
            <w:r w:rsidRPr="002B5091">
              <w:rPr>
                <w:sz w:val="20"/>
                <w:szCs w:val="20"/>
              </w:rPr>
              <w:t>ағымдағы</w:t>
            </w:r>
            <w:proofErr w:type="spellEnd"/>
            <w:r w:rsidRPr="002B5091">
              <w:rPr>
                <w:sz w:val="20"/>
                <w:szCs w:val="20"/>
              </w:rPr>
              <w:t xml:space="preserve"> </w:t>
            </w:r>
            <w:proofErr w:type="spellStart"/>
            <w:r w:rsidRPr="002B5091">
              <w:rPr>
                <w:sz w:val="20"/>
                <w:szCs w:val="20"/>
              </w:rPr>
              <w:t>оқу</w:t>
            </w:r>
            <w:proofErr w:type="spellEnd"/>
            <w:r w:rsidRPr="002B5091">
              <w:rPr>
                <w:sz w:val="20"/>
                <w:szCs w:val="20"/>
              </w:rPr>
              <w:t xml:space="preserve"> </w:t>
            </w:r>
            <w:proofErr w:type="spellStart"/>
            <w:r w:rsidRPr="002B5091">
              <w:rPr>
                <w:sz w:val="20"/>
                <w:szCs w:val="20"/>
              </w:rPr>
              <w:t>жылының</w:t>
            </w:r>
            <w:proofErr w:type="spellEnd"/>
            <w:r w:rsidRPr="002B5091">
              <w:rPr>
                <w:sz w:val="20"/>
                <w:szCs w:val="20"/>
              </w:rPr>
              <w:t xml:space="preserve"> </w:t>
            </w:r>
            <w:proofErr w:type="spellStart"/>
            <w:r w:rsidRPr="002B5091">
              <w:rPr>
                <w:sz w:val="20"/>
                <w:szCs w:val="20"/>
              </w:rPr>
              <w:t>қорытынды</w:t>
            </w:r>
            <w:proofErr w:type="spellEnd"/>
            <w:r w:rsidRPr="002B5091">
              <w:rPr>
                <w:sz w:val="20"/>
                <w:szCs w:val="20"/>
              </w:rPr>
              <w:t xml:space="preserve"> </w:t>
            </w:r>
            <w:proofErr w:type="spellStart"/>
            <w:r w:rsidRPr="002B5091">
              <w:rPr>
                <w:sz w:val="20"/>
                <w:szCs w:val="20"/>
              </w:rPr>
              <w:t>бақылау</w:t>
            </w:r>
            <w:proofErr w:type="spellEnd"/>
            <w:r w:rsidRPr="002B5091">
              <w:rPr>
                <w:sz w:val="20"/>
                <w:szCs w:val="20"/>
              </w:rPr>
              <w:t xml:space="preserve"> </w:t>
            </w:r>
            <w:proofErr w:type="spellStart"/>
            <w:r w:rsidRPr="002B5091">
              <w:rPr>
                <w:sz w:val="20"/>
                <w:szCs w:val="20"/>
              </w:rPr>
              <w:t>нұсқаулықтары</w:t>
            </w:r>
            <w:proofErr w:type="spellEnd"/>
            <w:r w:rsidRPr="002B5091">
              <w:rPr>
                <w:sz w:val="20"/>
                <w:szCs w:val="20"/>
              </w:rPr>
              <w:t>», «</w:t>
            </w:r>
            <w:proofErr w:type="spellStart"/>
            <w:r w:rsidRPr="002B5091">
              <w:rPr>
                <w:sz w:val="20"/>
                <w:szCs w:val="20"/>
              </w:rPr>
              <w:t>Студенттердің</w:t>
            </w:r>
            <w:proofErr w:type="spellEnd"/>
            <w:r w:rsidRPr="002B5091">
              <w:rPr>
                <w:sz w:val="20"/>
                <w:szCs w:val="20"/>
              </w:rPr>
              <w:t xml:space="preserve"> </w:t>
            </w:r>
            <w:proofErr w:type="spellStart"/>
            <w:r w:rsidRPr="002B5091">
              <w:rPr>
                <w:sz w:val="20"/>
                <w:szCs w:val="20"/>
              </w:rPr>
              <w:t>мәтіндік</w:t>
            </w:r>
            <w:proofErr w:type="spellEnd"/>
            <w:r w:rsidRPr="002B5091">
              <w:rPr>
                <w:sz w:val="20"/>
                <w:szCs w:val="20"/>
              </w:rPr>
              <w:t xml:space="preserve"> </w:t>
            </w:r>
            <w:proofErr w:type="spellStart"/>
            <w:r w:rsidRPr="002B5091">
              <w:rPr>
                <w:sz w:val="20"/>
                <w:szCs w:val="20"/>
              </w:rPr>
              <w:t>құжаттарын</w:t>
            </w:r>
            <w:proofErr w:type="spellEnd"/>
            <w:r w:rsidRPr="002B5091">
              <w:rPr>
                <w:sz w:val="20"/>
                <w:szCs w:val="20"/>
              </w:rPr>
              <w:t xml:space="preserve"> </w:t>
            </w:r>
            <w:proofErr w:type="spellStart"/>
            <w:r w:rsidRPr="002B5091">
              <w:rPr>
                <w:sz w:val="20"/>
                <w:szCs w:val="20"/>
              </w:rPr>
              <w:t>плагиатқа</w:t>
            </w:r>
            <w:proofErr w:type="spellEnd"/>
            <w:r w:rsidRPr="002B5091">
              <w:rPr>
                <w:sz w:val="20"/>
                <w:szCs w:val="20"/>
              </w:rPr>
              <w:t xml:space="preserve"> </w:t>
            </w:r>
            <w:proofErr w:type="spellStart"/>
            <w:r w:rsidRPr="002B5091">
              <w:rPr>
                <w:sz w:val="20"/>
                <w:szCs w:val="20"/>
              </w:rPr>
              <w:t>тексеру</w:t>
            </w:r>
            <w:proofErr w:type="spellEnd"/>
            <w:r w:rsidRPr="002B5091">
              <w:rPr>
                <w:sz w:val="20"/>
                <w:szCs w:val="20"/>
              </w:rPr>
              <w:t xml:space="preserve"> </w:t>
            </w:r>
            <w:proofErr w:type="spellStart"/>
            <w:r w:rsidRPr="002B5091">
              <w:rPr>
                <w:sz w:val="20"/>
                <w:szCs w:val="20"/>
              </w:rPr>
              <w:t>ережелері</w:t>
            </w:r>
            <w:proofErr w:type="spellEnd"/>
            <w:r w:rsidRPr="002B5091">
              <w:rPr>
                <w:sz w:val="20"/>
                <w:szCs w:val="20"/>
              </w:rPr>
              <w:t xml:space="preserve">» </w:t>
            </w:r>
            <w:proofErr w:type="spellStart"/>
            <w:r w:rsidRPr="002B5091">
              <w:rPr>
                <w:sz w:val="20"/>
                <w:szCs w:val="20"/>
              </w:rPr>
              <w:t>сияқты</w:t>
            </w:r>
            <w:proofErr w:type="spellEnd"/>
            <w:r w:rsidRPr="002B5091">
              <w:rPr>
                <w:sz w:val="20"/>
                <w:szCs w:val="20"/>
              </w:rPr>
              <w:t xml:space="preserve"> </w:t>
            </w:r>
            <w:proofErr w:type="spellStart"/>
            <w:r w:rsidRPr="002B5091">
              <w:rPr>
                <w:sz w:val="20"/>
                <w:szCs w:val="20"/>
              </w:rPr>
              <w:t>құжаттармен</w:t>
            </w:r>
            <w:proofErr w:type="spellEnd"/>
            <w:r w:rsidRPr="002B5091">
              <w:rPr>
                <w:sz w:val="20"/>
                <w:szCs w:val="20"/>
              </w:rPr>
              <w:t xml:space="preserve"> </w:t>
            </w:r>
            <w:proofErr w:type="spellStart"/>
            <w:r w:rsidRPr="002B5091">
              <w:rPr>
                <w:sz w:val="20"/>
                <w:szCs w:val="20"/>
              </w:rPr>
              <w:t>реттеледі</w:t>
            </w:r>
            <w:proofErr w:type="spellEnd"/>
            <w:r w:rsidRPr="002B5091">
              <w:rPr>
                <w:sz w:val="20"/>
                <w:szCs w:val="20"/>
              </w:rPr>
              <w:t xml:space="preserve">. </w:t>
            </w:r>
            <w:proofErr w:type="spellStart"/>
            <w:r w:rsidRPr="002B5091">
              <w:rPr>
                <w:sz w:val="20"/>
                <w:szCs w:val="20"/>
              </w:rPr>
              <w:t>Құжаттар</w:t>
            </w:r>
            <w:proofErr w:type="spellEnd"/>
            <w:r w:rsidRPr="002B5091">
              <w:rPr>
                <w:sz w:val="20"/>
                <w:szCs w:val="20"/>
              </w:rPr>
              <w:t xml:space="preserve"> IS Univer </w:t>
            </w:r>
            <w:proofErr w:type="spellStart"/>
            <w:r w:rsidRPr="002B5091">
              <w:rPr>
                <w:sz w:val="20"/>
                <w:szCs w:val="20"/>
              </w:rPr>
              <w:t>басты</w:t>
            </w:r>
            <w:proofErr w:type="spellEnd"/>
            <w:r w:rsidRPr="002B5091">
              <w:rPr>
                <w:sz w:val="20"/>
                <w:szCs w:val="20"/>
              </w:rPr>
              <w:t xml:space="preserve"> </w:t>
            </w:r>
            <w:proofErr w:type="spellStart"/>
            <w:r w:rsidRPr="002B5091">
              <w:rPr>
                <w:sz w:val="20"/>
                <w:szCs w:val="20"/>
              </w:rPr>
              <w:t>бетінде</w:t>
            </w:r>
            <w:proofErr w:type="spellEnd"/>
            <w:r w:rsidRPr="002B5091">
              <w:rPr>
                <w:sz w:val="20"/>
                <w:szCs w:val="20"/>
              </w:rPr>
              <w:t xml:space="preserve"> </w:t>
            </w:r>
            <w:proofErr w:type="spellStart"/>
            <w:r w:rsidRPr="002B5091">
              <w:rPr>
                <w:sz w:val="20"/>
                <w:szCs w:val="20"/>
              </w:rPr>
              <w:t>қолжетімді</w:t>
            </w:r>
            <w:proofErr w:type="spellEnd"/>
            <w:r w:rsidRPr="002B5091">
              <w:rPr>
                <w:sz w:val="20"/>
                <w:szCs w:val="20"/>
              </w:rPr>
              <w:t>.</w:t>
            </w:r>
          </w:p>
          <w:p w14:paraId="12CCF652" w14:textId="77777777" w:rsidR="002B5091" w:rsidRPr="002B5091" w:rsidRDefault="002B5091" w:rsidP="002B5091">
            <w:pPr>
              <w:jc w:val="both"/>
              <w:rPr>
                <w:b/>
                <w:bCs/>
                <w:sz w:val="20"/>
                <w:szCs w:val="20"/>
              </w:rPr>
            </w:pPr>
            <w:proofErr w:type="spellStart"/>
            <w:r w:rsidRPr="002B5091">
              <w:rPr>
                <w:b/>
                <w:bCs/>
                <w:sz w:val="20"/>
                <w:szCs w:val="20"/>
              </w:rPr>
              <w:t>Инклюзивті</w:t>
            </w:r>
            <w:proofErr w:type="spellEnd"/>
            <w:r w:rsidRPr="002B5091">
              <w:rPr>
                <w:b/>
                <w:bCs/>
                <w:sz w:val="20"/>
                <w:szCs w:val="20"/>
              </w:rPr>
              <w:t xml:space="preserve"> </w:t>
            </w:r>
            <w:proofErr w:type="spellStart"/>
            <w:r w:rsidRPr="002B5091">
              <w:rPr>
                <w:b/>
                <w:bCs/>
                <w:sz w:val="20"/>
                <w:szCs w:val="20"/>
              </w:rPr>
              <w:t>білім</w:t>
            </w:r>
            <w:proofErr w:type="spellEnd"/>
            <w:r w:rsidRPr="002B5091">
              <w:rPr>
                <w:b/>
                <w:bCs/>
                <w:sz w:val="20"/>
                <w:szCs w:val="20"/>
              </w:rPr>
              <w:t xml:space="preserve"> </w:t>
            </w:r>
            <w:proofErr w:type="spellStart"/>
            <w:r w:rsidRPr="002B5091">
              <w:rPr>
                <w:b/>
                <w:bCs/>
                <w:sz w:val="20"/>
                <w:szCs w:val="20"/>
              </w:rPr>
              <w:t>берудің</w:t>
            </w:r>
            <w:proofErr w:type="spellEnd"/>
            <w:r w:rsidRPr="002B5091">
              <w:rPr>
                <w:b/>
                <w:bCs/>
                <w:sz w:val="20"/>
                <w:szCs w:val="20"/>
              </w:rPr>
              <w:t xml:space="preserve"> </w:t>
            </w:r>
            <w:proofErr w:type="spellStart"/>
            <w:r w:rsidRPr="002B5091">
              <w:rPr>
                <w:b/>
                <w:bCs/>
                <w:sz w:val="20"/>
                <w:szCs w:val="20"/>
              </w:rPr>
              <w:t>негізгі</w:t>
            </w:r>
            <w:proofErr w:type="spellEnd"/>
            <w:r w:rsidRPr="002B5091">
              <w:rPr>
                <w:b/>
                <w:bCs/>
                <w:sz w:val="20"/>
                <w:szCs w:val="20"/>
              </w:rPr>
              <w:t xml:space="preserve"> </w:t>
            </w:r>
            <w:proofErr w:type="spellStart"/>
            <w:r w:rsidRPr="002B5091">
              <w:rPr>
                <w:b/>
                <w:bCs/>
                <w:sz w:val="20"/>
                <w:szCs w:val="20"/>
              </w:rPr>
              <w:t>қағидаттары</w:t>
            </w:r>
            <w:proofErr w:type="spellEnd"/>
            <w:r w:rsidRPr="002B5091">
              <w:rPr>
                <w:b/>
                <w:bCs/>
                <w:sz w:val="20"/>
                <w:szCs w:val="20"/>
              </w:rPr>
              <w:t>.</w:t>
            </w:r>
          </w:p>
          <w:p w14:paraId="5C125E7C" w14:textId="77777777" w:rsidR="002B5091" w:rsidRPr="002B5091" w:rsidRDefault="002B5091" w:rsidP="002B5091">
            <w:pPr>
              <w:jc w:val="both"/>
              <w:rPr>
                <w:sz w:val="20"/>
                <w:szCs w:val="20"/>
              </w:rPr>
            </w:pPr>
            <w:proofErr w:type="spellStart"/>
            <w:r w:rsidRPr="002B5091">
              <w:rPr>
                <w:sz w:val="20"/>
                <w:szCs w:val="20"/>
              </w:rPr>
              <w:t>Университеттің</w:t>
            </w:r>
            <w:proofErr w:type="spellEnd"/>
            <w:r w:rsidRPr="002B5091">
              <w:rPr>
                <w:sz w:val="20"/>
                <w:szCs w:val="20"/>
              </w:rPr>
              <w:t xml:space="preserve"> </w:t>
            </w:r>
            <w:proofErr w:type="spellStart"/>
            <w:r w:rsidRPr="002B5091">
              <w:rPr>
                <w:sz w:val="20"/>
                <w:szCs w:val="20"/>
              </w:rPr>
              <w:t>білім</w:t>
            </w:r>
            <w:proofErr w:type="spellEnd"/>
            <w:r w:rsidRPr="002B5091">
              <w:rPr>
                <w:sz w:val="20"/>
                <w:szCs w:val="20"/>
              </w:rPr>
              <w:t xml:space="preserve"> </w:t>
            </w:r>
            <w:proofErr w:type="spellStart"/>
            <w:r w:rsidRPr="002B5091">
              <w:rPr>
                <w:sz w:val="20"/>
                <w:szCs w:val="20"/>
              </w:rPr>
              <w:t>беру</w:t>
            </w:r>
            <w:proofErr w:type="spellEnd"/>
            <w:r w:rsidRPr="002B5091">
              <w:rPr>
                <w:sz w:val="20"/>
                <w:szCs w:val="20"/>
              </w:rPr>
              <w:t xml:space="preserve"> </w:t>
            </w:r>
            <w:proofErr w:type="spellStart"/>
            <w:r w:rsidRPr="002B5091">
              <w:rPr>
                <w:sz w:val="20"/>
                <w:szCs w:val="20"/>
              </w:rPr>
              <w:t>ортасы</w:t>
            </w:r>
            <w:proofErr w:type="spellEnd"/>
            <w:r w:rsidRPr="002B5091">
              <w:rPr>
                <w:sz w:val="20"/>
                <w:szCs w:val="20"/>
              </w:rPr>
              <w:t xml:space="preserve"> </w:t>
            </w:r>
            <w:proofErr w:type="spellStart"/>
            <w:r w:rsidRPr="002B5091">
              <w:rPr>
                <w:sz w:val="20"/>
                <w:szCs w:val="20"/>
              </w:rPr>
              <w:t>қауіпсіз</w:t>
            </w:r>
            <w:proofErr w:type="spellEnd"/>
            <w:r w:rsidRPr="002B5091">
              <w:rPr>
                <w:sz w:val="20"/>
                <w:szCs w:val="20"/>
              </w:rPr>
              <w:t xml:space="preserve"> </w:t>
            </w:r>
            <w:proofErr w:type="spellStart"/>
            <w:r w:rsidRPr="002B5091">
              <w:rPr>
                <w:sz w:val="20"/>
                <w:szCs w:val="20"/>
              </w:rPr>
              <w:t>орын</w:t>
            </w:r>
            <w:proofErr w:type="spellEnd"/>
            <w:r w:rsidRPr="002B5091">
              <w:rPr>
                <w:sz w:val="20"/>
                <w:szCs w:val="20"/>
              </w:rPr>
              <w:t xml:space="preserve"> </w:t>
            </w:r>
            <w:proofErr w:type="spellStart"/>
            <w:r w:rsidRPr="002B5091">
              <w:rPr>
                <w:sz w:val="20"/>
                <w:szCs w:val="20"/>
              </w:rPr>
              <w:t>ретінде</w:t>
            </w:r>
            <w:proofErr w:type="spellEnd"/>
            <w:r w:rsidRPr="002B5091">
              <w:rPr>
                <w:sz w:val="20"/>
                <w:szCs w:val="20"/>
              </w:rPr>
              <w:t xml:space="preserve"> </w:t>
            </w:r>
            <w:proofErr w:type="spellStart"/>
            <w:r w:rsidRPr="002B5091">
              <w:rPr>
                <w:sz w:val="20"/>
                <w:szCs w:val="20"/>
              </w:rPr>
              <w:t>қарастырылады</w:t>
            </w:r>
            <w:proofErr w:type="spellEnd"/>
            <w:r w:rsidRPr="002B5091">
              <w:rPr>
                <w:sz w:val="20"/>
                <w:szCs w:val="20"/>
              </w:rPr>
              <w:t xml:space="preserve">, </w:t>
            </w:r>
            <w:proofErr w:type="spellStart"/>
            <w:r w:rsidRPr="002B5091">
              <w:rPr>
                <w:sz w:val="20"/>
                <w:szCs w:val="20"/>
              </w:rPr>
              <w:t>онда</w:t>
            </w:r>
            <w:proofErr w:type="spellEnd"/>
            <w:r w:rsidRPr="002B5091">
              <w:rPr>
                <w:sz w:val="20"/>
                <w:szCs w:val="20"/>
              </w:rPr>
              <w:t xml:space="preserve"> </w:t>
            </w:r>
            <w:proofErr w:type="spellStart"/>
            <w:r w:rsidRPr="002B5091">
              <w:rPr>
                <w:sz w:val="20"/>
                <w:szCs w:val="20"/>
              </w:rPr>
              <w:t>мұғалімдер</w:t>
            </w:r>
            <w:proofErr w:type="spellEnd"/>
            <w:r w:rsidRPr="002B5091">
              <w:rPr>
                <w:sz w:val="20"/>
                <w:szCs w:val="20"/>
              </w:rPr>
              <w:t xml:space="preserve"> </w:t>
            </w:r>
            <w:proofErr w:type="spellStart"/>
            <w:r w:rsidRPr="002B5091">
              <w:rPr>
                <w:sz w:val="20"/>
                <w:szCs w:val="20"/>
              </w:rPr>
              <w:t>мен</w:t>
            </w:r>
            <w:proofErr w:type="spellEnd"/>
            <w:r w:rsidRPr="002B5091">
              <w:rPr>
                <w:sz w:val="20"/>
                <w:szCs w:val="20"/>
              </w:rPr>
              <w:t xml:space="preserve"> </w:t>
            </w:r>
            <w:proofErr w:type="spellStart"/>
            <w:r w:rsidRPr="002B5091">
              <w:rPr>
                <w:sz w:val="20"/>
                <w:szCs w:val="20"/>
              </w:rPr>
              <w:t>студенттер</w:t>
            </w:r>
            <w:proofErr w:type="spellEnd"/>
            <w:r w:rsidRPr="002B5091">
              <w:rPr>
                <w:sz w:val="20"/>
                <w:szCs w:val="20"/>
              </w:rPr>
              <w:t xml:space="preserve"> </w:t>
            </w:r>
            <w:proofErr w:type="spellStart"/>
            <w:r w:rsidRPr="002B5091">
              <w:rPr>
                <w:sz w:val="20"/>
                <w:szCs w:val="20"/>
              </w:rPr>
              <w:t>бір-біріне</w:t>
            </w:r>
            <w:proofErr w:type="spellEnd"/>
            <w:r w:rsidRPr="002B5091">
              <w:rPr>
                <w:sz w:val="20"/>
                <w:szCs w:val="20"/>
              </w:rPr>
              <w:t xml:space="preserve"> </w:t>
            </w:r>
            <w:proofErr w:type="spellStart"/>
            <w:r w:rsidRPr="002B5091">
              <w:rPr>
                <w:sz w:val="20"/>
                <w:szCs w:val="20"/>
              </w:rPr>
              <w:t>жынысына</w:t>
            </w:r>
            <w:proofErr w:type="spellEnd"/>
            <w:r w:rsidRPr="002B5091">
              <w:rPr>
                <w:sz w:val="20"/>
                <w:szCs w:val="20"/>
              </w:rPr>
              <w:t xml:space="preserve">, </w:t>
            </w:r>
            <w:proofErr w:type="spellStart"/>
            <w:r w:rsidRPr="002B5091">
              <w:rPr>
                <w:sz w:val="20"/>
                <w:szCs w:val="20"/>
              </w:rPr>
              <w:t>ұлтына</w:t>
            </w:r>
            <w:proofErr w:type="spellEnd"/>
            <w:r w:rsidRPr="002B5091">
              <w:rPr>
                <w:sz w:val="20"/>
                <w:szCs w:val="20"/>
              </w:rPr>
              <w:t xml:space="preserve">, </w:t>
            </w:r>
            <w:proofErr w:type="spellStart"/>
            <w:r w:rsidRPr="002B5091">
              <w:rPr>
                <w:sz w:val="20"/>
                <w:szCs w:val="20"/>
              </w:rPr>
              <w:t>дініне</w:t>
            </w:r>
            <w:proofErr w:type="spellEnd"/>
            <w:r w:rsidRPr="002B5091">
              <w:rPr>
                <w:sz w:val="20"/>
                <w:szCs w:val="20"/>
              </w:rPr>
              <w:t xml:space="preserve">, </w:t>
            </w:r>
            <w:proofErr w:type="spellStart"/>
            <w:r w:rsidRPr="002B5091">
              <w:rPr>
                <w:sz w:val="20"/>
                <w:szCs w:val="20"/>
              </w:rPr>
              <w:t>әлеуметтік-экономикалық</w:t>
            </w:r>
            <w:proofErr w:type="spellEnd"/>
            <w:r w:rsidRPr="002B5091">
              <w:rPr>
                <w:sz w:val="20"/>
                <w:szCs w:val="20"/>
              </w:rPr>
              <w:t xml:space="preserve"> </w:t>
            </w:r>
            <w:proofErr w:type="spellStart"/>
            <w:r w:rsidRPr="002B5091">
              <w:rPr>
                <w:sz w:val="20"/>
                <w:szCs w:val="20"/>
              </w:rPr>
              <w:t>жағдайына</w:t>
            </w:r>
            <w:proofErr w:type="spellEnd"/>
            <w:r w:rsidRPr="002B5091">
              <w:rPr>
                <w:sz w:val="20"/>
                <w:szCs w:val="20"/>
              </w:rPr>
              <w:t xml:space="preserve">, </w:t>
            </w:r>
            <w:proofErr w:type="spellStart"/>
            <w:r w:rsidRPr="002B5091">
              <w:rPr>
                <w:sz w:val="20"/>
                <w:szCs w:val="20"/>
              </w:rPr>
              <w:t>денсаулығына</w:t>
            </w:r>
            <w:proofErr w:type="spellEnd"/>
            <w:r w:rsidRPr="002B5091">
              <w:rPr>
                <w:sz w:val="20"/>
                <w:szCs w:val="20"/>
              </w:rPr>
              <w:t xml:space="preserve"> </w:t>
            </w:r>
            <w:proofErr w:type="spellStart"/>
            <w:r w:rsidRPr="002B5091">
              <w:rPr>
                <w:sz w:val="20"/>
                <w:szCs w:val="20"/>
              </w:rPr>
              <w:t>қарамастан</w:t>
            </w:r>
            <w:proofErr w:type="spellEnd"/>
            <w:r w:rsidRPr="002B5091">
              <w:rPr>
                <w:sz w:val="20"/>
                <w:szCs w:val="20"/>
              </w:rPr>
              <w:t xml:space="preserve"> </w:t>
            </w:r>
            <w:proofErr w:type="spellStart"/>
            <w:r w:rsidRPr="002B5091">
              <w:rPr>
                <w:sz w:val="20"/>
                <w:szCs w:val="20"/>
              </w:rPr>
              <w:t>қолдау</w:t>
            </w:r>
            <w:proofErr w:type="spellEnd"/>
            <w:r w:rsidRPr="002B5091">
              <w:rPr>
                <w:sz w:val="20"/>
                <w:szCs w:val="20"/>
              </w:rPr>
              <w:t xml:space="preserve"> </w:t>
            </w:r>
            <w:proofErr w:type="spellStart"/>
            <w:r w:rsidRPr="002B5091">
              <w:rPr>
                <w:sz w:val="20"/>
                <w:szCs w:val="20"/>
              </w:rPr>
              <w:t>мен</w:t>
            </w:r>
            <w:proofErr w:type="spellEnd"/>
            <w:r w:rsidRPr="002B5091">
              <w:rPr>
                <w:sz w:val="20"/>
                <w:szCs w:val="20"/>
              </w:rPr>
              <w:t xml:space="preserve"> </w:t>
            </w:r>
            <w:proofErr w:type="spellStart"/>
            <w:r w:rsidRPr="002B5091">
              <w:rPr>
                <w:sz w:val="20"/>
                <w:szCs w:val="20"/>
              </w:rPr>
              <w:t>тең</w:t>
            </w:r>
            <w:proofErr w:type="spellEnd"/>
            <w:r w:rsidRPr="002B5091">
              <w:rPr>
                <w:sz w:val="20"/>
                <w:szCs w:val="20"/>
              </w:rPr>
              <w:t xml:space="preserve"> </w:t>
            </w:r>
            <w:proofErr w:type="spellStart"/>
            <w:r w:rsidRPr="002B5091">
              <w:rPr>
                <w:sz w:val="20"/>
                <w:szCs w:val="20"/>
              </w:rPr>
              <w:t>қарым-қатынас</w:t>
            </w:r>
            <w:proofErr w:type="spellEnd"/>
            <w:r w:rsidRPr="002B5091">
              <w:rPr>
                <w:sz w:val="20"/>
                <w:szCs w:val="20"/>
              </w:rPr>
              <w:t xml:space="preserve"> </w:t>
            </w:r>
            <w:proofErr w:type="spellStart"/>
            <w:r w:rsidRPr="002B5091">
              <w:rPr>
                <w:sz w:val="20"/>
                <w:szCs w:val="20"/>
              </w:rPr>
              <w:t>жасайды</w:t>
            </w:r>
            <w:proofErr w:type="spellEnd"/>
            <w:r w:rsidRPr="002B5091">
              <w:rPr>
                <w:sz w:val="20"/>
                <w:szCs w:val="20"/>
              </w:rPr>
              <w:t xml:space="preserve">. </w:t>
            </w:r>
            <w:proofErr w:type="spellStart"/>
            <w:r w:rsidRPr="002B5091">
              <w:rPr>
                <w:sz w:val="20"/>
                <w:szCs w:val="20"/>
              </w:rPr>
              <w:t>Барлық</w:t>
            </w:r>
            <w:proofErr w:type="spellEnd"/>
            <w:r w:rsidRPr="002B5091">
              <w:rPr>
                <w:sz w:val="20"/>
                <w:szCs w:val="20"/>
              </w:rPr>
              <w:t xml:space="preserve"> </w:t>
            </w:r>
            <w:proofErr w:type="spellStart"/>
            <w:r w:rsidRPr="002B5091">
              <w:rPr>
                <w:sz w:val="20"/>
                <w:szCs w:val="20"/>
              </w:rPr>
              <w:t>адамдар</w:t>
            </w:r>
            <w:proofErr w:type="spellEnd"/>
            <w:r w:rsidRPr="002B5091">
              <w:rPr>
                <w:sz w:val="20"/>
                <w:szCs w:val="20"/>
              </w:rPr>
              <w:t xml:space="preserve"> </w:t>
            </w:r>
            <w:proofErr w:type="spellStart"/>
            <w:r w:rsidRPr="002B5091">
              <w:rPr>
                <w:sz w:val="20"/>
                <w:szCs w:val="20"/>
              </w:rPr>
              <w:t>құрдастары</w:t>
            </w:r>
            <w:proofErr w:type="spellEnd"/>
            <w:r w:rsidRPr="002B5091">
              <w:rPr>
                <w:sz w:val="20"/>
                <w:szCs w:val="20"/>
              </w:rPr>
              <w:t xml:space="preserve"> </w:t>
            </w:r>
            <w:proofErr w:type="spellStart"/>
            <w:r w:rsidRPr="002B5091">
              <w:rPr>
                <w:sz w:val="20"/>
                <w:szCs w:val="20"/>
              </w:rPr>
              <w:t>мен</w:t>
            </w:r>
            <w:proofErr w:type="spellEnd"/>
            <w:r w:rsidRPr="002B5091">
              <w:rPr>
                <w:sz w:val="20"/>
                <w:szCs w:val="20"/>
              </w:rPr>
              <w:t xml:space="preserve"> </w:t>
            </w:r>
            <w:proofErr w:type="spellStart"/>
            <w:r w:rsidRPr="002B5091">
              <w:rPr>
                <w:sz w:val="20"/>
                <w:szCs w:val="20"/>
              </w:rPr>
              <w:t>студенттердің</w:t>
            </w:r>
            <w:proofErr w:type="spellEnd"/>
            <w:r w:rsidRPr="002B5091">
              <w:rPr>
                <w:sz w:val="20"/>
                <w:szCs w:val="20"/>
              </w:rPr>
              <w:t xml:space="preserve"> </w:t>
            </w:r>
            <w:proofErr w:type="spellStart"/>
            <w:r w:rsidRPr="002B5091">
              <w:rPr>
                <w:sz w:val="20"/>
                <w:szCs w:val="20"/>
              </w:rPr>
              <w:t>қолдауы</w:t>
            </w:r>
            <w:proofErr w:type="spellEnd"/>
            <w:r w:rsidRPr="002B5091">
              <w:rPr>
                <w:sz w:val="20"/>
                <w:szCs w:val="20"/>
              </w:rPr>
              <w:t xml:space="preserve"> </w:t>
            </w:r>
            <w:proofErr w:type="spellStart"/>
            <w:r w:rsidRPr="002B5091">
              <w:rPr>
                <w:sz w:val="20"/>
                <w:szCs w:val="20"/>
              </w:rPr>
              <w:t>мен</w:t>
            </w:r>
            <w:proofErr w:type="spellEnd"/>
            <w:r w:rsidRPr="002B5091">
              <w:rPr>
                <w:sz w:val="20"/>
                <w:szCs w:val="20"/>
              </w:rPr>
              <w:t xml:space="preserve"> </w:t>
            </w:r>
            <w:proofErr w:type="spellStart"/>
            <w:r w:rsidRPr="002B5091">
              <w:rPr>
                <w:sz w:val="20"/>
                <w:szCs w:val="20"/>
              </w:rPr>
              <w:t>достығына</w:t>
            </w:r>
            <w:proofErr w:type="spellEnd"/>
            <w:r w:rsidRPr="002B5091">
              <w:rPr>
                <w:sz w:val="20"/>
                <w:szCs w:val="20"/>
              </w:rPr>
              <w:t xml:space="preserve"> </w:t>
            </w:r>
            <w:proofErr w:type="spellStart"/>
            <w:r w:rsidRPr="002B5091">
              <w:rPr>
                <w:sz w:val="20"/>
                <w:szCs w:val="20"/>
              </w:rPr>
              <w:t>мұқтаж</w:t>
            </w:r>
            <w:proofErr w:type="spellEnd"/>
            <w:r w:rsidRPr="002B5091">
              <w:rPr>
                <w:sz w:val="20"/>
                <w:szCs w:val="20"/>
              </w:rPr>
              <w:t xml:space="preserve">. </w:t>
            </w:r>
            <w:proofErr w:type="spellStart"/>
            <w:r w:rsidRPr="002B5091">
              <w:rPr>
                <w:sz w:val="20"/>
                <w:szCs w:val="20"/>
              </w:rPr>
              <w:t>Барлық</w:t>
            </w:r>
            <w:proofErr w:type="spellEnd"/>
            <w:r w:rsidRPr="002B5091">
              <w:rPr>
                <w:sz w:val="20"/>
                <w:szCs w:val="20"/>
              </w:rPr>
              <w:t xml:space="preserve"> </w:t>
            </w:r>
            <w:proofErr w:type="spellStart"/>
            <w:r w:rsidRPr="002B5091">
              <w:rPr>
                <w:sz w:val="20"/>
                <w:szCs w:val="20"/>
              </w:rPr>
              <w:t>студенттер</w:t>
            </w:r>
            <w:proofErr w:type="spellEnd"/>
            <w:r w:rsidRPr="002B5091">
              <w:rPr>
                <w:sz w:val="20"/>
                <w:szCs w:val="20"/>
              </w:rPr>
              <w:t xml:space="preserve"> </w:t>
            </w:r>
            <w:proofErr w:type="spellStart"/>
            <w:r w:rsidRPr="002B5091">
              <w:rPr>
                <w:sz w:val="20"/>
                <w:szCs w:val="20"/>
              </w:rPr>
              <w:t>үшін</w:t>
            </w:r>
            <w:proofErr w:type="spellEnd"/>
            <w:r w:rsidRPr="002B5091">
              <w:rPr>
                <w:sz w:val="20"/>
                <w:szCs w:val="20"/>
              </w:rPr>
              <w:t xml:space="preserve"> </w:t>
            </w:r>
            <w:proofErr w:type="spellStart"/>
            <w:r w:rsidRPr="002B5091">
              <w:rPr>
                <w:sz w:val="20"/>
                <w:szCs w:val="20"/>
              </w:rPr>
              <w:t>олардың</w:t>
            </w:r>
            <w:proofErr w:type="spellEnd"/>
            <w:r w:rsidRPr="002B5091">
              <w:rPr>
                <w:sz w:val="20"/>
                <w:szCs w:val="20"/>
              </w:rPr>
              <w:t xml:space="preserve"> </w:t>
            </w:r>
            <w:proofErr w:type="spellStart"/>
            <w:r w:rsidRPr="002B5091">
              <w:rPr>
                <w:sz w:val="20"/>
                <w:szCs w:val="20"/>
              </w:rPr>
              <w:t>қолынан</w:t>
            </w:r>
            <w:proofErr w:type="spellEnd"/>
            <w:r w:rsidRPr="002B5091">
              <w:rPr>
                <w:sz w:val="20"/>
                <w:szCs w:val="20"/>
              </w:rPr>
              <w:t xml:space="preserve"> </w:t>
            </w:r>
            <w:proofErr w:type="spellStart"/>
            <w:r w:rsidRPr="002B5091">
              <w:rPr>
                <w:sz w:val="20"/>
                <w:szCs w:val="20"/>
              </w:rPr>
              <w:t>келетін</w:t>
            </w:r>
            <w:proofErr w:type="spellEnd"/>
            <w:r w:rsidRPr="002B5091">
              <w:rPr>
                <w:sz w:val="20"/>
                <w:szCs w:val="20"/>
              </w:rPr>
              <w:t xml:space="preserve"> </w:t>
            </w:r>
            <w:proofErr w:type="spellStart"/>
            <w:r w:rsidRPr="002B5091">
              <w:rPr>
                <w:sz w:val="20"/>
                <w:szCs w:val="20"/>
              </w:rPr>
              <w:t>нәрселер</w:t>
            </w:r>
            <w:proofErr w:type="spellEnd"/>
            <w:r w:rsidRPr="002B5091">
              <w:rPr>
                <w:sz w:val="20"/>
                <w:szCs w:val="20"/>
              </w:rPr>
              <w:t xml:space="preserve"> </w:t>
            </w:r>
            <w:proofErr w:type="spellStart"/>
            <w:r w:rsidRPr="002B5091">
              <w:rPr>
                <w:sz w:val="20"/>
                <w:szCs w:val="20"/>
              </w:rPr>
              <w:t>жетістікті</w:t>
            </w:r>
            <w:proofErr w:type="spellEnd"/>
            <w:r w:rsidRPr="002B5091">
              <w:rPr>
                <w:sz w:val="20"/>
                <w:szCs w:val="20"/>
              </w:rPr>
              <w:t xml:space="preserve"> </w:t>
            </w:r>
            <w:proofErr w:type="spellStart"/>
            <w:r w:rsidRPr="002B5091">
              <w:rPr>
                <w:sz w:val="20"/>
                <w:szCs w:val="20"/>
              </w:rPr>
              <w:t>анықтайды</w:t>
            </w:r>
            <w:proofErr w:type="spellEnd"/>
            <w:r w:rsidRPr="002B5091">
              <w:rPr>
                <w:sz w:val="20"/>
                <w:szCs w:val="20"/>
              </w:rPr>
              <w:t xml:space="preserve">. </w:t>
            </w:r>
            <w:proofErr w:type="spellStart"/>
            <w:r w:rsidRPr="002B5091">
              <w:rPr>
                <w:sz w:val="20"/>
                <w:szCs w:val="20"/>
              </w:rPr>
              <w:t>Әртүрлілік</w:t>
            </w:r>
            <w:proofErr w:type="spellEnd"/>
            <w:r w:rsidRPr="002B5091">
              <w:rPr>
                <w:sz w:val="20"/>
                <w:szCs w:val="20"/>
              </w:rPr>
              <w:t xml:space="preserve"> </w:t>
            </w:r>
            <w:proofErr w:type="spellStart"/>
            <w:r w:rsidRPr="002B5091">
              <w:rPr>
                <w:sz w:val="20"/>
                <w:szCs w:val="20"/>
              </w:rPr>
              <w:t>өмірдің</w:t>
            </w:r>
            <w:proofErr w:type="spellEnd"/>
            <w:r w:rsidRPr="002B5091">
              <w:rPr>
                <w:sz w:val="20"/>
                <w:szCs w:val="20"/>
              </w:rPr>
              <w:t xml:space="preserve"> </w:t>
            </w:r>
            <w:proofErr w:type="spellStart"/>
            <w:r w:rsidRPr="002B5091">
              <w:rPr>
                <w:sz w:val="20"/>
                <w:szCs w:val="20"/>
              </w:rPr>
              <w:t>барлық</w:t>
            </w:r>
            <w:proofErr w:type="spellEnd"/>
            <w:r w:rsidRPr="002B5091">
              <w:rPr>
                <w:sz w:val="20"/>
                <w:szCs w:val="20"/>
              </w:rPr>
              <w:t xml:space="preserve"> </w:t>
            </w:r>
            <w:proofErr w:type="spellStart"/>
            <w:r w:rsidRPr="002B5091">
              <w:rPr>
                <w:sz w:val="20"/>
                <w:szCs w:val="20"/>
              </w:rPr>
              <w:t>аспектілерін</w:t>
            </w:r>
            <w:proofErr w:type="spellEnd"/>
            <w:r w:rsidRPr="002B5091">
              <w:rPr>
                <w:sz w:val="20"/>
                <w:szCs w:val="20"/>
              </w:rPr>
              <w:t xml:space="preserve"> </w:t>
            </w:r>
            <w:proofErr w:type="spellStart"/>
            <w:r w:rsidRPr="002B5091">
              <w:rPr>
                <w:sz w:val="20"/>
                <w:szCs w:val="20"/>
              </w:rPr>
              <w:t>байытады</w:t>
            </w:r>
            <w:proofErr w:type="spellEnd"/>
            <w:r w:rsidRPr="002B5091">
              <w:rPr>
                <w:sz w:val="20"/>
                <w:szCs w:val="20"/>
              </w:rPr>
              <w:t>.</w:t>
            </w:r>
          </w:p>
          <w:p w14:paraId="47BFABD0" w14:textId="77777777" w:rsidR="002B5091" w:rsidRPr="002B5091" w:rsidRDefault="002B5091" w:rsidP="002B5091">
            <w:pPr>
              <w:jc w:val="both"/>
              <w:rPr>
                <w:sz w:val="20"/>
                <w:szCs w:val="20"/>
              </w:rPr>
            </w:pPr>
            <w:proofErr w:type="spellStart"/>
            <w:r w:rsidRPr="002B5091">
              <w:rPr>
                <w:sz w:val="20"/>
                <w:szCs w:val="20"/>
              </w:rPr>
              <w:t>Әсіресе</w:t>
            </w:r>
            <w:proofErr w:type="spellEnd"/>
            <w:r w:rsidRPr="002B5091">
              <w:rPr>
                <w:sz w:val="20"/>
                <w:szCs w:val="20"/>
              </w:rPr>
              <w:t xml:space="preserve"> </w:t>
            </w:r>
            <w:proofErr w:type="spellStart"/>
            <w:r w:rsidRPr="002B5091">
              <w:rPr>
                <w:sz w:val="20"/>
                <w:szCs w:val="20"/>
              </w:rPr>
              <w:t>мүмкіндігі</w:t>
            </w:r>
            <w:proofErr w:type="spellEnd"/>
            <w:r w:rsidRPr="002B5091">
              <w:rPr>
                <w:sz w:val="20"/>
                <w:szCs w:val="20"/>
              </w:rPr>
              <w:t xml:space="preserve"> </w:t>
            </w:r>
            <w:proofErr w:type="spellStart"/>
            <w:r w:rsidRPr="002B5091">
              <w:rPr>
                <w:sz w:val="20"/>
                <w:szCs w:val="20"/>
              </w:rPr>
              <w:t>шектеулі</w:t>
            </w:r>
            <w:proofErr w:type="spellEnd"/>
            <w:r w:rsidRPr="002B5091">
              <w:rPr>
                <w:sz w:val="20"/>
                <w:szCs w:val="20"/>
              </w:rPr>
              <w:t xml:space="preserve"> </w:t>
            </w:r>
            <w:proofErr w:type="spellStart"/>
            <w:r w:rsidRPr="002B5091">
              <w:rPr>
                <w:sz w:val="20"/>
                <w:szCs w:val="20"/>
              </w:rPr>
              <w:t>студенттерге</w:t>
            </w:r>
            <w:proofErr w:type="spellEnd"/>
            <w:r w:rsidRPr="002B5091">
              <w:rPr>
                <w:sz w:val="20"/>
                <w:szCs w:val="20"/>
              </w:rPr>
              <w:t xml:space="preserve"> </w:t>
            </w:r>
            <w:proofErr w:type="spellStart"/>
            <w:r w:rsidRPr="002B5091">
              <w:rPr>
                <w:sz w:val="20"/>
                <w:szCs w:val="20"/>
              </w:rPr>
              <w:t>көмек</w:t>
            </w:r>
            <w:proofErr w:type="spellEnd"/>
            <w:r w:rsidRPr="002B5091">
              <w:rPr>
                <w:sz w:val="20"/>
                <w:szCs w:val="20"/>
              </w:rPr>
              <w:t xml:space="preserve"> </w:t>
            </w:r>
            <w:proofErr w:type="spellStart"/>
            <w:r w:rsidRPr="002B5091">
              <w:rPr>
                <w:sz w:val="20"/>
                <w:szCs w:val="20"/>
              </w:rPr>
              <w:t>қажет</w:t>
            </w:r>
            <w:proofErr w:type="spellEnd"/>
            <w:r w:rsidRPr="002B5091">
              <w:rPr>
                <w:sz w:val="20"/>
                <w:szCs w:val="20"/>
              </w:rPr>
              <w:t xml:space="preserve"> </w:t>
            </w:r>
            <w:proofErr w:type="spellStart"/>
            <w:r w:rsidRPr="002B5091">
              <w:rPr>
                <w:sz w:val="20"/>
                <w:szCs w:val="20"/>
              </w:rPr>
              <w:t>болған</w:t>
            </w:r>
            <w:proofErr w:type="spellEnd"/>
            <w:r w:rsidRPr="002B5091">
              <w:rPr>
                <w:sz w:val="20"/>
                <w:szCs w:val="20"/>
              </w:rPr>
              <w:t xml:space="preserve"> </w:t>
            </w:r>
            <w:proofErr w:type="spellStart"/>
            <w:r w:rsidRPr="002B5091">
              <w:rPr>
                <w:sz w:val="20"/>
                <w:szCs w:val="20"/>
              </w:rPr>
              <w:t>жағдайда</w:t>
            </w:r>
            <w:proofErr w:type="spellEnd"/>
            <w:r w:rsidRPr="002B5091">
              <w:rPr>
                <w:sz w:val="20"/>
                <w:szCs w:val="20"/>
              </w:rPr>
              <w:t xml:space="preserve">, +7 771 491 33 44 </w:t>
            </w:r>
            <w:proofErr w:type="spellStart"/>
            <w:r w:rsidRPr="002B5091">
              <w:rPr>
                <w:sz w:val="20"/>
                <w:szCs w:val="20"/>
              </w:rPr>
              <w:t>телефонына</w:t>
            </w:r>
            <w:proofErr w:type="spellEnd"/>
            <w:r w:rsidRPr="002B5091">
              <w:rPr>
                <w:sz w:val="20"/>
                <w:szCs w:val="20"/>
              </w:rPr>
              <w:t xml:space="preserve"> </w:t>
            </w:r>
            <w:proofErr w:type="spellStart"/>
            <w:r w:rsidRPr="002B5091">
              <w:rPr>
                <w:sz w:val="20"/>
                <w:szCs w:val="20"/>
              </w:rPr>
              <w:t>немесе</w:t>
            </w:r>
            <w:proofErr w:type="spellEnd"/>
            <w:r w:rsidRPr="002B5091">
              <w:rPr>
                <w:sz w:val="20"/>
                <w:szCs w:val="20"/>
              </w:rPr>
              <w:t xml:space="preserve"> </w:t>
            </w:r>
            <w:proofErr w:type="spellStart"/>
            <w:r w:rsidRPr="002B5091">
              <w:rPr>
                <w:sz w:val="20"/>
                <w:szCs w:val="20"/>
              </w:rPr>
              <w:t>электрондық</w:t>
            </w:r>
            <w:proofErr w:type="spellEnd"/>
            <w:r w:rsidRPr="002B5091">
              <w:rPr>
                <w:sz w:val="20"/>
                <w:szCs w:val="20"/>
              </w:rPr>
              <w:t xml:space="preserve"> </w:t>
            </w:r>
            <w:proofErr w:type="spellStart"/>
            <w:r w:rsidRPr="002B5091">
              <w:rPr>
                <w:sz w:val="20"/>
                <w:szCs w:val="20"/>
              </w:rPr>
              <w:t>поштаға</w:t>
            </w:r>
            <w:proofErr w:type="spellEnd"/>
            <w:r w:rsidRPr="002B5091">
              <w:rPr>
                <w:sz w:val="20"/>
                <w:szCs w:val="20"/>
              </w:rPr>
              <w:t xml:space="preserve">: yerzhan.belyaev@kaznu.edu.kz </w:t>
            </w:r>
            <w:proofErr w:type="spellStart"/>
            <w:r w:rsidRPr="002B5091">
              <w:rPr>
                <w:sz w:val="20"/>
                <w:szCs w:val="20"/>
              </w:rPr>
              <w:t>хабарласуға</w:t>
            </w:r>
            <w:proofErr w:type="spellEnd"/>
            <w:r w:rsidRPr="002B5091">
              <w:rPr>
                <w:sz w:val="20"/>
                <w:szCs w:val="20"/>
              </w:rPr>
              <w:t xml:space="preserve"> </w:t>
            </w:r>
            <w:proofErr w:type="spellStart"/>
            <w:r w:rsidRPr="002B5091">
              <w:rPr>
                <w:sz w:val="20"/>
                <w:szCs w:val="20"/>
              </w:rPr>
              <w:t>болады</w:t>
            </w:r>
            <w:proofErr w:type="spellEnd"/>
            <w:r w:rsidRPr="002B5091">
              <w:rPr>
                <w:sz w:val="20"/>
                <w:szCs w:val="20"/>
              </w:rPr>
              <w:t>.</w:t>
            </w:r>
          </w:p>
          <w:p w14:paraId="70B39CA5" w14:textId="77777777" w:rsidR="002B5091" w:rsidRPr="002B5091" w:rsidRDefault="002B5091" w:rsidP="002B5091">
            <w:pPr>
              <w:jc w:val="both"/>
              <w:rPr>
                <w:b/>
                <w:bCs/>
                <w:sz w:val="20"/>
                <w:szCs w:val="20"/>
                <w:lang w:val="ru-RU"/>
              </w:rPr>
            </w:pPr>
            <w:r w:rsidRPr="002B5091">
              <w:rPr>
                <w:b/>
                <w:bCs/>
                <w:sz w:val="20"/>
                <w:szCs w:val="20"/>
              </w:rPr>
              <w:t>MOOC</w:t>
            </w:r>
            <w:r w:rsidRPr="002B5091">
              <w:rPr>
                <w:b/>
                <w:bCs/>
                <w:sz w:val="20"/>
                <w:szCs w:val="20"/>
                <w:lang w:val="ru-RU"/>
              </w:rPr>
              <w:t xml:space="preserve"> (</w:t>
            </w:r>
            <w:proofErr w:type="spellStart"/>
            <w:r w:rsidRPr="002B5091">
              <w:rPr>
                <w:b/>
                <w:bCs/>
                <w:sz w:val="20"/>
                <w:szCs w:val="20"/>
                <w:lang w:val="ru-RU"/>
              </w:rPr>
              <w:t>ашық</w:t>
            </w:r>
            <w:proofErr w:type="spellEnd"/>
            <w:r w:rsidRPr="002B5091">
              <w:rPr>
                <w:b/>
                <w:bCs/>
                <w:sz w:val="20"/>
                <w:szCs w:val="20"/>
                <w:lang w:val="ru-RU"/>
              </w:rPr>
              <w:t xml:space="preserve"> онлайн </w:t>
            </w:r>
            <w:proofErr w:type="spellStart"/>
            <w:r w:rsidRPr="002B5091">
              <w:rPr>
                <w:b/>
                <w:bCs/>
                <w:sz w:val="20"/>
                <w:szCs w:val="20"/>
                <w:lang w:val="ru-RU"/>
              </w:rPr>
              <w:t>курстарды</w:t>
            </w:r>
            <w:proofErr w:type="spellEnd"/>
            <w:r w:rsidRPr="002B5091">
              <w:rPr>
                <w:b/>
                <w:bCs/>
                <w:sz w:val="20"/>
                <w:szCs w:val="20"/>
                <w:lang w:val="ru-RU"/>
              </w:rPr>
              <w:t xml:space="preserve">) </w:t>
            </w:r>
            <w:proofErr w:type="spellStart"/>
            <w:r w:rsidRPr="002B5091">
              <w:rPr>
                <w:b/>
                <w:bCs/>
                <w:sz w:val="20"/>
                <w:szCs w:val="20"/>
                <w:lang w:val="ru-RU"/>
              </w:rPr>
              <w:t>интеграциялау</w:t>
            </w:r>
            <w:proofErr w:type="spellEnd"/>
            <w:r w:rsidRPr="002B5091">
              <w:rPr>
                <w:b/>
                <w:bCs/>
                <w:sz w:val="20"/>
                <w:szCs w:val="20"/>
                <w:lang w:val="ru-RU"/>
              </w:rPr>
              <w:t>.</w:t>
            </w:r>
          </w:p>
          <w:p w14:paraId="358D5A15" w14:textId="77777777" w:rsidR="002B5091" w:rsidRPr="002B5091" w:rsidRDefault="002B5091" w:rsidP="002B5091">
            <w:pPr>
              <w:jc w:val="both"/>
              <w:rPr>
                <w:sz w:val="20"/>
                <w:szCs w:val="20"/>
                <w:lang w:val="ru-RU"/>
              </w:rPr>
            </w:pPr>
            <w:r w:rsidRPr="002B5091">
              <w:rPr>
                <w:sz w:val="20"/>
                <w:szCs w:val="20"/>
              </w:rPr>
              <w:t>MOOC</w:t>
            </w:r>
            <w:r w:rsidRPr="002B5091">
              <w:rPr>
                <w:sz w:val="20"/>
                <w:szCs w:val="20"/>
                <w:lang w:val="ru-RU"/>
              </w:rPr>
              <w:t xml:space="preserve"> </w:t>
            </w:r>
            <w:proofErr w:type="spellStart"/>
            <w:r w:rsidRPr="002B5091">
              <w:rPr>
                <w:sz w:val="20"/>
                <w:szCs w:val="20"/>
                <w:lang w:val="ru-RU"/>
              </w:rPr>
              <w:t>курсын</w:t>
            </w:r>
            <w:proofErr w:type="spellEnd"/>
            <w:r w:rsidRPr="002B5091">
              <w:rPr>
                <w:sz w:val="20"/>
                <w:szCs w:val="20"/>
                <w:lang w:val="ru-RU"/>
              </w:rPr>
              <w:t xml:space="preserve"> </w:t>
            </w:r>
            <w:proofErr w:type="spellStart"/>
            <w:r w:rsidRPr="002B5091">
              <w:rPr>
                <w:sz w:val="20"/>
                <w:szCs w:val="20"/>
                <w:lang w:val="ru-RU"/>
              </w:rPr>
              <w:t>оқу</w:t>
            </w:r>
            <w:proofErr w:type="spellEnd"/>
            <w:r w:rsidRPr="002B5091">
              <w:rPr>
                <w:sz w:val="20"/>
                <w:szCs w:val="20"/>
                <w:lang w:val="ru-RU"/>
              </w:rPr>
              <w:t xml:space="preserve"> </w:t>
            </w:r>
            <w:proofErr w:type="spellStart"/>
            <w:r w:rsidRPr="002B5091">
              <w:rPr>
                <w:sz w:val="20"/>
                <w:szCs w:val="20"/>
                <w:lang w:val="ru-RU"/>
              </w:rPr>
              <w:t>бағдарламасына</w:t>
            </w:r>
            <w:proofErr w:type="spellEnd"/>
            <w:r w:rsidRPr="002B5091">
              <w:rPr>
                <w:sz w:val="20"/>
                <w:szCs w:val="20"/>
                <w:lang w:val="ru-RU"/>
              </w:rPr>
              <w:t xml:space="preserve"> </w:t>
            </w:r>
            <w:proofErr w:type="spellStart"/>
            <w:r w:rsidRPr="002B5091">
              <w:rPr>
                <w:sz w:val="20"/>
                <w:szCs w:val="20"/>
                <w:lang w:val="ru-RU"/>
              </w:rPr>
              <w:t>енгізген</w:t>
            </w:r>
            <w:proofErr w:type="spellEnd"/>
            <w:r w:rsidRPr="002B5091">
              <w:rPr>
                <w:sz w:val="20"/>
                <w:szCs w:val="20"/>
                <w:lang w:val="ru-RU"/>
              </w:rPr>
              <w:t xml:space="preserve"> </w:t>
            </w:r>
            <w:proofErr w:type="spellStart"/>
            <w:r w:rsidRPr="002B5091">
              <w:rPr>
                <w:sz w:val="20"/>
                <w:szCs w:val="20"/>
                <w:lang w:val="ru-RU"/>
              </w:rPr>
              <w:t>жағдайда</w:t>
            </w:r>
            <w:proofErr w:type="spellEnd"/>
            <w:r w:rsidRPr="002B5091">
              <w:rPr>
                <w:sz w:val="20"/>
                <w:szCs w:val="20"/>
                <w:lang w:val="ru-RU"/>
              </w:rPr>
              <w:t xml:space="preserve">, </w:t>
            </w:r>
            <w:proofErr w:type="spellStart"/>
            <w:r w:rsidRPr="002B5091">
              <w:rPr>
                <w:sz w:val="20"/>
                <w:szCs w:val="20"/>
                <w:lang w:val="ru-RU"/>
              </w:rPr>
              <w:t>барлық</w:t>
            </w:r>
            <w:proofErr w:type="spellEnd"/>
            <w:r w:rsidRPr="002B5091">
              <w:rPr>
                <w:sz w:val="20"/>
                <w:szCs w:val="20"/>
                <w:lang w:val="ru-RU"/>
              </w:rPr>
              <w:t xml:space="preserve"> </w:t>
            </w:r>
            <w:proofErr w:type="spellStart"/>
            <w:r w:rsidRPr="002B5091">
              <w:rPr>
                <w:sz w:val="20"/>
                <w:szCs w:val="20"/>
                <w:lang w:val="ru-RU"/>
              </w:rPr>
              <w:t>студенттер</w:t>
            </w:r>
            <w:proofErr w:type="spellEnd"/>
            <w:r w:rsidRPr="002B5091">
              <w:rPr>
                <w:sz w:val="20"/>
                <w:szCs w:val="20"/>
                <w:lang w:val="ru-RU"/>
              </w:rPr>
              <w:t xml:space="preserve"> </w:t>
            </w:r>
            <w:r w:rsidRPr="002B5091">
              <w:rPr>
                <w:sz w:val="20"/>
                <w:szCs w:val="20"/>
              </w:rPr>
              <w:t>MOOC</w:t>
            </w:r>
            <w:r w:rsidRPr="002B5091">
              <w:rPr>
                <w:sz w:val="20"/>
                <w:szCs w:val="20"/>
                <w:lang w:val="ru-RU"/>
              </w:rPr>
              <w:t>-</w:t>
            </w:r>
            <w:proofErr w:type="spellStart"/>
            <w:r w:rsidRPr="002B5091">
              <w:rPr>
                <w:sz w:val="20"/>
                <w:szCs w:val="20"/>
                <w:lang w:val="ru-RU"/>
              </w:rPr>
              <w:t>қа</w:t>
            </w:r>
            <w:proofErr w:type="spellEnd"/>
            <w:r w:rsidRPr="002B5091">
              <w:rPr>
                <w:sz w:val="20"/>
                <w:szCs w:val="20"/>
                <w:lang w:val="ru-RU"/>
              </w:rPr>
              <w:t xml:space="preserve"> </w:t>
            </w:r>
            <w:proofErr w:type="spellStart"/>
            <w:r w:rsidRPr="002B5091">
              <w:rPr>
                <w:sz w:val="20"/>
                <w:szCs w:val="20"/>
                <w:lang w:val="ru-RU"/>
              </w:rPr>
              <w:t>тіркелуі</w:t>
            </w:r>
            <w:proofErr w:type="spellEnd"/>
            <w:r w:rsidRPr="002B5091">
              <w:rPr>
                <w:sz w:val="20"/>
                <w:szCs w:val="20"/>
                <w:lang w:val="ru-RU"/>
              </w:rPr>
              <w:t xml:space="preserve"> керек. </w:t>
            </w:r>
            <w:r w:rsidRPr="002B5091">
              <w:rPr>
                <w:sz w:val="20"/>
                <w:szCs w:val="20"/>
              </w:rPr>
              <w:t>MOOC</w:t>
            </w:r>
            <w:r w:rsidRPr="002B5091">
              <w:rPr>
                <w:sz w:val="20"/>
                <w:szCs w:val="20"/>
                <w:lang w:val="ru-RU"/>
              </w:rPr>
              <w:t xml:space="preserve"> </w:t>
            </w:r>
            <w:proofErr w:type="spellStart"/>
            <w:r w:rsidRPr="002B5091">
              <w:rPr>
                <w:sz w:val="20"/>
                <w:szCs w:val="20"/>
                <w:lang w:val="ru-RU"/>
              </w:rPr>
              <w:t>модульдерін</w:t>
            </w:r>
            <w:proofErr w:type="spellEnd"/>
            <w:r w:rsidRPr="002B5091">
              <w:rPr>
                <w:sz w:val="20"/>
                <w:szCs w:val="20"/>
                <w:lang w:val="ru-RU"/>
              </w:rPr>
              <w:t xml:space="preserve"> </w:t>
            </w:r>
            <w:proofErr w:type="spellStart"/>
            <w:r w:rsidRPr="002B5091">
              <w:rPr>
                <w:sz w:val="20"/>
                <w:szCs w:val="20"/>
                <w:lang w:val="ru-RU"/>
              </w:rPr>
              <w:t>өту</w:t>
            </w:r>
            <w:proofErr w:type="spellEnd"/>
            <w:r w:rsidRPr="002B5091">
              <w:rPr>
                <w:sz w:val="20"/>
                <w:szCs w:val="20"/>
                <w:lang w:val="ru-RU"/>
              </w:rPr>
              <w:t xml:space="preserve"> </w:t>
            </w:r>
            <w:proofErr w:type="spellStart"/>
            <w:r w:rsidRPr="002B5091">
              <w:rPr>
                <w:sz w:val="20"/>
                <w:szCs w:val="20"/>
                <w:lang w:val="ru-RU"/>
              </w:rPr>
              <w:t>мерзімдері</w:t>
            </w:r>
            <w:proofErr w:type="spellEnd"/>
            <w:r w:rsidRPr="002B5091">
              <w:rPr>
                <w:sz w:val="20"/>
                <w:szCs w:val="20"/>
                <w:lang w:val="ru-RU"/>
              </w:rPr>
              <w:t xml:space="preserve"> </w:t>
            </w:r>
            <w:proofErr w:type="spellStart"/>
            <w:r w:rsidRPr="002B5091">
              <w:rPr>
                <w:sz w:val="20"/>
                <w:szCs w:val="20"/>
                <w:lang w:val="ru-RU"/>
              </w:rPr>
              <w:t>курстың</w:t>
            </w:r>
            <w:proofErr w:type="spellEnd"/>
            <w:r w:rsidRPr="002B5091">
              <w:rPr>
                <w:sz w:val="20"/>
                <w:szCs w:val="20"/>
                <w:lang w:val="ru-RU"/>
              </w:rPr>
              <w:t xml:space="preserve"> </w:t>
            </w:r>
            <w:proofErr w:type="spellStart"/>
            <w:r w:rsidRPr="002B5091">
              <w:rPr>
                <w:sz w:val="20"/>
                <w:szCs w:val="20"/>
                <w:lang w:val="ru-RU"/>
              </w:rPr>
              <w:t>оқу</w:t>
            </w:r>
            <w:proofErr w:type="spellEnd"/>
            <w:r w:rsidRPr="002B5091">
              <w:rPr>
                <w:sz w:val="20"/>
                <w:szCs w:val="20"/>
                <w:lang w:val="ru-RU"/>
              </w:rPr>
              <w:t xml:space="preserve"> </w:t>
            </w:r>
            <w:proofErr w:type="spellStart"/>
            <w:r w:rsidRPr="002B5091">
              <w:rPr>
                <w:sz w:val="20"/>
                <w:szCs w:val="20"/>
                <w:lang w:val="ru-RU"/>
              </w:rPr>
              <w:t>кестесіне</w:t>
            </w:r>
            <w:proofErr w:type="spellEnd"/>
            <w:r w:rsidRPr="002B5091">
              <w:rPr>
                <w:sz w:val="20"/>
                <w:szCs w:val="20"/>
                <w:lang w:val="ru-RU"/>
              </w:rPr>
              <w:t xml:space="preserve"> </w:t>
            </w:r>
            <w:proofErr w:type="spellStart"/>
            <w:r w:rsidRPr="002B5091">
              <w:rPr>
                <w:sz w:val="20"/>
                <w:szCs w:val="20"/>
                <w:lang w:val="ru-RU"/>
              </w:rPr>
              <w:t>сәйкес</w:t>
            </w:r>
            <w:proofErr w:type="spellEnd"/>
            <w:r w:rsidRPr="002B5091">
              <w:rPr>
                <w:sz w:val="20"/>
                <w:szCs w:val="20"/>
                <w:lang w:val="ru-RU"/>
              </w:rPr>
              <w:t xml:space="preserve"> </w:t>
            </w:r>
            <w:proofErr w:type="spellStart"/>
            <w:r w:rsidRPr="002B5091">
              <w:rPr>
                <w:sz w:val="20"/>
                <w:szCs w:val="20"/>
                <w:lang w:val="ru-RU"/>
              </w:rPr>
              <w:t>қатаң</w:t>
            </w:r>
            <w:proofErr w:type="spellEnd"/>
            <w:r w:rsidRPr="002B5091">
              <w:rPr>
                <w:sz w:val="20"/>
                <w:szCs w:val="20"/>
                <w:lang w:val="ru-RU"/>
              </w:rPr>
              <w:t xml:space="preserve"> </w:t>
            </w:r>
            <w:proofErr w:type="spellStart"/>
            <w:r w:rsidRPr="002B5091">
              <w:rPr>
                <w:sz w:val="20"/>
                <w:szCs w:val="20"/>
                <w:lang w:val="ru-RU"/>
              </w:rPr>
              <w:t>сақталуы</w:t>
            </w:r>
            <w:proofErr w:type="spellEnd"/>
            <w:r w:rsidRPr="002B5091">
              <w:rPr>
                <w:sz w:val="20"/>
                <w:szCs w:val="20"/>
                <w:lang w:val="ru-RU"/>
              </w:rPr>
              <w:t xml:space="preserve"> </w:t>
            </w:r>
            <w:proofErr w:type="spellStart"/>
            <w:r w:rsidRPr="002B5091">
              <w:rPr>
                <w:sz w:val="20"/>
                <w:szCs w:val="20"/>
                <w:lang w:val="ru-RU"/>
              </w:rPr>
              <w:t>тиіс</w:t>
            </w:r>
            <w:proofErr w:type="spellEnd"/>
            <w:r w:rsidRPr="002B5091">
              <w:rPr>
                <w:sz w:val="20"/>
                <w:szCs w:val="20"/>
                <w:lang w:val="ru-RU"/>
              </w:rPr>
              <w:t>.</w:t>
            </w:r>
          </w:p>
          <w:p w14:paraId="0AC5A017" w14:textId="77777777" w:rsidR="002B5091" w:rsidRPr="002B5091" w:rsidRDefault="002B5091" w:rsidP="002B5091">
            <w:pPr>
              <w:jc w:val="both"/>
              <w:rPr>
                <w:b/>
                <w:bCs/>
                <w:sz w:val="20"/>
                <w:szCs w:val="20"/>
                <w:lang w:val="ru-RU"/>
              </w:rPr>
            </w:pPr>
            <w:r w:rsidRPr="002B5091">
              <w:rPr>
                <w:b/>
                <w:bCs/>
                <w:sz w:val="20"/>
                <w:szCs w:val="20"/>
                <w:lang w:val="ru-RU"/>
              </w:rPr>
              <w:t>НАЗАР АУДАРЫҢЫЗ!</w:t>
            </w:r>
          </w:p>
          <w:p w14:paraId="62B13C62" w14:textId="5A9B3845" w:rsidR="007A68F5" w:rsidRPr="003F0CE9" w:rsidRDefault="002B5091" w:rsidP="002B5091">
            <w:pPr>
              <w:jc w:val="both"/>
              <w:rPr>
                <w:sz w:val="20"/>
                <w:szCs w:val="20"/>
              </w:rPr>
            </w:pPr>
            <w:proofErr w:type="spellStart"/>
            <w:r w:rsidRPr="002B5091">
              <w:rPr>
                <w:sz w:val="20"/>
                <w:szCs w:val="20"/>
                <w:lang w:val="ru-RU"/>
              </w:rPr>
              <w:t>Әрбір</w:t>
            </w:r>
            <w:proofErr w:type="spellEnd"/>
            <w:r w:rsidRPr="002B5091">
              <w:rPr>
                <w:sz w:val="20"/>
                <w:szCs w:val="20"/>
                <w:lang w:val="ru-RU"/>
              </w:rPr>
              <w:t xml:space="preserve"> </w:t>
            </w:r>
            <w:proofErr w:type="spellStart"/>
            <w:r w:rsidRPr="002B5091">
              <w:rPr>
                <w:sz w:val="20"/>
                <w:szCs w:val="20"/>
                <w:lang w:val="ru-RU"/>
              </w:rPr>
              <w:t>тапсырманың</w:t>
            </w:r>
            <w:proofErr w:type="spellEnd"/>
            <w:r w:rsidRPr="002B5091">
              <w:rPr>
                <w:sz w:val="20"/>
                <w:szCs w:val="20"/>
                <w:lang w:val="ru-RU"/>
              </w:rPr>
              <w:t xml:space="preserve"> </w:t>
            </w:r>
            <w:proofErr w:type="spellStart"/>
            <w:r w:rsidRPr="002B5091">
              <w:rPr>
                <w:sz w:val="20"/>
                <w:szCs w:val="20"/>
                <w:lang w:val="ru-RU"/>
              </w:rPr>
              <w:t>мерзімі</w:t>
            </w:r>
            <w:proofErr w:type="spellEnd"/>
            <w:r w:rsidRPr="002B5091">
              <w:rPr>
                <w:sz w:val="20"/>
                <w:szCs w:val="20"/>
                <w:lang w:val="ru-RU"/>
              </w:rPr>
              <w:t xml:space="preserve"> </w:t>
            </w:r>
            <w:proofErr w:type="spellStart"/>
            <w:r w:rsidRPr="002B5091">
              <w:rPr>
                <w:sz w:val="20"/>
                <w:szCs w:val="20"/>
                <w:lang w:val="ru-RU"/>
              </w:rPr>
              <w:t>курстың</w:t>
            </w:r>
            <w:proofErr w:type="spellEnd"/>
            <w:r w:rsidRPr="002B5091">
              <w:rPr>
                <w:sz w:val="20"/>
                <w:szCs w:val="20"/>
                <w:lang w:val="ru-RU"/>
              </w:rPr>
              <w:t xml:space="preserve"> </w:t>
            </w:r>
            <w:proofErr w:type="spellStart"/>
            <w:r w:rsidRPr="002B5091">
              <w:rPr>
                <w:sz w:val="20"/>
                <w:szCs w:val="20"/>
                <w:lang w:val="ru-RU"/>
              </w:rPr>
              <w:t>мазмұнын</w:t>
            </w:r>
            <w:proofErr w:type="spellEnd"/>
            <w:r w:rsidRPr="002B5091">
              <w:rPr>
                <w:sz w:val="20"/>
                <w:szCs w:val="20"/>
                <w:lang w:val="ru-RU"/>
              </w:rPr>
              <w:t xml:space="preserve"> </w:t>
            </w:r>
            <w:proofErr w:type="spellStart"/>
            <w:r w:rsidRPr="002B5091">
              <w:rPr>
                <w:sz w:val="20"/>
                <w:szCs w:val="20"/>
                <w:lang w:val="ru-RU"/>
              </w:rPr>
              <w:t>жүзеге</w:t>
            </w:r>
            <w:proofErr w:type="spellEnd"/>
            <w:r w:rsidRPr="002B5091">
              <w:rPr>
                <w:sz w:val="20"/>
                <w:szCs w:val="20"/>
                <w:lang w:val="ru-RU"/>
              </w:rPr>
              <w:t xml:space="preserve"> </w:t>
            </w:r>
            <w:proofErr w:type="spellStart"/>
            <w:r w:rsidRPr="002B5091">
              <w:rPr>
                <w:sz w:val="20"/>
                <w:szCs w:val="20"/>
                <w:lang w:val="ru-RU"/>
              </w:rPr>
              <w:t>асырудың</w:t>
            </w:r>
            <w:proofErr w:type="spellEnd"/>
            <w:r w:rsidRPr="002B5091">
              <w:rPr>
                <w:sz w:val="20"/>
                <w:szCs w:val="20"/>
                <w:lang w:val="ru-RU"/>
              </w:rPr>
              <w:t xml:space="preserve"> </w:t>
            </w:r>
            <w:proofErr w:type="spellStart"/>
            <w:r w:rsidRPr="002B5091">
              <w:rPr>
                <w:sz w:val="20"/>
                <w:szCs w:val="20"/>
                <w:lang w:val="ru-RU"/>
              </w:rPr>
              <w:t>күнтізбелік</w:t>
            </w:r>
            <w:proofErr w:type="spellEnd"/>
            <w:r w:rsidRPr="002B5091">
              <w:rPr>
                <w:sz w:val="20"/>
                <w:szCs w:val="20"/>
                <w:lang w:val="ru-RU"/>
              </w:rPr>
              <w:t xml:space="preserve"> </w:t>
            </w:r>
            <w:proofErr w:type="spellStart"/>
            <w:r w:rsidRPr="002B5091">
              <w:rPr>
                <w:sz w:val="20"/>
                <w:szCs w:val="20"/>
                <w:lang w:val="ru-RU"/>
              </w:rPr>
              <w:t>кестесінде</w:t>
            </w:r>
            <w:proofErr w:type="spellEnd"/>
            <w:r w:rsidRPr="002B5091">
              <w:rPr>
                <w:sz w:val="20"/>
                <w:szCs w:val="20"/>
                <w:lang w:val="ru-RU"/>
              </w:rPr>
              <w:t xml:space="preserve">, </w:t>
            </w:r>
            <w:proofErr w:type="spellStart"/>
            <w:r w:rsidRPr="002B5091">
              <w:rPr>
                <w:sz w:val="20"/>
                <w:szCs w:val="20"/>
                <w:lang w:val="ru-RU"/>
              </w:rPr>
              <w:t>сондай-ақ</w:t>
            </w:r>
            <w:proofErr w:type="spellEnd"/>
            <w:r w:rsidRPr="002B5091">
              <w:rPr>
                <w:sz w:val="20"/>
                <w:szCs w:val="20"/>
                <w:lang w:val="ru-RU"/>
              </w:rPr>
              <w:t xml:space="preserve"> </w:t>
            </w:r>
            <w:r w:rsidRPr="002B5091">
              <w:rPr>
                <w:sz w:val="20"/>
                <w:szCs w:val="20"/>
              </w:rPr>
              <w:t>MOOC</w:t>
            </w:r>
            <w:r w:rsidRPr="002B5091">
              <w:rPr>
                <w:sz w:val="20"/>
                <w:szCs w:val="20"/>
                <w:lang w:val="ru-RU"/>
              </w:rPr>
              <w:t xml:space="preserve">-та </w:t>
            </w:r>
            <w:proofErr w:type="spellStart"/>
            <w:r w:rsidRPr="002B5091">
              <w:rPr>
                <w:sz w:val="20"/>
                <w:szCs w:val="20"/>
                <w:lang w:val="ru-RU"/>
              </w:rPr>
              <w:t>көрсетілген</w:t>
            </w:r>
            <w:proofErr w:type="spellEnd"/>
            <w:r w:rsidRPr="002B5091">
              <w:rPr>
                <w:sz w:val="20"/>
                <w:szCs w:val="20"/>
                <w:lang w:val="ru-RU"/>
              </w:rPr>
              <w:t xml:space="preserve">. </w:t>
            </w:r>
            <w:proofErr w:type="spellStart"/>
            <w:r w:rsidRPr="002B5091">
              <w:rPr>
                <w:sz w:val="20"/>
                <w:szCs w:val="20"/>
              </w:rPr>
              <w:t>Белгіленген</w:t>
            </w:r>
            <w:proofErr w:type="spellEnd"/>
            <w:r w:rsidRPr="002B5091">
              <w:rPr>
                <w:sz w:val="20"/>
                <w:szCs w:val="20"/>
              </w:rPr>
              <w:t xml:space="preserve"> </w:t>
            </w:r>
            <w:proofErr w:type="spellStart"/>
            <w:r w:rsidRPr="002B5091">
              <w:rPr>
                <w:sz w:val="20"/>
                <w:szCs w:val="20"/>
              </w:rPr>
              <w:t>мерзімдерді</w:t>
            </w:r>
            <w:proofErr w:type="spellEnd"/>
            <w:r w:rsidRPr="002B5091">
              <w:rPr>
                <w:sz w:val="20"/>
                <w:szCs w:val="20"/>
              </w:rPr>
              <w:t xml:space="preserve"> </w:t>
            </w:r>
            <w:proofErr w:type="spellStart"/>
            <w:r w:rsidRPr="002B5091">
              <w:rPr>
                <w:sz w:val="20"/>
                <w:szCs w:val="20"/>
              </w:rPr>
              <w:t>сақтамау</w:t>
            </w:r>
            <w:proofErr w:type="spellEnd"/>
            <w:r w:rsidRPr="002B5091">
              <w:rPr>
                <w:sz w:val="20"/>
                <w:szCs w:val="20"/>
              </w:rPr>
              <w:t xml:space="preserve"> </w:t>
            </w:r>
            <w:proofErr w:type="spellStart"/>
            <w:r w:rsidRPr="002B5091">
              <w:rPr>
                <w:sz w:val="20"/>
                <w:szCs w:val="20"/>
              </w:rPr>
              <w:t>ұпайлардың</w:t>
            </w:r>
            <w:proofErr w:type="spellEnd"/>
            <w:r w:rsidRPr="002B5091">
              <w:rPr>
                <w:sz w:val="20"/>
                <w:szCs w:val="20"/>
              </w:rPr>
              <w:t xml:space="preserve"> </w:t>
            </w:r>
            <w:proofErr w:type="spellStart"/>
            <w:r w:rsidRPr="002B5091">
              <w:rPr>
                <w:sz w:val="20"/>
                <w:szCs w:val="20"/>
              </w:rPr>
              <w:t>төмендеуіне</w:t>
            </w:r>
            <w:proofErr w:type="spellEnd"/>
            <w:r w:rsidRPr="002B5091">
              <w:rPr>
                <w:sz w:val="20"/>
                <w:szCs w:val="20"/>
              </w:rPr>
              <w:t xml:space="preserve"> </w:t>
            </w:r>
            <w:proofErr w:type="spellStart"/>
            <w:r w:rsidRPr="002B5091">
              <w:rPr>
                <w:sz w:val="20"/>
                <w:szCs w:val="20"/>
              </w:rPr>
              <w:t>әкеледі</w:t>
            </w:r>
            <w:proofErr w:type="spellEnd"/>
            <w:r w:rsidRPr="002B5091">
              <w:rPr>
                <w:sz w:val="20"/>
                <w:szCs w:val="20"/>
              </w:rPr>
              <w:t>.</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4A2EFFB1" w:rsidR="006A6C8C" w:rsidRPr="002F2C36" w:rsidRDefault="0028474A" w:rsidP="002F2C36">
            <w:pPr>
              <w:jc w:val="center"/>
              <w:rPr>
                <w:b/>
                <w:bCs/>
                <w:sz w:val="20"/>
                <w:szCs w:val="20"/>
              </w:rPr>
            </w:pPr>
            <w:r w:rsidRPr="0028474A">
              <w:rPr>
                <w:b/>
                <w:bCs/>
                <w:sz w:val="20"/>
                <w:szCs w:val="20"/>
              </w:rPr>
              <w:t>ОҚЫТУ, ОҚУ ЖӘНЕ БАҒАЛАУ ТУРАЛЫ АҚПАРАТ</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5FCC3FA2" w:rsidR="00E06636" w:rsidRPr="009556BB" w:rsidRDefault="0028474A" w:rsidP="006A7FC8">
            <w:pPr>
              <w:jc w:val="both"/>
              <w:rPr>
                <w:b/>
                <w:bCs/>
                <w:sz w:val="16"/>
                <w:szCs w:val="16"/>
              </w:rPr>
            </w:pPr>
            <w:proofErr w:type="spellStart"/>
            <w:r w:rsidRPr="0028474A">
              <w:rPr>
                <w:b/>
                <w:bCs/>
                <w:sz w:val="16"/>
                <w:szCs w:val="16"/>
              </w:rPr>
              <w:t>Оқу</w:t>
            </w:r>
            <w:proofErr w:type="spellEnd"/>
            <w:r w:rsidRPr="0028474A">
              <w:rPr>
                <w:b/>
                <w:bCs/>
                <w:sz w:val="16"/>
                <w:szCs w:val="16"/>
              </w:rPr>
              <w:t xml:space="preserve"> </w:t>
            </w:r>
            <w:proofErr w:type="spellStart"/>
            <w:r w:rsidRPr="0028474A">
              <w:rPr>
                <w:b/>
                <w:bCs/>
                <w:sz w:val="16"/>
                <w:szCs w:val="16"/>
              </w:rPr>
              <w:t>жетістіктерін</w:t>
            </w:r>
            <w:proofErr w:type="spellEnd"/>
            <w:r w:rsidRPr="0028474A">
              <w:rPr>
                <w:b/>
                <w:bCs/>
                <w:sz w:val="16"/>
                <w:szCs w:val="16"/>
              </w:rPr>
              <w:t xml:space="preserve"> </w:t>
            </w:r>
            <w:proofErr w:type="spellStart"/>
            <w:r w:rsidRPr="0028474A">
              <w:rPr>
                <w:b/>
                <w:bCs/>
                <w:sz w:val="16"/>
                <w:szCs w:val="16"/>
              </w:rPr>
              <w:t>есепке</w:t>
            </w:r>
            <w:proofErr w:type="spellEnd"/>
            <w:r w:rsidRPr="0028474A">
              <w:rPr>
                <w:b/>
                <w:bCs/>
                <w:sz w:val="16"/>
                <w:szCs w:val="16"/>
              </w:rPr>
              <w:t xml:space="preserve"> </w:t>
            </w:r>
            <w:proofErr w:type="spellStart"/>
            <w:r w:rsidRPr="0028474A">
              <w:rPr>
                <w:b/>
                <w:bCs/>
                <w:sz w:val="16"/>
                <w:szCs w:val="16"/>
              </w:rPr>
              <w:t>алу</w:t>
            </w:r>
            <w:proofErr w:type="spellEnd"/>
            <w:r w:rsidRPr="0028474A">
              <w:rPr>
                <w:b/>
                <w:bCs/>
                <w:sz w:val="16"/>
                <w:szCs w:val="16"/>
              </w:rPr>
              <w:t xml:space="preserve"> </w:t>
            </w:r>
            <w:proofErr w:type="spellStart"/>
            <w:r w:rsidRPr="0028474A">
              <w:rPr>
                <w:b/>
                <w:bCs/>
                <w:sz w:val="16"/>
                <w:szCs w:val="16"/>
              </w:rPr>
              <w:t>үшін</w:t>
            </w:r>
            <w:proofErr w:type="spellEnd"/>
            <w:r w:rsidRPr="0028474A">
              <w:rPr>
                <w:b/>
                <w:bCs/>
                <w:sz w:val="16"/>
                <w:szCs w:val="16"/>
              </w:rPr>
              <w:t xml:space="preserve"> </w:t>
            </w:r>
            <w:proofErr w:type="spellStart"/>
            <w:r w:rsidRPr="0028474A">
              <w:rPr>
                <w:b/>
                <w:bCs/>
                <w:sz w:val="16"/>
                <w:szCs w:val="16"/>
              </w:rPr>
              <w:t>бағалаудың</w:t>
            </w:r>
            <w:proofErr w:type="spellEnd"/>
            <w:r w:rsidRPr="0028474A">
              <w:rPr>
                <w:b/>
                <w:bCs/>
                <w:sz w:val="16"/>
                <w:szCs w:val="16"/>
              </w:rPr>
              <w:t xml:space="preserve"> </w:t>
            </w:r>
            <w:proofErr w:type="spellStart"/>
            <w:r w:rsidRPr="0028474A">
              <w:rPr>
                <w:b/>
                <w:bCs/>
                <w:sz w:val="16"/>
                <w:szCs w:val="16"/>
              </w:rPr>
              <w:t>балл-рейтингтік</w:t>
            </w:r>
            <w:proofErr w:type="spellEnd"/>
            <w:r w:rsidRPr="0028474A">
              <w:rPr>
                <w:b/>
                <w:bCs/>
                <w:sz w:val="16"/>
                <w:szCs w:val="16"/>
              </w:rPr>
              <w:t xml:space="preserve"> </w:t>
            </w:r>
            <w:proofErr w:type="spellStart"/>
            <w:r w:rsidRPr="0028474A">
              <w:rPr>
                <w:b/>
                <w:bCs/>
                <w:sz w:val="16"/>
                <w:szCs w:val="16"/>
              </w:rPr>
              <w:t>әріптік</w:t>
            </w:r>
            <w:proofErr w:type="spellEnd"/>
            <w:r w:rsidRPr="0028474A">
              <w:rPr>
                <w:b/>
                <w:bCs/>
                <w:sz w:val="16"/>
                <w:szCs w:val="16"/>
              </w:rPr>
              <w:t xml:space="preserve"> </w:t>
            </w:r>
            <w:proofErr w:type="spellStart"/>
            <w:r w:rsidRPr="0028474A">
              <w:rPr>
                <w:b/>
                <w:bCs/>
                <w:sz w:val="16"/>
                <w:szCs w:val="16"/>
              </w:rPr>
              <w:t>жүйесі</w:t>
            </w:r>
            <w:proofErr w:type="spellEnd"/>
            <w:r>
              <w:rPr>
                <w:b/>
                <w:bCs/>
                <w:sz w:val="16"/>
                <w:szCs w:val="16"/>
              </w:rPr>
              <w:t xml:space="preserve"> </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3FBBFA6B" w:rsidR="00E06636" w:rsidRPr="00D50D12" w:rsidRDefault="00D50D12" w:rsidP="00594573">
            <w:pPr>
              <w:jc w:val="both"/>
              <w:rPr>
                <w:b/>
                <w:bCs/>
                <w:sz w:val="16"/>
                <w:szCs w:val="16"/>
                <w:lang w:val="kk-KZ"/>
              </w:rPr>
            </w:pPr>
            <w:r>
              <w:rPr>
                <w:b/>
                <w:sz w:val="16"/>
                <w:szCs w:val="16"/>
                <w:lang w:val="kk-KZ"/>
              </w:rPr>
              <w:t>Бағалау әдістері</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3EDCCFDA" w:rsidR="00854136" w:rsidRPr="0028474A" w:rsidRDefault="0028474A" w:rsidP="00753B50">
            <w:pPr>
              <w:rPr>
                <w:b/>
                <w:bCs/>
                <w:sz w:val="16"/>
                <w:szCs w:val="16"/>
                <w:lang w:val="kk-KZ"/>
              </w:rPr>
            </w:pPr>
            <w:r>
              <w:rPr>
                <w:b/>
                <w:bCs/>
                <w:sz w:val="16"/>
                <w:szCs w:val="16"/>
                <w:lang w:val="kk-KZ"/>
              </w:rPr>
              <w:t>Баға</w:t>
            </w:r>
          </w:p>
        </w:tc>
        <w:tc>
          <w:tcPr>
            <w:tcW w:w="1134" w:type="dxa"/>
            <w:gridSpan w:val="2"/>
            <w:tcBorders>
              <w:top w:val="single" w:sz="4" w:space="0" w:color="000000"/>
              <w:left w:val="single" w:sz="4" w:space="0" w:color="000000"/>
              <w:right w:val="single" w:sz="4" w:space="0" w:color="000000"/>
            </w:tcBorders>
            <w:shd w:val="clear" w:color="auto" w:fill="auto"/>
          </w:tcPr>
          <w:p w14:paraId="0B250007" w14:textId="02695C8B" w:rsidR="008939ED" w:rsidRPr="0028474A" w:rsidRDefault="0028474A" w:rsidP="00753B50">
            <w:pPr>
              <w:rPr>
                <w:b/>
                <w:bCs/>
                <w:sz w:val="16"/>
                <w:szCs w:val="16"/>
                <w:lang w:val="kk-KZ"/>
              </w:rPr>
            </w:pPr>
            <w:proofErr w:type="spellStart"/>
            <w:r w:rsidRPr="0028474A">
              <w:rPr>
                <w:b/>
                <w:bCs/>
                <w:sz w:val="16"/>
                <w:szCs w:val="16"/>
              </w:rPr>
              <w:t>Сандық</w:t>
            </w:r>
            <w:proofErr w:type="spellEnd"/>
            <w:r w:rsidRPr="0028474A">
              <w:rPr>
                <w:b/>
                <w:bCs/>
                <w:sz w:val="16"/>
                <w:szCs w:val="16"/>
              </w:rPr>
              <w:t xml:space="preserve"> </w:t>
            </w:r>
            <w:proofErr w:type="spellStart"/>
            <w:r w:rsidRPr="0028474A">
              <w:rPr>
                <w:b/>
                <w:bCs/>
                <w:sz w:val="16"/>
                <w:szCs w:val="16"/>
              </w:rPr>
              <w:t>эквивалент</w:t>
            </w:r>
            <w:proofErr w:type="spellEnd"/>
            <w:r w:rsidRPr="0028474A">
              <w:rPr>
                <w:b/>
                <w:bCs/>
                <w:sz w:val="16"/>
                <w:szCs w:val="16"/>
              </w:rPr>
              <w:t xml:space="preserve"> </w:t>
            </w:r>
            <w:proofErr w:type="spellStart"/>
            <w:r w:rsidRPr="0028474A">
              <w:rPr>
                <w:b/>
                <w:bCs/>
                <w:sz w:val="16"/>
                <w:szCs w:val="16"/>
              </w:rPr>
              <w:t>Баллдар</w:t>
            </w:r>
            <w:proofErr w:type="spellEnd"/>
            <w:r>
              <w:rPr>
                <w:b/>
                <w:bCs/>
                <w:sz w:val="16"/>
                <w:szCs w:val="16"/>
                <w:lang w:val="kk-KZ"/>
              </w:rPr>
              <w:t xml:space="preserve"> </w:t>
            </w:r>
          </w:p>
        </w:tc>
        <w:tc>
          <w:tcPr>
            <w:tcW w:w="1134" w:type="dxa"/>
            <w:tcBorders>
              <w:top w:val="single" w:sz="4" w:space="0" w:color="000000"/>
              <w:left w:val="single" w:sz="4" w:space="0" w:color="000000"/>
              <w:right w:val="single" w:sz="4" w:space="0" w:color="000000"/>
            </w:tcBorders>
            <w:shd w:val="clear" w:color="auto" w:fill="auto"/>
          </w:tcPr>
          <w:p w14:paraId="257EBD2C" w14:textId="2B6E4E92" w:rsidR="00384CD8" w:rsidRPr="0028474A" w:rsidRDefault="0028474A" w:rsidP="00753B50">
            <w:pPr>
              <w:rPr>
                <w:sz w:val="16"/>
                <w:szCs w:val="16"/>
                <w:lang w:val="kk-KZ"/>
              </w:rPr>
            </w:pPr>
            <w:proofErr w:type="spellStart"/>
            <w:r w:rsidRPr="0028474A">
              <w:rPr>
                <w:b/>
                <w:bCs/>
                <w:sz w:val="16"/>
                <w:szCs w:val="16"/>
              </w:rPr>
              <w:t>Баллдар</w:t>
            </w:r>
            <w:proofErr w:type="spellEnd"/>
            <w:r w:rsidRPr="0028474A">
              <w:rPr>
                <w:b/>
                <w:bCs/>
                <w:sz w:val="16"/>
                <w:szCs w:val="16"/>
              </w:rPr>
              <w:t xml:space="preserve">, % </w:t>
            </w:r>
            <w:proofErr w:type="spellStart"/>
            <w:r w:rsidRPr="0028474A">
              <w:rPr>
                <w:b/>
                <w:bCs/>
                <w:sz w:val="16"/>
                <w:szCs w:val="16"/>
              </w:rPr>
              <w:t>мазмұны</w:t>
            </w:r>
            <w:proofErr w:type="spellEnd"/>
            <w:r>
              <w:rPr>
                <w:b/>
                <w:bCs/>
                <w:sz w:val="16"/>
                <w:szCs w:val="16"/>
                <w:lang w:val="kk-KZ"/>
              </w:rPr>
              <w:t xml:space="preserve"> </w:t>
            </w:r>
          </w:p>
        </w:tc>
        <w:tc>
          <w:tcPr>
            <w:tcW w:w="1985" w:type="dxa"/>
            <w:tcBorders>
              <w:top w:val="single" w:sz="4" w:space="0" w:color="000000"/>
              <w:left w:val="single" w:sz="4" w:space="0" w:color="000000"/>
              <w:right w:val="single" w:sz="4" w:space="0" w:color="000000"/>
            </w:tcBorders>
            <w:shd w:val="clear" w:color="auto" w:fill="auto"/>
          </w:tcPr>
          <w:p w14:paraId="55C9886E" w14:textId="26D4A808" w:rsidR="00384CD8" w:rsidRPr="0028474A" w:rsidRDefault="0028474A" w:rsidP="00753B50">
            <w:pPr>
              <w:rPr>
                <w:sz w:val="16"/>
                <w:szCs w:val="16"/>
                <w:lang w:val="kk-KZ"/>
              </w:rPr>
            </w:pPr>
            <w:proofErr w:type="spellStart"/>
            <w:r w:rsidRPr="0028474A">
              <w:rPr>
                <w:b/>
                <w:bCs/>
                <w:sz w:val="16"/>
                <w:szCs w:val="16"/>
              </w:rPr>
              <w:t>Дәстүрлі</w:t>
            </w:r>
            <w:proofErr w:type="spellEnd"/>
            <w:r w:rsidRPr="0028474A">
              <w:rPr>
                <w:b/>
                <w:bCs/>
                <w:sz w:val="16"/>
                <w:szCs w:val="16"/>
              </w:rPr>
              <w:t xml:space="preserve"> </w:t>
            </w:r>
            <w:proofErr w:type="spellStart"/>
            <w:r w:rsidRPr="0028474A">
              <w:rPr>
                <w:b/>
                <w:bCs/>
                <w:sz w:val="16"/>
                <w:szCs w:val="16"/>
              </w:rPr>
              <w:t>жүйе</w:t>
            </w:r>
            <w:proofErr w:type="spellEnd"/>
            <w:r w:rsidRPr="0028474A">
              <w:rPr>
                <w:b/>
                <w:bCs/>
                <w:sz w:val="16"/>
                <w:szCs w:val="16"/>
              </w:rPr>
              <w:t xml:space="preserve"> </w:t>
            </w:r>
            <w:proofErr w:type="spellStart"/>
            <w:r w:rsidRPr="0028474A">
              <w:rPr>
                <w:b/>
                <w:bCs/>
                <w:sz w:val="16"/>
                <w:szCs w:val="16"/>
              </w:rPr>
              <w:t>бойынша</w:t>
            </w:r>
            <w:proofErr w:type="spellEnd"/>
            <w:r w:rsidRPr="0028474A">
              <w:rPr>
                <w:b/>
                <w:bCs/>
                <w:sz w:val="16"/>
                <w:szCs w:val="16"/>
              </w:rPr>
              <w:t xml:space="preserve"> </w:t>
            </w:r>
            <w:proofErr w:type="spellStart"/>
            <w:r w:rsidRPr="0028474A">
              <w:rPr>
                <w:b/>
                <w:bCs/>
                <w:sz w:val="16"/>
                <w:szCs w:val="16"/>
              </w:rPr>
              <w:t>бағалау</w:t>
            </w:r>
            <w:proofErr w:type="spellEnd"/>
            <w:r>
              <w:rPr>
                <w:b/>
                <w:bCs/>
                <w:sz w:val="16"/>
                <w:szCs w:val="16"/>
                <w:lang w:val="kk-KZ"/>
              </w:rPr>
              <w:t xml:space="preserve"> </w:t>
            </w:r>
          </w:p>
        </w:tc>
        <w:tc>
          <w:tcPr>
            <w:tcW w:w="5386" w:type="dxa"/>
            <w:gridSpan w:val="2"/>
            <w:vMerge w:val="restart"/>
            <w:tcBorders>
              <w:top w:val="single" w:sz="4" w:space="0" w:color="000000"/>
              <w:left w:val="single" w:sz="4" w:space="0" w:color="000000"/>
              <w:right w:val="single" w:sz="4" w:space="0" w:color="000000"/>
            </w:tcBorders>
          </w:tcPr>
          <w:p w14:paraId="0CABE0B3" w14:textId="77777777" w:rsidR="00D50D12" w:rsidRPr="00D50D12" w:rsidRDefault="00D50D12" w:rsidP="00D50D12">
            <w:pPr>
              <w:jc w:val="both"/>
              <w:rPr>
                <w:bCs/>
                <w:sz w:val="16"/>
                <w:szCs w:val="16"/>
                <w:lang w:val="kk-KZ"/>
              </w:rPr>
            </w:pPr>
            <w:r w:rsidRPr="00D50D12">
              <w:rPr>
                <w:bCs/>
                <w:sz w:val="16"/>
                <w:szCs w:val="16"/>
                <w:lang w:val="kk-KZ"/>
              </w:rPr>
              <w:t>Критерийге негізделген бағалау – нақты оқу нәтижелерін алдын ала анықталған критерийлерге сүйене отырып, күтілетін оқу нәтижелерімен сәйкестендіру процесі. Бұл бағалау формативті және жиынтық бағалауға негізделеді.</w:t>
            </w:r>
          </w:p>
          <w:p w14:paraId="4C3185DD" w14:textId="77777777" w:rsidR="00D50D12" w:rsidRPr="00D50D12" w:rsidRDefault="00D50D12" w:rsidP="00D50D12">
            <w:pPr>
              <w:jc w:val="both"/>
              <w:rPr>
                <w:bCs/>
                <w:sz w:val="16"/>
                <w:szCs w:val="16"/>
                <w:lang w:val="kk-KZ"/>
              </w:rPr>
            </w:pPr>
            <w:r w:rsidRPr="00D50D12">
              <w:rPr>
                <w:b/>
                <w:sz w:val="16"/>
                <w:szCs w:val="16"/>
                <w:lang w:val="kk-KZ"/>
              </w:rPr>
              <w:t>Формативті бағалау</w:t>
            </w:r>
            <w:r w:rsidRPr="00D50D12">
              <w:rPr>
                <w:bCs/>
                <w:sz w:val="16"/>
                <w:szCs w:val="16"/>
                <w:lang w:val="kk-KZ"/>
              </w:rPr>
              <w:t xml:space="preserve"> – күнделікті оқу іс-әрекеттері барысында жүргізілетін бағалау түрі. Бұл прогрестің ағымдағы өлшемі болып табылады. Ол студент пен оқытушы арасындағы тиімді байланысты қамтамасыз етеді. Бұл бағалау студенттің мүмкіндіктерін анықтауға, қиындықтарды анықтауға, ең жақсы нәтижелерге қол жеткізуге көмектесуге, сондай-ақ оқытушыға оқу процесін уақытында түзетуге мүмкіндік береді. Дәрістерде, семинарларда, практикалық сабақтарда (талқылаулар, викториналар, пікірталастар, дөңгелек үстелдер, зертханалық жұмыстар және т.б.) тапсырмаларды орындау мен белсенділік бағаланады. Игерілген білім мен құзыреттіліктер бағаланады.</w:t>
            </w:r>
          </w:p>
          <w:p w14:paraId="1B6B1776" w14:textId="6CDA88F2" w:rsidR="00665FD2" w:rsidRPr="00D50D12" w:rsidRDefault="00D50D12" w:rsidP="00D50D12">
            <w:pPr>
              <w:jc w:val="both"/>
              <w:rPr>
                <w:bCs/>
                <w:sz w:val="16"/>
                <w:szCs w:val="16"/>
              </w:rPr>
            </w:pPr>
            <w:r w:rsidRPr="00D50D12">
              <w:rPr>
                <w:b/>
                <w:sz w:val="16"/>
                <w:szCs w:val="16"/>
                <w:lang w:val="kk-KZ"/>
              </w:rPr>
              <w:t>Жиынтық бағалау</w:t>
            </w:r>
            <w:r w:rsidRPr="00D50D12">
              <w:rPr>
                <w:bCs/>
                <w:sz w:val="16"/>
                <w:szCs w:val="16"/>
                <w:lang w:val="kk-KZ"/>
              </w:rPr>
              <w:t xml:space="preserve"> – курстың бағдарламасына сәйкес бөлімді оқуды аяқтағаннан кейін жүргізілетін бағалау түрі. Семестр барысында 3-4 рет СОӨЖ орындау кезінде өткізіледі. Бұл дескрипторларға сәйкес күтілетін оқу нәтижелерін меңгеруді бағалау. Ол белгілі бір кезеңде курсты меңгеру деңгейін анықтауға және бекітуге мүмкіндік береді. </w:t>
            </w:r>
            <w:proofErr w:type="spellStart"/>
            <w:r w:rsidRPr="00D50D12">
              <w:rPr>
                <w:bCs/>
                <w:sz w:val="16"/>
                <w:szCs w:val="16"/>
              </w:rPr>
              <w:t>Оқу</w:t>
            </w:r>
            <w:proofErr w:type="spellEnd"/>
            <w:r w:rsidRPr="00D50D12">
              <w:rPr>
                <w:bCs/>
                <w:sz w:val="16"/>
                <w:szCs w:val="16"/>
              </w:rPr>
              <w:t xml:space="preserve"> </w:t>
            </w:r>
            <w:proofErr w:type="spellStart"/>
            <w:r w:rsidRPr="00D50D12">
              <w:rPr>
                <w:bCs/>
                <w:sz w:val="16"/>
                <w:szCs w:val="16"/>
              </w:rPr>
              <w:t>нәтижелері</w:t>
            </w:r>
            <w:proofErr w:type="spellEnd"/>
            <w:r w:rsidRPr="00D50D12">
              <w:rPr>
                <w:bCs/>
                <w:sz w:val="16"/>
                <w:szCs w:val="16"/>
              </w:rPr>
              <w:t xml:space="preserve"> </w:t>
            </w:r>
            <w:proofErr w:type="spellStart"/>
            <w:r w:rsidRPr="00D50D12">
              <w:rPr>
                <w:bCs/>
                <w:sz w:val="16"/>
                <w:szCs w:val="16"/>
              </w:rPr>
              <w:t>бағаланады</w:t>
            </w:r>
            <w:proofErr w:type="spellEnd"/>
            <w:r w:rsidRPr="00D50D12">
              <w:rPr>
                <w:bCs/>
                <w:sz w:val="16"/>
                <w:szCs w:val="16"/>
              </w:rPr>
              <w:t>.</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309069C2" w:rsidR="000E3AA2" w:rsidRPr="0028474A" w:rsidRDefault="000E3AA2" w:rsidP="00753B50">
            <w:pPr>
              <w:jc w:val="both"/>
              <w:rPr>
                <w:b/>
                <w:sz w:val="16"/>
                <w:szCs w:val="16"/>
                <w:highlight w:val="green"/>
                <w:lang w:val="kk-KZ"/>
              </w:rPr>
            </w:pPr>
            <w:r w:rsidRPr="00C03EF1">
              <w:rPr>
                <w:sz w:val="16"/>
                <w:szCs w:val="16"/>
                <w:lang w:val="en-US"/>
              </w:rPr>
              <w:t>4</w:t>
            </w:r>
            <w:r w:rsidR="0028474A">
              <w:rPr>
                <w:sz w:val="16"/>
                <w:szCs w:val="16"/>
                <w:lang w:val="kk-KZ"/>
              </w:rPr>
              <w:t>,</w:t>
            </w:r>
            <w:r w:rsidRPr="00C03EF1">
              <w:rPr>
                <w:sz w:val="16"/>
                <w:szCs w:val="16"/>
                <w:lang w:val="en-US"/>
              </w:rPr>
              <w:t xml:space="preserve">0 </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5D3DFECF" w:rsidR="000E3AA2" w:rsidRPr="0028474A" w:rsidRDefault="0028474A" w:rsidP="00753B50">
            <w:pPr>
              <w:jc w:val="both"/>
              <w:rPr>
                <w:b/>
                <w:sz w:val="16"/>
                <w:szCs w:val="16"/>
                <w:highlight w:val="green"/>
                <w:lang w:val="kk-KZ"/>
              </w:rPr>
            </w:pPr>
            <w:r>
              <w:rPr>
                <w:sz w:val="16"/>
                <w:szCs w:val="16"/>
                <w:lang w:val="kk-KZ"/>
              </w:rPr>
              <w:t>Өте жақсы</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485A2110" w:rsidR="000E3AA2" w:rsidRPr="00C03EF1" w:rsidRDefault="000E3AA2" w:rsidP="00753B50">
            <w:pPr>
              <w:jc w:val="both"/>
              <w:rPr>
                <w:b/>
                <w:sz w:val="16"/>
                <w:szCs w:val="16"/>
                <w:highlight w:val="green"/>
              </w:rPr>
            </w:pPr>
            <w:r w:rsidRPr="00C03EF1">
              <w:rPr>
                <w:sz w:val="16"/>
                <w:szCs w:val="16"/>
              </w:rPr>
              <w:t>3</w:t>
            </w:r>
            <w:r w:rsidR="0028474A">
              <w:rPr>
                <w:sz w:val="16"/>
                <w:szCs w:val="16"/>
                <w:lang w:val="kk-KZ"/>
              </w:rPr>
              <w:t>,</w:t>
            </w:r>
            <w:r w:rsidRPr="00C03EF1">
              <w:rPr>
                <w:sz w:val="16"/>
                <w:szCs w:val="16"/>
              </w:rPr>
              <w:t>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2BE85BCE" w:rsidR="000E3AA2" w:rsidRPr="00C03EF1" w:rsidRDefault="000E3AA2" w:rsidP="00753B50">
            <w:pPr>
              <w:jc w:val="both"/>
              <w:rPr>
                <w:b/>
                <w:sz w:val="16"/>
                <w:szCs w:val="16"/>
                <w:highlight w:val="green"/>
              </w:rPr>
            </w:pPr>
            <w:r w:rsidRPr="00C03EF1">
              <w:rPr>
                <w:sz w:val="16"/>
                <w:szCs w:val="16"/>
              </w:rPr>
              <w:t>3</w:t>
            </w:r>
            <w:r w:rsidR="0028474A">
              <w:rPr>
                <w:sz w:val="16"/>
                <w:szCs w:val="16"/>
                <w:lang w:val="kk-KZ"/>
              </w:rPr>
              <w:t>,</w:t>
            </w:r>
            <w:r w:rsidRPr="00C03EF1">
              <w:rPr>
                <w:sz w:val="16"/>
                <w:szCs w:val="16"/>
              </w:rPr>
              <w:t>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36C2D11B" w:rsidR="000E3AA2" w:rsidRPr="0028474A" w:rsidRDefault="0028474A" w:rsidP="00753B50">
            <w:pPr>
              <w:jc w:val="both"/>
              <w:rPr>
                <w:b/>
                <w:sz w:val="16"/>
                <w:szCs w:val="16"/>
                <w:highlight w:val="green"/>
                <w:lang w:val="kk-KZ"/>
              </w:rPr>
            </w:pPr>
            <w:r>
              <w:rPr>
                <w:sz w:val="16"/>
                <w:szCs w:val="16"/>
                <w:lang w:val="kk-KZ"/>
              </w:rPr>
              <w:t>Жақсы</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14:paraId="0B06B4CB" w14:textId="6061903E" w:rsidR="000E3AA2" w:rsidRPr="00C03EF1" w:rsidRDefault="000E3AA2" w:rsidP="00D36E98">
            <w:pPr>
              <w:jc w:val="both"/>
              <w:rPr>
                <w:b/>
                <w:sz w:val="16"/>
                <w:szCs w:val="16"/>
                <w:highlight w:val="green"/>
              </w:rPr>
            </w:pPr>
            <w:r w:rsidRPr="00C03EF1">
              <w:rPr>
                <w:sz w:val="16"/>
                <w:szCs w:val="16"/>
              </w:rPr>
              <w:t>3</w:t>
            </w:r>
            <w:r w:rsidR="0028474A">
              <w:rPr>
                <w:sz w:val="16"/>
                <w:szCs w:val="16"/>
                <w:lang w:val="kk-KZ"/>
              </w:rPr>
              <w:t>,</w:t>
            </w:r>
            <w:r w:rsidRPr="00C03EF1">
              <w:rPr>
                <w:sz w:val="16"/>
                <w:szCs w:val="16"/>
              </w:rPr>
              <w:t>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0F07F8D6" w:rsidR="000E3AA2" w:rsidRPr="00BB2FD4" w:rsidRDefault="00BB2FD4" w:rsidP="00D36E98">
            <w:pPr>
              <w:jc w:val="both"/>
              <w:rPr>
                <w:b/>
                <w:sz w:val="16"/>
                <w:szCs w:val="16"/>
                <w:lang w:val="ru-RU"/>
              </w:rPr>
            </w:pPr>
            <w:proofErr w:type="spellStart"/>
            <w:r w:rsidRPr="00BB2FD4">
              <w:rPr>
                <w:b/>
                <w:sz w:val="16"/>
                <w:szCs w:val="16"/>
              </w:rPr>
              <w:t>Формативті</w:t>
            </w:r>
            <w:proofErr w:type="spellEnd"/>
            <w:r w:rsidRPr="00BB2FD4">
              <w:rPr>
                <w:b/>
                <w:sz w:val="16"/>
                <w:szCs w:val="16"/>
              </w:rPr>
              <w:t xml:space="preserve"> </w:t>
            </w:r>
            <w:proofErr w:type="spellStart"/>
            <w:r w:rsidRPr="00BB2FD4">
              <w:rPr>
                <w:b/>
                <w:sz w:val="16"/>
                <w:szCs w:val="16"/>
              </w:rPr>
              <w:t>және</w:t>
            </w:r>
            <w:proofErr w:type="spellEnd"/>
            <w:r w:rsidRPr="00BB2FD4">
              <w:rPr>
                <w:b/>
                <w:sz w:val="16"/>
                <w:szCs w:val="16"/>
              </w:rPr>
              <w:t xml:space="preserve"> </w:t>
            </w:r>
            <w:proofErr w:type="spellStart"/>
            <w:r w:rsidRPr="00BB2FD4">
              <w:rPr>
                <w:b/>
                <w:sz w:val="16"/>
                <w:szCs w:val="16"/>
              </w:rPr>
              <w:t>жиынтық</w:t>
            </w:r>
            <w:proofErr w:type="spellEnd"/>
            <w:r w:rsidRPr="00BB2FD4">
              <w:rPr>
                <w:b/>
                <w:sz w:val="16"/>
                <w:szCs w:val="16"/>
              </w:rPr>
              <w:t xml:space="preserve"> </w:t>
            </w:r>
            <w:proofErr w:type="spellStart"/>
            <w:r w:rsidRPr="00BB2FD4">
              <w:rPr>
                <w:b/>
                <w:sz w:val="16"/>
                <w:szCs w:val="16"/>
              </w:rPr>
              <w:t>бағалау</w:t>
            </w:r>
            <w:proofErr w:type="spellEnd"/>
            <w:r>
              <w:rPr>
                <w:b/>
                <w:sz w:val="16"/>
                <w:szCs w:val="16"/>
                <w:lang w:val="ru-RU"/>
              </w:rPr>
              <w:t xml:space="preserve"> </w:t>
            </w:r>
          </w:p>
          <w:p w14:paraId="56FD8E95" w14:textId="7798FF3B"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05233184" w:rsidR="00B8693A" w:rsidRPr="00BB2FD4" w:rsidRDefault="00BB2FD4" w:rsidP="006F58D2">
            <w:pPr>
              <w:rPr>
                <w:b/>
                <w:bCs/>
                <w:sz w:val="16"/>
                <w:szCs w:val="16"/>
                <w:lang w:val="ru-RU"/>
              </w:rPr>
            </w:pPr>
            <w:proofErr w:type="spellStart"/>
            <w:r w:rsidRPr="00BB2FD4">
              <w:rPr>
                <w:b/>
                <w:bCs/>
                <w:sz w:val="16"/>
                <w:szCs w:val="16"/>
              </w:rPr>
              <w:t>Баллдар</w:t>
            </w:r>
            <w:proofErr w:type="spellEnd"/>
            <w:r w:rsidRPr="00BB2FD4">
              <w:rPr>
                <w:b/>
                <w:bCs/>
                <w:sz w:val="16"/>
                <w:szCs w:val="16"/>
              </w:rPr>
              <w:t xml:space="preserve">, % </w:t>
            </w:r>
            <w:proofErr w:type="spellStart"/>
            <w:r w:rsidRPr="00BB2FD4">
              <w:rPr>
                <w:b/>
                <w:bCs/>
                <w:sz w:val="16"/>
                <w:szCs w:val="16"/>
              </w:rPr>
              <w:t>мазмұны</w:t>
            </w:r>
            <w:proofErr w:type="spellEnd"/>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62B4FF6F" w:rsidR="000E3AA2" w:rsidRPr="00C03EF1" w:rsidRDefault="000E3AA2" w:rsidP="00D36E98">
            <w:pPr>
              <w:jc w:val="both"/>
              <w:rPr>
                <w:b/>
                <w:sz w:val="16"/>
                <w:szCs w:val="16"/>
                <w:highlight w:val="green"/>
              </w:rPr>
            </w:pPr>
            <w:r w:rsidRPr="00C03EF1">
              <w:rPr>
                <w:sz w:val="16"/>
                <w:szCs w:val="16"/>
              </w:rPr>
              <w:t>2</w:t>
            </w:r>
            <w:r w:rsidR="0028474A">
              <w:rPr>
                <w:sz w:val="16"/>
                <w:szCs w:val="16"/>
                <w:lang w:val="kk-KZ"/>
              </w:rPr>
              <w:t>,</w:t>
            </w:r>
            <w:r w:rsidRPr="00C03EF1">
              <w:rPr>
                <w:sz w:val="16"/>
                <w:szCs w:val="16"/>
              </w:rPr>
              <w:t>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66A01858" w:rsidR="000E3AA2" w:rsidRPr="00D36E98" w:rsidRDefault="00BB2FD4" w:rsidP="00D36E98">
            <w:pPr>
              <w:jc w:val="both"/>
              <w:rPr>
                <w:sz w:val="16"/>
                <w:szCs w:val="16"/>
              </w:rPr>
            </w:pPr>
            <w:proofErr w:type="spellStart"/>
            <w:r w:rsidRPr="00BB2FD4">
              <w:rPr>
                <w:sz w:val="16"/>
                <w:szCs w:val="16"/>
              </w:rPr>
              <w:t>Дәрістердегі</w:t>
            </w:r>
            <w:proofErr w:type="spellEnd"/>
            <w:r w:rsidRPr="00BB2FD4">
              <w:rPr>
                <w:sz w:val="16"/>
                <w:szCs w:val="16"/>
              </w:rPr>
              <w:t xml:space="preserve"> </w:t>
            </w:r>
            <w:proofErr w:type="spellStart"/>
            <w:r w:rsidRPr="00BB2FD4">
              <w:rPr>
                <w:sz w:val="16"/>
                <w:szCs w:val="16"/>
              </w:rPr>
              <w:t>белсенділік</w:t>
            </w:r>
            <w:proofErr w:type="spellEnd"/>
          </w:p>
        </w:tc>
        <w:tc>
          <w:tcPr>
            <w:tcW w:w="2268" w:type="dxa"/>
            <w:tcBorders>
              <w:left w:val="single" w:sz="4" w:space="0" w:color="000000"/>
              <w:right w:val="single" w:sz="4" w:space="0" w:color="000000"/>
            </w:tcBorders>
          </w:tcPr>
          <w:p w14:paraId="71C85890" w14:textId="0419DFC3" w:rsidR="000E3AA2" w:rsidRPr="00590CE5" w:rsidRDefault="00EC2901" w:rsidP="00D36E98">
            <w:pPr>
              <w:jc w:val="both"/>
              <w:rPr>
                <w:sz w:val="16"/>
                <w:szCs w:val="16"/>
              </w:rPr>
            </w:pPr>
            <w:r w:rsidRPr="00590CE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8E64508" w:rsidR="000E3AA2" w:rsidRPr="00C03EF1" w:rsidRDefault="000E3AA2" w:rsidP="00D36E98">
            <w:pPr>
              <w:jc w:val="both"/>
              <w:rPr>
                <w:b/>
                <w:sz w:val="16"/>
                <w:szCs w:val="16"/>
                <w:highlight w:val="green"/>
              </w:rPr>
            </w:pPr>
            <w:r w:rsidRPr="00C03EF1">
              <w:rPr>
                <w:sz w:val="16"/>
                <w:szCs w:val="16"/>
              </w:rPr>
              <w:t>2</w:t>
            </w:r>
            <w:r w:rsidR="0028474A">
              <w:rPr>
                <w:sz w:val="16"/>
                <w:szCs w:val="16"/>
                <w:lang w:val="kk-KZ"/>
              </w:rPr>
              <w:t>,</w:t>
            </w:r>
            <w:r w:rsidRPr="00C03EF1">
              <w:rPr>
                <w:sz w:val="16"/>
                <w:szCs w:val="16"/>
              </w:rPr>
              <w:t>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5DD1DC7C" w:rsidR="000E3AA2" w:rsidRPr="00D36E98" w:rsidRDefault="00BB2FD4" w:rsidP="00D36E98">
            <w:pPr>
              <w:jc w:val="both"/>
              <w:rPr>
                <w:sz w:val="16"/>
                <w:szCs w:val="16"/>
              </w:rPr>
            </w:pPr>
            <w:proofErr w:type="spellStart"/>
            <w:r w:rsidRPr="00BB2FD4">
              <w:rPr>
                <w:sz w:val="16"/>
                <w:szCs w:val="16"/>
              </w:rPr>
              <w:t>Практикалық</w:t>
            </w:r>
            <w:proofErr w:type="spellEnd"/>
            <w:r w:rsidRPr="00BB2FD4">
              <w:rPr>
                <w:sz w:val="16"/>
                <w:szCs w:val="16"/>
              </w:rPr>
              <w:t xml:space="preserve"> </w:t>
            </w:r>
            <w:proofErr w:type="spellStart"/>
            <w:r w:rsidRPr="00BB2FD4">
              <w:rPr>
                <w:sz w:val="16"/>
                <w:szCs w:val="16"/>
              </w:rPr>
              <w:t>сабақтардағы</w:t>
            </w:r>
            <w:proofErr w:type="spellEnd"/>
            <w:r w:rsidRPr="00BB2FD4">
              <w:rPr>
                <w:sz w:val="16"/>
                <w:szCs w:val="16"/>
              </w:rPr>
              <w:t xml:space="preserve"> </w:t>
            </w:r>
            <w:proofErr w:type="spellStart"/>
            <w:r w:rsidRPr="00BB2FD4">
              <w:rPr>
                <w:sz w:val="16"/>
                <w:szCs w:val="16"/>
              </w:rPr>
              <w:t>жұмыс</w:t>
            </w:r>
            <w:proofErr w:type="spellEnd"/>
          </w:p>
        </w:tc>
        <w:tc>
          <w:tcPr>
            <w:tcW w:w="2268" w:type="dxa"/>
            <w:tcBorders>
              <w:left w:val="single" w:sz="4" w:space="0" w:color="000000"/>
              <w:right w:val="single" w:sz="4" w:space="0" w:color="000000"/>
            </w:tcBorders>
          </w:tcPr>
          <w:p w14:paraId="29508CAB" w14:textId="710C855A" w:rsidR="000E3AA2" w:rsidRPr="00590CE5" w:rsidRDefault="009C29E7" w:rsidP="00D36E98">
            <w:pPr>
              <w:jc w:val="both"/>
              <w:rPr>
                <w:sz w:val="16"/>
                <w:szCs w:val="16"/>
                <w:lang w:val="kk-KZ"/>
              </w:rPr>
            </w:pPr>
            <w:r w:rsidRPr="00590CE5">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2BBDD199" w:rsidR="000E3AA2" w:rsidRPr="00C03EF1" w:rsidRDefault="000E3AA2" w:rsidP="00D36E98">
            <w:pPr>
              <w:jc w:val="both"/>
              <w:rPr>
                <w:b/>
                <w:sz w:val="16"/>
                <w:szCs w:val="16"/>
                <w:highlight w:val="green"/>
              </w:rPr>
            </w:pPr>
            <w:r w:rsidRPr="00C03EF1">
              <w:rPr>
                <w:sz w:val="16"/>
                <w:szCs w:val="16"/>
              </w:rPr>
              <w:t>2</w:t>
            </w:r>
            <w:r w:rsidR="0028474A">
              <w:rPr>
                <w:sz w:val="16"/>
                <w:szCs w:val="16"/>
                <w:lang w:val="kk-KZ"/>
              </w:rPr>
              <w:t>,</w:t>
            </w:r>
            <w:r w:rsidRPr="00C03EF1">
              <w:rPr>
                <w:sz w:val="16"/>
                <w:szCs w:val="16"/>
              </w:rPr>
              <w:t>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60D6099" w:rsidR="000E3AA2" w:rsidRPr="0028474A" w:rsidRDefault="0028474A" w:rsidP="00D36E98">
            <w:pPr>
              <w:jc w:val="both"/>
              <w:rPr>
                <w:b/>
                <w:sz w:val="16"/>
                <w:szCs w:val="16"/>
                <w:highlight w:val="green"/>
                <w:lang w:val="ru-RU"/>
              </w:rPr>
            </w:pPr>
            <w:proofErr w:type="spellStart"/>
            <w:r w:rsidRPr="0028474A">
              <w:rPr>
                <w:sz w:val="16"/>
                <w:szCs w:val="16"/>
              </w:rPr>
              <w:t>Қанағаттанарлық</w:t>
            </w:r>
            <w:proofErr w:type="spellEnd"/>
            <w:r>
              <w:rPr>
                <w:sz w:val="16"/>
                <w:szCs w:val="16"/>
                <w:lang w:val="ru-RU"/>
              </w:rPr>
              <w:t xml:space="preserve"> </w:t>
            </w:r>
          </w:p>
        </w:tc>
        <w:tc>
          <w:tcPr>
            <w:tcW w:w="3118" w:type="dxa"/>
            <w:tcBorders>
              <w:left w:val="single" w:sz="4" w:space="0" w:color="000000"/>
              <w:right w:val="single" w:sz="4" w:space="0" w:color="000000"/>
            </w:tcBorders>
          </w:tcPr>
          <w:p w14:paraId="04AC8720" w14:textId="7D7A135E" w:rsidR="000E3AA2" w:rsidRPr="00BB2FD4" w:rsidRDefault="00BB2FD4" w:rsidP="00D36E98">
            <w:pPr>
              <w:jc w:val="both"/>
              <w:rPr>
                <w:sz w:val="16"/>
                <w:szCs w:val="16"/>
                <w:lang w:val="ru-RU"/>
              </w:rPr>
            </w:pPr>
            <w:proofErr w:type="spellStart"/>
            <w:r w:rsidRPr="00BB2FD4">
              <w:rPr>
                <w:sz w:val="16"/>
                <w:szCs w:val="16"/>
              </w:rPr>
              <w:t>Өзіндік</w:t>
            </w:r>
            <w:proofErr w:type="spellEnd"/>
            <w:r w:rsidRPr="00BB2FD4">
              <w:rPr>
                <w:sz w:val="16"/>
                <w:szCs w:val="16"/>
              </w:rPr>
              <w:t xml:space="preserve"> </w:t>
            </w:r>
            <w:proofErr w:type="spellStart"/>
            <w:r w:rsidRPr="00BB2FD4">
              <w:rPr>
                <w:sz w:val="16"/>
                <w:szCs w:val="16"/>
              </w:rPr>
              <w:t>жұмыс</w:t>
            </w:r>
            <w:proofErr w:type="spellEnd"/>
            <w:r>
              <w:rPr>
                <w:sz w:val="16"/>
                <w:szCs w:val="16"/>
                <w:lang w:val="ru-RU"/>
              </w:rPr>
              <w:t xml:space="preserve"> </w:t>
            </w:r>
          </w:p>
        </w:tc>
        <w:tc>
          <w:tcPr>
            <w:tcW w:w="2268" w:type="dxa"/>
            <w:tcBorders>
              <w:left w:val="single" w:sz="4" w:space="0" w:color="000000"/>
              <w:right w:val="single" w:sz="4" w:space="0" w:color="000000"/>
            </w:tcBorders>
          </w:tcPr>
          <w:p w14:paraId="5675D2F4" w14:textId="7BEF3ED4" w:rsidR="000E3AA2" w:rsidRPr="00590CE5" w:rsidRDefault="00752D2A" w:rsidP="00D36E98">
            <w:pPr>
              <w:jc w:val="both"/>
              <w:rPr>
                <w:sz w:val="16"/>
                <w:szCs w:val="16"/>
                <w:lang w:val="kk-KZ"/>
              </w:rPr>
            </w:pPr>
            <w:r w:rsidRPr="00590CE5">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2E56036E" w:rsidR="000E3AA2" w:rsidRPr="00C03EF1" w:rsidRDefault="000E3AA2" w:rsidP="00D36E98">
            <w:pPr>
              <w:jc w:val="both"/>
              <w:rPr>
                <w:b/>
                <w:sz w:val="16"/>
                <w:szCs w:val="16"/>
                <w:highlight w:val="green"/>
              </w:rPr>
            </w:pPr>
            <w:r w:rsidRPr="00C03EF1">
              <w:rPr>
                <w:sz w:val="16"/>
                <w:szCs w:val="16"/>
              </w:rPr>
              <w:t>1</w:t>
            </w:r>
            <w:r w:rsidR="0028474A">
              <w:rPr>
                <w:sz w:val="16"/>
                <w:szCs w:val="16"/>
                <w:lang w:val="kk-KZ"/>
              </w:rPr>
              <w:t>,</w:t>
            </w:r>
            <w:r w:rsidRPr="00C03EF1">
              <w:rPr>
                <w:sz w:val="16"/>
                <w:szCs w:val="16"/>
              </w:rPr>
              <w:t>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62C08113" w:rsidR="000E3AA2" w:rsidRPr="00D36E98" w:rsidRDefault="00BB2FD4" w:rsidP="00D36E98">
            <w:pPr>
              <w:jc w:val="both"/>
              <w:rPr>
                <w:sz w:val="16"/>
                <w:szCs w:val="16"/>
              </w:rPr>
            </w:pPr>
            <w:proofErr w:type="spellStart"/>
            <w:r w:rsidRPr="00BB2FD4">
              <w:rPr>
                <w:sz w:val="16"/>
                <w:szCs w:val="16"/>
              </w:rPr>
              <w:t>Жобалық</w:t>
            </w:r>
            <w:proofErr w:type="spellEnd"/>
            <w:r w:rsidRPr="00BB2FD4">
              <w:rPr>
                <w:sz w:val="16"/>
                <w:szCs w:val="16"/>
              </w:rPr>
              <w:t xml:space="preserve"> </w:t>
            </w:r>
            <w:proofErr w:type="spellStart"/>
            <w:r w:rsidRPr="00BB2FD4">
              <w:rPr>
                <w:sz w:val="16"/>
                <w:szCs w:val="16"/>
              </w:rPr>
              <w:t>және</w:t>
            </w:r>
            <w:proofErr w:type="spellEnd"/>
            <w:r w:rsidRPr="00BB2FD4">
              <w:rPr>
                <w:sz w:val="16"/>
                <w:szCs w:val="16"/>
              </w:rPr>
              <w:t xml:space="preserve"> </w:t>
            </w:r>
            <w:proofErr w:type="spellStart"/>
            <w:r w:rsidRPr="00BB2FD4">
              <w:rPr>
                <w:sz w:val="16"/>
                <w:szCs w:val="16"/>
              </w:rPr>
              <w:t>шығармашылық</w:t>
            </w:r>
            <w:proofErr w:type="spellEnd"/>
            <w:r w:rsidRPr="00BB2FD4">
              <w:rPr>
                <w:sz w:val="16"/>
                <w:szCs w:val="16"/>
              </w:rPr>
              <w:t xml:space="preserve"> </w:t>
            </w:r>
            <w:proofErr w:type="spellStart"/>
            <w:r w:rsidRPr="00BB2FD4">
              <w:rPr>
                <w:sz w:val="16"/>
                <w:szCs w:val="16"/>
              </w:rPr>
              <w:t>қызмет</w:t>
            </w:r>
            <w:proofErr w:type="spellEnd"/>
          </w:p>
        </w:tc>
        <w:tc>
          <w:tcPr>
            <w:tcW w:w="2268" w:type="dxa"/>
            <w:tcBorders>
              <w:left w:val="single" w:sz="4" w:space="0" w:color="000000"/>
              <w:right w:val="single" w:sz="4" w:space="0" w:color="000000"/>
            </w:tcBorders>
          </w:tcPr>
          <w:p w14:paraId="71DA5517" w14:textId="6CDF2A19" w:rsidR="000E3AA2" w:rsidRPr="00590CE5" w:rsidRDefault="009C29E7" w:rsidP="00D36E98">
            <w:pPr>
              <w:jc w:val="both"/>
              <w:rPr>
                <w:sz w:val="16"/>
                <w:szCs w:val="16"/>
                <w:lang w:val="kk-KZ"/>
              </w:rPr>
            </w:pPr>
            <w:r w:rsidRPr="00590CE5">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6A6531DB" w:rsidR="000E3AA2" w:rsidRPr="00C03EF1" w:rsidRDefault="000E3AA2" w:rsidP="00D36E98">
            <w:pPr>
              <w:jc w:val="both"/>
              <w:rPr>
                <w:b/>
                <w:sz w:val="16"/>
                <w:szCs w:val="16"/>
                <w:highlight w:val="green"/>
              </w:rPr>
            </w:pPr>
            <w:r w:rsidRPr="00C03EF1">
              <w:rPr>
                <w:sz w:val="16"/>
                <w:szCs w:val="16"/>
              </w:rPr>
              <w:t>1</w:t>
            </w:r>
            <w:r w:rsidR="0028474A">
              <w:rPr>
                <w:sz w:val="16"/>
                <w:szCs w:val="16"/>
                <w:lang w:val="kk-KZ"/>
              </w:rPr>
              <w:t>,</w:t>
            </w:r>
            <w:r w:rsidRPr="00C03EF1">
              <w:rPr>
                <w:sz w:val="16"/>
                <w:szCs w:val="16"/>
              </w:rPr>
              <w:t>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77A17E4" w:rsidR="00E8154F" w:rsidRPr="00D52B3C" w:rsidRDefault="00D52B3C" w:rsidP="00D36E98">
            <w:pPr>
              <w:jc w:val="both"/>
              <w:rPr>
                <w:sz w:val="16"/>
                <w:szCs w:val="16"/>
                <w:lang w:val="ru-RU"/>
              </w:rPr>
            </w:pPr>
            <w:proofErr w:type="spellStart"/>
            <w:r w:rsidRPr="00D52B3C">
              <w:rPr>
                <w:sz w:val="16"/>
                <w:szCs w:val="16"/>
              </w:rPr>
              <w:t>Қанағаттанарлықсыз</w:t>
            </w:r>
            <w:proofErr w:type="spellEnd"/>
            <w:r>
              <w:rPr>
                <w:sz w:val="16"/>
                <w:szCs w:val="16"/>
                <w:lang w:val="ru-RU"/>
              </w:rPr>
              <w:t xml:space="preserve"> </w:t>
            </w:r>
          </w:p>
        </w:tc>
        <w:tc>
          <w:tcPr>
            <w:tcW w:w="3118" w:type="dxa"/>
            <w:tcBorders>
              <w:left w:val="single" w:sz="4" w:space="0" w:color="000000"/>
              <w:bottom w:val="single" w:sz="4" w:space="0" w:color="auto"/>
              <w:right w:val="single" w:sz="4" w:space="0" w:color="000000"/>
            </w:tcBorders>
          </w:tcPr>
          <w:p w14:paraId="08AEE923" w14:textId="039E8C62" w:rsidR="000E3AA2" w:rsidRPr="00D36E98" w:rsidRDefault="00BB2FD4" w:rsidP="00D36E98">
            <w:pPr>
              <w:jc w:val="both"/>
              <w:rPr>
                <w:sz w:val="16"/>
                <w:szCs w:val="16"/>
              </w:rPr>
            </w:pPr>
            <w:proofErr w:type="spellStart"/>
            <w:r w:rsidRPr="00BB2FD4">
              <w:rPr>
                <w:sz w:val="16"/>
                <w:szCs w:val="16"/>
              </w:rPr>
              <w:t>Қорытынды</w:t>
            </w:r>
            <w:proofErr w:type="spellEnd"/>
            <w:r w:rsidRPr="00BB2FD4">
              <w:rPr>
                <w:sz w:val="16"/>
                <w:szCs w:val="16"/>
              </w:rPr>
              <w:t xml:space="preserve"> </w:t>
            </w:r>
            <w:proofErr w:type="spellStart"/>
            <w:r w:rsidRPr="00BB2FD4">
              <w:rPr>
                <w:sz w:val="16"/>
                <w:szCs w:val="16"/>
              </w:rPr>
              <w:t>бақылау</w:t>
            </w:r>
            <w:proofErr w:type="spellEnd"/>
            <w:r w:rsidRPr="00BB2FD4">
              <w:rPr>
                <w:sz w:val="16"/>
                <w:szCs w:val="16"/>
              </w:rPr>
              <w:t xml:space="preserve"> (</w:t>
            </w:r>
            <w:proofErr w:type="spellStart"/>
            <w:r w:rsidRPr="00BB2FD4">
              <w:rPr>
                <w:sz w:val="16"/>
                <w:szCs w:val="16"/>
              </w:rPr>
              <w:t>емтихан</w:t>
            </w:r>
            <w:proofErr w:type="spellEnd"/>
            <w:r w:rsidRPr="00BB2FD4">
              <w:rPr>
                <w:sz w:val="16"/>
                <w:szCs w:val="16"/>
              </w:rPr>
              <w:t>)</w:t>
            </w:r>
          </w:p>
        </w:tc>
        <w:tc>
          <w:tcPr>
            <w:tcW w:w="2268" w:type="dxa"/>
            <w:tcBorders>
              <w:left w:val="single" w:sz="4" w:space="0" w:color="000000"/>
              <w:bottom w:val="single" w:sz="4" w:space="0" w:color="auto"/>
              <w:right w:val="single" w:sz="4" w:space="0" w:color="000000"/>
            </w:tcBorders>
          </w:tcPr>
          <w:p w14:paraId="08D1C211" w14:textId="1EC4655A" w:rsidR="000E3AA2" w:rsidRPr="00590CE5" w:rsidRDefault="000E3AA2" w:rsidP="00D36E98">
            <w:pPr>
              <w:jc w:val="both"/>
              <w:rPr>
                <w:sz w:val="16"/>
                <w:szCs w:val="16"/>
              </w:rPr>
            </w:pPr>
            <w:r w:rsidRPr="00590CE5">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3400D38" w:rsidR="000E3AA2" w:rsidRPr="00122EF2" w:rsidRDefault="000E3AA2" w:rsidP="00122EF2">
            <w:pPr>
              <w:rPr>
                <w:sz w:val="16"/>
                <w:szCs w:val="16"/>
                <w:highlight w:val="green"/>
              </w:rPr>
            </w:pPr>
            <w:r w:rsidRPr="00122EF2">
              <w:rPr>
                <w:sz w:val="16"/>
                <w:szCs w:val="16"/>
              </w:rPr>
              <w:t>1</w:t>
            </w:r>
            <w:r w:rsidR="0028474A">
              <w:rPr>
                <w:sz w:val="16"/>
                <w:szCs w:val="16"/>
                <w:lang w:val="kk-KZ"/>
              </w:rPr>
              <w:t>,</w:t>
            </w:r>
            <w:r w:rsidRPr="00122EF2">
              <w:rPr>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0334F9AC" w:rsidR="005F518B" w:rsidRPr="00BB2FD4" w:rsidRDefault="00BB2FD4" w:rsidP="00122EF2">
            <w:pPr>
              <w:rPr>
                <w:sz w:val="16"/>
                <w:szCs w:val="16"/>
                <w:lang w:val="ru-RU"/>
              </w:rPr>
            </w:pPr>
            <w:r w:rsidRPr="00BB2FD4">
              <w:rPr>
                <w:sz w:val="16"/>
                <w:szCs w:val="16"/>
              </w:rPr>
              <w:t>БАРЛЫҒЫ</w:t>
            </w:r>
            <w:r>
              <w:rPr>
                <w:sz w:val="16"/>
                <w:szCs w:val="16"/>
                <w:lang w:val="ru-RU"/>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590CE5" w:rsidRDefault="000E3AA2" w:rsidP="00122EF2">
            <w:pPr>
              <w:rPr>
                <w:sz w:val="16"/>
                <w:szCs w:val="16"/>
              </w:rPr>
            </w:pPr>
            <w:r w:rsidRPr="00590CE5">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C909B9A" w:rsidR="00A44F44" w:rsidRPr="00342412" w:rsidRDefault="00342412" w:rsidP="009B7F2B">
            <w:pPr>
              <w:jc w:val="center"/>
              <w:rPr>
                <w:b/>
                <w:bCs/>
                <w:sz w:val="20"/>
                <w:szCs w:val="20"/>
                <w:lang w:val="ru-RU"/>
              </w:rPr>
            </w:pPr>
            <w:proofErr w:type="spellStart"/>
            <w:r w:rsidRPr="00342412">
              <w:rPr>
                <w:b/>
                <w:bCs/>
                <w:sz w:val="20"/>
                <w:szCs w:val="20"/>
              </w:rPr>
              <w:t>Курстың</w:t>
            </w:r>
            <w:proofErr w:type="spellEnd"/>
            <w:r w:rsidRPr="00342412">
              <w:rPr>
                <w:b/>
                <w:bCs/>
                <w:sz w:val="20"/>
                <w:szCs w:val="20"/>
              </w:rPr>
              <w:t xml:space="preserve"> </w:t>
            </w:r>
            <w:proofErr w:type="spellStart"/>
            <w:r w:rsidRPr="00342412">
              <w:rPr>
                <w:b/>
                <w:bCs/>
                <w:sz w:val="20"/>
                <w:szCs w:val="20"/>
              </w:rPr>
              <w:t>мазмұнын</w:t>
            </w:r>
            <w:proofErr w:type="spellEnd"/>
            <w:r w:rsidRPr="00342412">
              <w:rPr>
                <w:b/>
                <w:bCs/>
                <w:sz w:val="20"/>
                <w:szCs w:val="20"/>
              </w:rPr>
              <w:t xml:space="preserve"> </w:t>
            </w:r>
            <w:proofErr w:type="spellStart"/>
            <w:r w:rsidRPr="00342412">
              <w:rPr>
                <w:b/>
                <w:bCs/>
                <w:sz w:val="20"/>
                <w:szCs w:val="20"/>
              </w:rPr>
              <w:t>іске</w:t>
            </w:r>
            <w:proofErr w:type="spellEnd"/>
            <w:r w:rsidRPr="00342412">
              <w:rPr>
                <w:b/>
                <w:bCs/>
                <w:sz w:val="20"/>
                <w:szCs w:val="20"/>
              </w:rPr>
              <w:t xml:space="preserve"> </w:t>
            </w:r>
            <w:proofErr w:type="spellStart"/>
            <w:r w:rsidRPr="00342412">
              <w:rPr>
                <w:b/>
                <w:bCs/>
                <w:sz w:val="20"/>
                <w:szCs w:val="20"/>
              </w:rPr>
              <w:t>асырудың</w:t>
            </w:r>
            <w:proofErr w:type="spellEnd"/>
            <w:r w:rsidRPr="00342412">
              <w:rPr>
                <w:b/>
                <w:bCs/>
                <w:sz w:val="20"/>
                <w:szCs w:val="20"/>
              </w:rPr>
              <w:t xml:space="preserve"> </w:t>
            </w:r>
            <w:proofErr w:type="spellStart"/>
            <w:r w:rsidRPr="00342412">
              <w:rPr>
                <w:b/>
                <w:bCs/>
                <w:sz w:val="20"/>
                <w:szCs w:val="20"/>
              </w:rPr>
              <w:t>күнтізбелік</w:t>
            </w:r>
            <w:proofErr w:type="spellEnd"/>
            <w:r w:rsidRPr="00342412">
              <w:rPr>
                <w:b/>
                <w:bCs/>
                <w:sz w:val="20"/>
                <w:szCs w:val="20"/>
              </w:rPr>
              <w:t xml:space="preserve"> (</w:t>
            </w:r>
            <w:proofErr w:type="spellStart"/>
            <w:r w:rsidRPr="00342412">
              <w:rPr>
                <w:b/>
                <w:bCs/>
                <w:sz w:val="20"/>
                <w:szCs w:val="20"/>
              </w:rPr>
              <w:t>жоспарланған</w:t>
            </w:r>
            <w:proofErr w:type="spellEnd"/>
            <w:r w:rsidRPr="00342412">
              <w:rPr>
                <w:b/>
                <w:bCs/>
                <w:sz w:val="20"/>
                <w:szCs w:val="20"/>
              </w:rPr>
              <w:t xml:space="preserve">) </w:t>
            </w:r>
            <w:proofErr w:type="spellStart"/>
            <w:r w:rsidRPr="00342412">
              <w:rPr>
                <w:b/>
                <w:bCs/>
                <w:sz w:val="20"/>
                <w:szCs w:val="20"/>
              </w:rPr>
              <w:t>кестесі</w:t>
            </w:r>
            <w:proofErr w:type="spellEnd"/>
            <w:r w:rsidRPr="00342412">
              <w:rPr>
                <w:b/>
                <w:bCs/>
                <w:sz w:val="20"/>
                <w:szCs w:val="20"/>
              </w:rPr>
              <w:t xml:space="preserve">. </w:t>
            </w:r>
            <w:proofErr w:type="spellStart"/>
            <w:r w:rsidRPr="00342412">
              <w:rPr>
                <w:b/>
                <w:bCs/>
                <w:sz w:val="20"/>
                <w:szCs w:val="20"/>
              </w:rPr>
              <w:t>Оқыту</w:t>
            </w:r>
            <w:proofErr w:type="spellEnd"/>
            <w:r w:rsidRPr="00342412">
              <w:rPr>
                <w:b/>
                <w:bCs/>
                <w:sz w:val="20"/>
                <w:szCs w:val="20"/>
              </w:rPr>
              <w:t xml:space="preserve"> </w:t>
            </w:r>
            <w:proofErr w:type="spellStart"/>
            <w:r w:rsidRPr="00342412">
              <w:rPr>
                <w:b/>
                <w:bCs/>
                <w:sz w:val="20"/>
                <w:szCs w:val="20"/>
              </w:rPr>
              <w:t>және</w:t>
            </w:r>
            <w:proofErr w:type="spellEnd"/>
            <w:r w:rsidRPr="00342412">
              <w:rPr>
                <w:b/>
                <w:bCs/>
                <w:sz w:val="20"/>
                <w:szCs w:val="20"/>
              </w:rPr>
              <w:t xml:space="preserve"> </w:t>
            </w:r>
            <w:proofErr w:type="spellStart"/>
            <w:r w:rsidRPr="00342412">
              <w:rPr>
                <w:b/>
                <w:bCs/>
                <w:sz w:val="20"/>
                <w:szCs w:val="20"/>
              </w:rPr>
              <w:t>оқу</w:t>
            </w:r>
            <w:proofErr w:type="spellEnd"/>
            <w:r w:rsidRPr="00342412">
              <w:rPr>
                <w:b/>
                <w:bCs/>
                <w:sz w:val="20"/>
                <w:szCs w:val="20"/>
              </w:rPr>
              <w:t xml:space="preserve"> </w:t>
            </w:r>
            <w:proofErr w:type="spellStart"/>
            <w:r w:rsidRPr="00342412">
              <w:rPr>
                <w:b/>
                <w:bCs/>
                <w:sz w:val="20"/>
                <w:szCs w:val="20"/>
              </w:rPr>
              <w:t>әдістері</w:t>
            </w:r>
            <w:proofErr w:type="spellEnd"/>
            <w:r w:rsidRPr="00342412">
              <w:rPr>
                <w:b/>
                <w:bCs/>
                <w:sz w:val="20"/>
                <w:szCs w:val="20"/>
              </w:rPr>
              <w:t>.</w:t>
            </w:r>
            <w:r>
              <w:rPr>
                <w:b/>
                <w:bCs/>
                <w:sz w:val="20"/>
                <w:szCs w:val="20"/>
                <w:lang w:val="ru-RU"/>
              </w:rPr>
              <w:t xml:space="preserve"> </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70"/>
        <w:gridCol w:w="8020"/>
        <w:gridCol w:w="860"/>
        <w:gridCol w:w="759"/>
      </w:tblGrid>
      <w:tr w:rsidR="008642A4" w:rsidRPr="003F2DC5" w14:paraId="70D56BBA" w14:textId="77777777" w:rsidTr="00674FE1">
        <w:tc>
          <w:tcPr>
            <w:tcW w:w="870" w:type="dxa"/>
            <w:shd w:val="clear" w:color="auto" w:fill="auto"/>
          </w:tcPr>
          <w:p w14:paraId="492C7304" w14:textId="338BB1AB" w:rsidR="008642A4" w:rsidRPr="00342412" w:rsidRDefault="00342412" w:rsidP="005809F0">
            <w:pPr>
              <w:tabs>
                <w:tab w:val="left" w:pos="1276"/>
              </w:tabs>
              <w:jc w:val="center"/>
              <w:rPr>
                <w:b/>
                <w:sz w:val="20"/>
                <w:szCs w:val="20"/>
                <w:lang w:val="kk-KZ"/>
              </w:rPr>
            </w:pPr>
            <w:r>
              <w:rPr>
                <w:b/>
                <w:sz w:val="20"/>
                <w:szCs w:val="20"/>
                <w:lang w:val="kk-KZ"/>
              </w:rPr>
              <w:t>Апта</w:t>
            </w:r>
          </w:p>
        </w:tc>
        <w:tc>
          <w:tcPr>
            <w:tcW w:w="8020" w:type="dxa"/>
            <w:shd w:val="clear" w:color="auto" w:fill="auto"/>
          </w:tcPr>
          <w:p w14:paraId="49454947" w14:textId="37944FA9" w:rsidR="008642A4" w:rsidRPr="00342412" w:rsidRDefault="00342412" w:rsidP="005809F0">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07845F27" w:rsidR="008642A4" w:rsidRPr="00342412" w:rsidRDefault="00342412" w:rsidP="00E91403">
            <w:pPr>
              <w:tabs>
                <w:tab w:val="left" w:pos="1276"/>
              </w:tabs>
              <w:rPr>
                <w:b/>
                <w:sz w:val="20"/>
                <w:szCs w:val="20"/>
                <w:lang w:val="kk-KZ"/>
              </w:rPr>
            </w:pPr>
            <w:r>
              <w:rPr>
                <w:b/>
                <w:sz w:val="20"/>
                <w:szCs w:val="20"/>
                <w:lang w:val="kk-KZ"/>
              </w:rPr>
              <w:t>Сағат саны</w:t>
            </w:r>
          </w:p>
        </w:tc>
        <w:tc>
          <w:tcPr>
            <w:tcW w:w="759" w:type="dxa"/>
            <w:shd w:val="clear" w:color="auto" w:fill="auto"/>
          </w:tcPr>
          <w:p w14:paraId="7D819F9E" w14:textId="17EFA56E" w:rsidR="008642A4" w:rsidRPr="00342412" w:rsidRDefault="00342412" w:rsidP="00E91403">
            <w:pPr>
              <w:tabs>
                <w:tab w:val="left" w:pos="1276"/>
              </w:tabs>
              <w:rPr>
                <w:b/>
                <w:sz w:val="20"/>
                <w:szCs w:val="20"/>
                <w:lang w:val="kk-KZ"/>
              </w:rPr>
            </w:pPr>
            <w:r>
              <w:rPr>
                <w:b/>
                <w:sz w:val="20"/>
                <w:szCs w:val="20"/>
                <w:lang w:val="kk-KZ"/>
              </w:rPr>
              <w:t>Макс. балл</w:t>
            </w:r>
          </w:p>
        </w:tc>
      </w:tr>
      <w:tr w:rsidR="00A2538C" w:rsidRPr="00A2538C" w14:paraId="352B8DBD" w14:textId="77777777" w:rsidTr="008642A4">
        <w:tc>
          <w:tcPr>
            <w:tcW w:w="10509" w:type="dxa"/>
            <w:gridSpan w:val="4"/>
          </w:tcPr>
          <w:p w14:paraId="576E1514" w14:textId="13FC3C4B" w:rsidR="008642A4" w:rsidRPr="00A2538C" w:rsidRDefault="00A2538C" w:rsidP="00590CE5">
            <w:pPr>
              <w:tabs>
                <w:tab w:val="left" w:pos="1276"/>
              </w:tabs>
              <w:jc w:val="center"/>
              <w:rPr>
                <w:b/>
                <w:color w:val="000000" w:themeColor="text1"/>
                <w:sz w:val="20"/>
                <w:szCs w:val="20"/>
                <w:lang w:val="kk-KZ"/>
              </w:rPr>
            </w:pPr>
            <w:r w:rsidRPr="00A2538C">
              <w:rPr>
                <w:b/>
                <w:color w:val="000000" w:themeColor="text1"/>
                <w:sz w:val="20"/>
                <w:szCs w:val="20"/>
                <w:lang w:val="kk-KZ"/>
              </w:rPr>
              <w:t>МОДУЛЬ 1</w:t>
            </w:r>
          </w:p>
        </w:tc>
      </w:tr>
      <w:tr w:rsidR="008642A4" w:rsidRPr="003D5991" w14:paraId="764A4D7C" w14:textId="77777777" w:rsidTr="00674FE1">
        <w:tc>
          <w:tcPr>
            <w:tcW w:w="870" w:type="dxa"/>
            <w:vMerge w:val="restart"/>
            <w:shd w:val="clear" w:color="auto" w:fill="auto"/>
          </w:tcPr>
          <w:p w14:paraId="62E94D98" w14:textId="77777777" w:rsidR="008642A4" w:rsidRPr="000B254C" w:rsidRDefault="008642A4" w:rsidP="005809F0">
            <w:pPr>
              <w:tabs>
                <w:tab w:val="left" w:pos="1276"/>
              </w:tabs>
              <w:jc w:val="center"/>
              <w:rPr>
                <w:b/>
                <w:bCs/>
                <w:sz w:val="20"/>
                <w:szCs w:val="20"/>
              </w:rPr>
            </w:pPr>
            <w:r w:rsidRPr="000B254C">
              <w:rPr>
                <w:b/>
                <w:bCs/>
                <w:sz w:val="20"/>
                <w:szCs w:val="20"/>
              </w:rPr>
              <w:t>1</w:t>
            </w:r>
          </w:p>
        </w:tc>
        <w:tc>
          <w:tcPr>
            <w:tcW w:w="8020" w:type="dxa"/>
            <w:shd w:val="clear" w:color="auto" w:fill="auto"/>
          </w:tcPr>
          <w:p w14:paraId="18C6D46F" w14:textId="03E19908" w:rsidR="003D5991" w:rsidRPr="00CF7753" w:rsidRDefault="00811794" w:rsidP="005A3A57">
            <w:pPr>
              <w:tabs>
                <w:tab w:val="left" w:pos="1276"/>
              </w:tabs>
              <w:rPr>
                <w:bCs/>
                <w:sz w:val="20"/>
                <w:szCs w:val="20"/>
                <w:lang w:val="kk-KZ"/>
              </w:rPr>
            </w:pPr>
            <w:r w:rsidRPr="00CF7753">
              <w:rPr>
                <w:bCs/>
                <w:sz w:val="20"/>
                <w:szCs w:val="20"/>
                <w:lang w:val="kk-KZ"/>
              </w:rPr>
              <w:t>Д</w:t>
            </w:r>
            <w:r w:rsidR="001271D9" w:rsidRPr="00CF7753">
              <w:rPr>
                <w:bCs/>
                <w:sz w:val="20"/>
                <w:szCs w:val="20"/>
                <w:lang w:val="kk-KZ"/>
              </w:rPr>
              <w:t>-</w:t>
            </w:r>
            <w:r w:rsidR="008642A4" w:rsidRPr="00A82EA7">
              <w:rPr>
                <w:bCs/>
                <w:sz w:val="20"/>
                <w:szCs w:val="20"/>
              </w:rPr>
              <w:t>1.</w:t>
            </w:r>
            <w:r w:rsidR="00AF592D" w:rsidRPr="00CF7753">
              <w:rPr>
                <w:bCs/>
                <w:sz w:val="20"/>
                <w:szCs w:val="20"/>
                <w:lang w:val="kk-KZ"/>
              </w:rPr>
              <w:t xml:space="preserve"> Жаратылыстану және инженерия. </w:t>
            </w:r>
          </w:p>
          <w:p w14:paraId="5F30FF72" w14:textId="63C1B197" w:rsidR="005A3A57" w:rsidRPr="00CF7753" w:rsidRDefault="003D5991" w:rsidP="005A3A57">
            <w:pPr>
              <w:tabs>
                <w:tab w:val="left" w:pos="1276"/>
              </w:tabs>
              <w:rPr>
                <w:bCs/>
                <w:sz w:val="20"/>
                <w:szCs w:val="20"/>
                <w:lang w:val="kk-KZ"/>
              </w:rPr>
            </w:pPr>
            <w:r w:rsidRPr="00CF7753">
              <w:rPr>
                <w:bCs/>
                <w:sz w:val="20"/>
                <w:szCs w:val="20"/>
                <w:lang w:val="kk-KZ"/>
              </w:rPr>
              <w:t xml:space="preserve">«6B05403-Механика», «6B07110-Робототехникалық жүйелер», «6B07111-Ғарыштық техника және технологиялар» білім беру бағдарламаларын таңдау. </w:t>
            </w:r>
          </w:p>
          <w:p w14:paraId="2B52BA6E" w14:textId="51823A5C" w:rsidR="008642A4" w:rsidRPr="00CF7753" w:rsidRDefault="003D5991" w:rsidP="003D5991">
            <w:pPr>
              <w:tabs>
                <w:tab w:val="left" w:pos="1276"/>
              </w:tabs>
              <w:rPr>
                <w:bCs/>
                <w:sz w:val="20"/>
                <w:szCs w:val="20"/>
                <w:lang w:val="kk-KZ"/>
              </w:rPr>
            </w:pPr>
            <w:r w:rsidRPr="00CF7753">
              <w:rPr>
                <w:bCs/>
                <w:sz w:val="20"/>
                <w:szCs w:val="20"/>
                <w:lang w:val="kk-KZ"/>
              </w:rPr>
              <w:t xml:space="preserve">Студент профилі мен білім алу траекториясын құру. </w:t>
            </w:r>
          </w:p>
        </w:tc>
        <w:tc>
          <w:tcPr>
            <w:tcW w:w="860" w:type="dxa"/>
            <w:shd w:val="clear" w:color="auto" w:fill="auto"/>
          </w:tcPr>
          <w:p w14:paraId="1FC6CB41" w14:textId="38D1AF96" w:rsidR="008642A4" w:rsidRPr="003D5991" w:rsidRDefault="00674FE1" w:rsidP="005809F0">
            <w:pPr>
              <w:tabs>
                <w:tab w:val="left" w:pos="1276"/>
              </w:tabs>
              <w:jc w:val="center"/>
              <w:rPr>
                <w:b/>
                <w:sz w:val="20"/>
                <w:szCs w:val="20"/>
                <w:lang w:val="ru-RU"/>
              </w:rPr>
            </w:pPr>
            <w:r>
              <w:rPr>
                <w:b/>
                <w:sz w:val="20"/>
                <w:szCs w:val="20"/>
                <w:lang w:val="ru-RU"/>
              </w:rPr>
              <w:t>1</w:t>
            </w:r>
          </w:p>
        </w:tc>
        <w:tc>
          <w:tcPr>
            <w:tcW w:w="759" w:type="dxa"/>
            <w:shd w:val="clear" w:color="auto" w:fill="auto"/>
          </w:tcPr>
          <w:p w14:paraId="2870466B" w14:textId="334EB574" w:rsidR="008642A4" w:rsidRPr="00674FE1" w:rsidRDefault="00674FE1" w:rsidP="005809F0">
            <w:pPr>
              <w:tabs>
                <w:tab w:val="left" w:pos="1276"/>
              </w:tabs>
              <w:jc w:val="center"/>
              <w:rPr>
                <w:bCs/>
                <w:sz w:val="20"/>
                <w:szCs w:val="20"/>
                <w:lang w:val="ru-RU"/>
              </w:rPr>
            </w:pPr>
            <w:r w:rsidRPr="00674FE1">
              <w:rPr>
                <w:bCs/>
                <w:sz w:val="20"/>
                <w:szCs w:val="20"/>
                <w:lang w:val="ru-RU"/>
              </w:rPr>
              <w:t>1,5</w:t>
            </w:r>
          </w:p>
        </w:tc>
      </w:tr>
      <w:tr w:rsidR="008642A4" w:rsidRPr="00674FE1" w14:paraId="6B5B5ABE" w14:textId="77777777" w:rsidTr="00674FE1">
        <w:tc>
          <w:tcPr>
            <w:tcW w:w="870" w:type="dxa"/>
            <w:vMerge/>
            <w:shd w:val="clear" w:color="auto" w:fill="auto"/>
          </w:tcPr>
          <w:p w14:paraId="1B8B8D5A" w14:textId="77777777" w:rsidR="008642A4" w:rsidRPr="003D5991" w:rsidRDefault="008642A4" w:rsidP="005809F0">
            <w:pPr>
              <w:tabs>
                <w:tab w:val="left" w:pos="1276"/>
              </w:tabs>
              <w:jc w:val="center"/>
              <w:rPr>
                <w:b/>
                <w:bCs/>
                <w:sz w:val="20"/>
                <w:szCs w:val="20"/>
                <w:lang w:val="ru-RU"/>
              </w:rPr>
            </w:pPr>
          </w:p>
        </w:tc>
        <w:tc>
          <w:tcPr>
            <w:tcW w:w="8020" w:type="dxa"/>
            <w:shd w:val="clear" w:color="auto" w:fill="auto"/>
          </w:tcPr>
          <w:p w14:paraId="34E2664F" w14:textId="00B88AD2" w:rsidR="008642A4" w:rsidRPr="00CF7753" w:rsidRDefault="00674FE1" w:rsidP="005809F0">
            <w:pPr>
              <w:tabs>
                <w:tab w:val="left" w:pos="1276"/>
              </w:tabs>
              <w:rPr>
                <w:bCs/>
                <w:sz w:val="20"/>
                <w:szCs w:val="20"/>
                <w:lang w:val="kk-KZ"/>
              </w:rPr>
            </w:pPr>
            <w:r w:rsidRPr="00CF7753">
              <w:rPr>
                <w:bCs/>
                <w:sz w:val="20"/>
                <w:szCs w:val="20"/>
                <w:lang w:val="kk-KZ"/>
              </w:rPr>
              <w:t>ПС</w:t>
            </w:r>
            <w:r w:rsidR="001271D9" w:rsidRPr="00CF7753">
              <w:rPr>
                <w:bCs/>
                <w:sz w:val="20"/>
                <w:szCs w:val="20"/>
                <w:lang w:val="kk-KZ"/>
              </w:rPr>
              <w:t>-</w:t>
            </w:r>
            <w:r w:rsidR="008642A4" w:rsidRPr="00CF7753">
              <w:rPr>
                <w:bCs/>
                <w:sz w:val="20"/>
                <w:szCs w:val="20"/>
                <w:lang w:val="ru-RU"/>
              </w:rPr>
              <w:t xml:space="preserve">1. </w:t>
            </w:r>
            <w:r w:rsidRPr="00CF7753">
              <w:rPr>
                <w:bCs/>
                <w:sz w:val="20"/>
                <w:szCs w:val="20"/>
                <w:lang w:val="kk-KZ"/>
              </w:rPr>
              <w:t xml:space="preserve">Студент өз оқу бағдарламасымен танысу және өзінің білім алу траекториясын инфографика құрып, талдау. </w:t>
            </w:r>
          </w:p>
        </w:tc>
        <w:tc>
          <w:tcPr>
            <w:tcW w:w="860" w:type="dxa"/>
            <w:shd w:val="clear" w:color="auto" w:fill="auto"/>
          </w:tcPr>
          <w:p w14:paraId="6C7BAA4E" w14:textId="240817E2" w:rsidR="008642A4" w:rsidRPr="00674FE1" w:rsidRDefault="00674FE1" w:rsidP="005809F0">
            <w:pPr>
              <w:tabs>
                <w:tab w:val="left" w:pos="1276"/>
              </w:tabs>
              <w:jc w:val="center"/>
              <w:rPr>
                <w:b/>
                <w:bCs/>
                <w:sz w:val="20"/>
                <w:szCs w:val="20"/>
                <w:lang w:val="kk-KZ"/>
              </w:rPr>
            </w:pPr>
            <w:r>
              <w:rPr>
                <w:b/>
                <w:bCs/>
                <w:sz w:val="20"/>
                <w:szCs w:val="20"/>
                <w:lang w:val="kk-KZ"/>
              </w:rPr>
              <w:t>2</w:t>
            </w:r>
          </w:p>
        </w:tc>
        <w:tc>
          <w:tcPr>
            <w:tcW w:w="759" w:type="dxa"/>
            <w:shd w:val="clear" w:color="auto" w:fill="auto"/>
          </w:tcPr>
          <w:p w14:paraId="5F4168B9" w14:textId="65890D3E" w:rsidR="008642A4" w:rsidRPr="00674FE1" w:rsidRDefault="00674FE1" w:rsidP="005809F0">
            <w:pPr>
              <w:tabs>
                <w:tab w:val="left" w:pos="1276"/>
              </w:tabs>
              <w:jc w:val="center"/>
              <w:rPr>
                <w:sz w:val="20"/>
                <w:szCs w:val="20"/>
                <w:lang w:val="ru-RU"/>
              </w:rPr>
            </w:pPr>
            <w:r>
              <w:rPr>
                <w:sz w:val="20"/>
                <w:szCs w:val="20"/>
                <w:lang w:val="ru-RU"/>
              </w:rPr>
              <w:t>6</w:t>
            </w:r>
          </w:p>
        </w:tc>
      </w:tr>
      <w:tr w:rsidR="008642A4" w:rsidRPr="00CA7C7F" w14:paraId="53946E54" w14:textId="77777777" w:rsidTr="00674FE1">
        <w:tc>
          <w:tcPr>
            <w:tcW w:w="870" w:type="dxa"/>
            <w:vMerge w:val="restart"/>
            <w:shd w:val="clear" w:color="auto" w:fill="auto"/>
          </w:tcPr>
          <w:p w14:paraId="5FE35A89" w14:textId="77777777" w:rsidR="008642A4" w:rsidRPr="000B254C" w:rsidRDefault="008642A4" w:rsidP="005809F0">
            <w:pPr>
              <w:tabs>
                <w:tab w:val="left" w:pos="1276"/>
              </w:tabs>
              <w:jc w:val="center"/>
              <w:rPr>
                <w:b/>
                <w:bCs/>
                <w:sz w:val="20"/>
                <w:szCs w:val="20"/>
              </w:rPr>
            </w:pPr>
            <w:r w:rsidRPr="000B254C">
              <w:rPr>
                <w:b/>
                <w:bCs/>
                <w:sz w:val="20"/>
                <w:szCs w:val="20"/>
              </w:rPr>
              <w:t>2</w:t>
            </w:r>
          </w:p>
        </w:tc>
        <w:tc>
          <w:tcPr>
            <w:tcW w:w="8020" w:type="dxa"/>
            <w:shd w:val="clear" w:color="auto" w:fill="auto"/>
          </w:tcPr>
          <w:p w14:paraId="45AB7560" w14:textId="42B255A2" w:rsidR="00A05C3B" w:rsidRPr="00CF7753" w:rsidRDefault="00C546FB" w:rsidP="00A05C3B">
            <w:pPr>
              <w:tabs>
                <w:tab w:val="left" w:pos="1276"/>
              </w:tabs>
              <w:rPr>
                <w:bCs/>
                <w:sz w:val="20"/>
                <w:szCs w:val="20"/>
                <w:lang w:val="kk-KZ"/>
              </w:rPr>
            </w:pPr>
            <w:r w:rsidRPr="00CF7753">
              <w:rPr>
                <w:bCs/>
                <w:sz w:val="20"/>
                <w:szCs w:val="20"/>
                <w:lang w:val="kk-KZ"/>
              </w:rPr>
              <w:t>Д</w:t>
            </w:r>
            <w:r w:rsidR="001271D9" w:rsidRPr="00CF7753">
              <w:rPr>
                <w:bCs/>
                <w:sz w:val="20"/>
                <w:szCs w:val="20"/>
                <w:lang w:val="kk-KZ"/>
              </w:rPr>
              <w:t>-</w:t>
            </w:r>
            <w:r w:rsidR="008642A4" w:rsidRPr="00CF7753">
              <w:rPr>
                <w:bCs/>
                <w:sz w:val="20"/>
                <w:szCs w:val="20"/>
              </w:rPr>
              <w:t>2.</w:t>
            </w:r>
            <w:r w:rsidR="00A05C3B" w:rsidRPr="00CF7753">
              <w:rPr>
                <w:bCs/>
                <w:sz w:val="20"/>
                <w:szCs w:val="20"/>
              </w:rPr>
              <w:t xml:space="preserve"> </w:t>
            </w:r>
            <w:r w:rsidR="00CA7C7F" w:rsidRPr="00CF7753">
              <w:rPr>
                <w:bCs/>
                <w:sz w:val="20"/>
                <w:szCs w:val="20"/>
                <w:lang w:val="kk-KZ"/>
              </w:rPr>
              <w:t>Механика және Инженерлік механика бағыттарының айырмашылығы.</w:t>
            </w:r>
          </w:p>
          <w:p w14:paraId="46FD2CFA" w14:textId="5A8EA29F" w:rsidR="00CA7C7F" w:rsidRPr="00CF7753" w:rsidRDefault="00CA7C7F" w:rsidP="00A05C3B">
            <w:pPr>
              <w:tabs>
                <w:tab w:val="left" w:pos="1276"/>
              </w:tabs>
              <w:rPr>
                <w:bCs/>
                <w:sz w:val="20"/>
                <w:szCs w:val="20"/>
                <w:lang w:val="kk-KZ"/>
              </w:rPr>
            </w:pPr>
            <w:r w:rsidRPr="00CF7753">
              <w:rPr>
                <w:bCs/>
                <w:sz w:val="20"/>
                <w:szCs w:val="20"/>
                <w:lang w:val="kk-KZ"/>
              </w:rPr>
              <w:t>Механика салалары.</w:t>
            </w:r>
          </w:p>
          <w:p w14:paraId="30152B83" w14:textId="0B80ACAA" w:rsidR="008642A4" w:rsidRPr="00CF7753" w:rsidRDefault="00CA7C7F" w:rsidP="00A05C3B">
            <w:pPr>
              <w:tabs>
                <w:tab w:val="left" w:pos="1276"/>
              </w:tabs>
              <w:rPr>
                <w:bCs/>
                <w:sz w:val="20"/>
                <w:szCs w:val="20"/>
                <w:lang w:val="kk-KZ"/>
              </w:rPr>
            </w:pPr>
            <w:r w:rsidRPr="00CF7753">
              <w:rPr>
                <w:bCs/>
                <w:sz w:val="20"/>
                <w:szCs w:val="20"/>
                <w:lang w:val="kk-KZ"/>
              </w:rPr>
              <w:t>Инженерлік механика салалары.</w:t>
            </w:r>
          </w:p>
        </w:tc>
        <w:tc>
          <w:tcPr>
            <w:tcW w:w="860" w:type="dxa"/>
            <w:shd w:val="clear" w:color="auto" w:fill="auto"/>
          </w:tcPr>
          <w:p w14:paraId="37331017" w14:textId="03D565BC" w:rsidR="008642A4" w:rsidRPr="001271D9" w:rsidRDefault="001271D9" w:rsidP="005809F0">
            <w:pPr>
              <w:tabs>
                <w:tab w:val="left" w:pos="1276"/>
              </w:tabs>
              <w:jc w:val="center"/>
              <w:rPr>
                <w:b/>
                <w:bCs/>
                <w:sz w:val="20"/>
                <w:szCs w:val="20"/>
                <w:lang w:val="kk-KZ"/>
              </w:rPr>
            </w:pPr>
            <w:r>
              <w:rPr>
                <w:b/>
                <w:bCs/>
                <w:sz w:val="20"/>
                <w:szCs w:val="20"/>
                <w:lang w:val="kk-KZ"/>
              </w:rPr>
              <w:t>1</w:t>
            </w:r>
          </w:p>
        </w:tc>
        <w:tc>
          <w:tcPr>
            <w:tcW w:w="759" w:type="dxa"/>
            <w:shd w:val="clear" w:color="auto" w:fill="auto"/>
          </w:tcPr>
          <w:p w14:paraId="3CFD117B" w14:textId="4F8DC941" w:rsidR="008642A4" w:rsidRPr="001271D9" w:rsidRDefault="001271D9" w:rsidP="005809F0">
            <w:pPr>
              <w:tabs>
                <w:tab w:val="left" w:pos="1276"/>
              </w:tabs>
              <w:jc w:val="center"/>
              <w:rPr>
                <w:sz w:val="20"/>
                <w:szCs w:val="20"/>
                <w:lang w:val="kk-KZ"/>
              </w:rPr>
            </w:pPr>
            <w:r>
              <w:rPr>
                <w:sz w:val="20"/>
                <w:szCs w:val="20"/>
                <w:lang w:val="kk-KZ"/>
              </w:rPr>
              <w:t>1,5</w:t>
            </w:r>
          </w:p>
        </w:tc>
      </w:tr>
      <w:tr w:rsidR="00AA3492" w:rsidRPr="003F2DC5" w14:paraId="387189B6" w14:textId="77777777" w:rsidTr="00674FE1">
        <w:tc>
          <w:tcPr>
            <w:tcW w:w="870" w:type="dxa"/>
            <w:vMerge/>
            <w:shd w:val="clear" w:color="auto" w:fill="auto"/>
          </w:tcPr>
          <w:p w14:paraId="7E65BFA3" w14:textId="77777777" w:rsidR="00AA3492" w:rsidRPr="00CA7C7F" w:rsidRDefault="00AA3492" w:rsidP="005809F0">
            <w:pPr>
              <w:tabs>
                <w:tab w:val="left" w:pos="1276"/>
              </w:tabs>
              <w:jc w:val="center"/>
              <w:rPr>
                <w:b/>
                <w:bCs/>
                <w:sz w:val="20"/>
                <w:szCs w:val="20"/>
              </w:rPr>
            </w:pPr>
          </w:p>
        </w:tc>
        <w:tc>
          <w:tcPr>
            <w:tcW w:w="8020" w:type="dxa"/>
            <w:shd w:val="clear" w:color="auto" w:fill="auto"/>
          </w:tcPr>
          <w:p w14:paraId="2075DC55" w14:textId="4E8BFC4C" w:rsidR="00AA3492" w:rsidRPr="00CF7753" w:rsidRDefault="00CA7C7F" w:rsidP="00AB37EF">
            <w:pPr>
              <w:tabs>
                <w:tab w:val="left" w:pos="1276"/>
              </w:tabs>
              <w:rPr>
                <w:bCs/>
                <w:sz w:val="20"/>
                <w:szCs w:val="20"/>
                <w:lang w:val="kk-KZ"/>
              </w:rPr>
            </w:pPr>
            <w:r w:rsidRPr="00CF7753">
              <w:rPr>
                <w:bCs/>
                <w:sz w:val="20"/>
                <w:szCs w:val="20"/>
                <w:lang w:val="kk-KZ"/>
              </w:rPr>
              <w:t>ПС</w:t>
            </w:r>
            <w:r w:rsidR="001271D9" w:rsidRPr="00CF7753">
              <w:rPr>
                <w:bCs/>
                <w:sz w:val="20"/>
                <w:szCs w:val="20"/>
                <w:lang w:val="kk-KZ"/>
              </w:rPr>
              <w:t>-</w:t>
            </w:r>
            <w:r w:rsidR="00AA3492" w:rsidRPr="00CF7753">
              <w:rPr>
                <w:bCs/>
                <w:sz w:val="20"/>
                <w:szCs w:val="20"/>
                <w:lang w:val="ru-RU"/>
              </w:rPr>
              <w:t xml:space="preserve">2. </w:t>
            </w:r>
            <w:r w:rsidRPr="00CF7753">
              <w:rPr>
                <w:bCs/>
                <w:sz w:val="20"/>
                <w:szCs w:val="20"/>
                <w:lang w:val="kk-KZ"/>
              </w:rPr>
              <w:t xml:space="preserve">Механика кафедрасының басты ғылыми/зерттеу бағыттарымен танысу. Сол бағыттардағы зерттеу әдістеріне шолу жасау. </w:t>
            </w:r>
            <w:r w:rsidR="003858FC" w:rsidRPr="00CF7753">
              <w:rPr>
                <w:bCs/>
                <w:sz w:val="20"/>
                <w:szCs w:val="20"/>
                <w:lang w:val="kk-KZ"/>
              </w:rPr>
              <w:t xml:space="preserve"> </w:t>
            </w:r>
          </w:p>
        </w:tc>
        <w:tc>
          <w:tcPr>
            <w:tcW w:w="860" w:type="dxa"/>
            <w:shd w:val="clear" w:color="auto" w:fill="auto"/>
          </w:tcPr>
          <w:p w14:paraId="64927621" w14:textId="631E12E1" w:rsidR="00AA3492" w:rsidRPr="00F212B6" w:rsidRDefault="00C53340" w:rsidP="005809F0">
            <w:pPr>
              <w:tabs>
                <w:tab w:val="left" w:pos="1276"/>
              </w:tabs>
              <w:jc w:val="center"/>
              <w:rPr>
                <w:b/>
                <w:bCs/>
                <w:sz w:val="20"/>
                <w:szCs w:val="20"/>
                <w:lang w:val="en-US"/>
              </w:rPr>
            </w:pPr>
            <w:r w:rsidRPr="00F212B6">
              <w:rPr>
                <w:b/>
                <w:bCs/>
                <w:sz w:val="20"/>
                <w:szCs w:val="20"/>
                <w:lang w:val="ru-RU"/>
              </w:rPr>
              <w:t>2</w:t>
            </w:r>
          </w:p>
        </w:tc>
        <w:tc>
          <w:tcPr>
            <w:tcW w:w="759" w:type="dxa"/>
            <w:shd w:val="clear" w:color="auto" w:fill="auto"/>
          </w:tcPr>
          <w:p w14:paraId="61CAB43E" w14:textId="0D6EA659" w:rsidR="00AA3492" w:rsidRPr="001271D9" w:rsidRDefault="001271D9" w:rsidP="005809F0">
            <w:pPr>
              <w:tabs>
                <w:tab w:val="left" w:pos="1276"/>
              </w:tabs>
              <w:jc w:val="center"/>
              <w:rPr>
                <w:sz w:val="20"/>
                <w:szCs w:val="20"/>
                <w:lang w:val="kk-KZ"/>
              </w:rPr>
            </w:pPr>
            <w:r>
              <w:rPr>
                <w:sz w:val="20"/>
                <w:szCs w:val="20"/>
                <w:lang w:val="kk-KZ"/>
              </w:rPr>
              <w:t>6</w:t>
            </w:r>
          </w:p>
        </w:tc>
      </w:tr>
      <w:tr w:rsidR="008642A4" w:rsidRPr="007569CB" w14:paraId="06FD8733" w14:textId="77777777" w:rsidTr="00674FE1">
        <w:tc>
          <w:tcPr>
            <w:tcW w:w="870" w:type="dxa"/>
            <w:vMerge/>
            <w:shd w:val="clear" w:color="auto" w:fill="auto"/>
          </w:tcPr>
          <w:p w14:paraId="005973C5" w14:textId="77777777" w:rsidR="008642A4" w:rsidRPr="000B254C" w:rsidRDefault="008642A4" w:rsidP="005809F0">
            <w:pPr>
              <w:tabs>
                <w:tab w:val="left" w:pos="1276"/>
              </w:tabs>
              <w:jc w:val="center"/>
              <w:rPr>
                <w:b/>
                <w:bCs/>
                <w:sz w:val="20"/>
                <w:szCs w:val="20"/>
              </w:rPr>
            </w:pPr>
          </w:p>
        </w:tc>
        <w:tc>
          <w:tcPr>
            <w:tcW w:w="8020" w:type="dxa"/>
            <w:shd w:val="clear" w:color="auto" w:fill="auto"/>
          </w:tcPr>
          <w:p w14:paraId="02BB0B96" w14:textId="15BC3F7B" w:rsidR="008642A4" w:rsidRPr="00A82EA7" w:rsidRDefault="001271D9" w:rsidP="005809F0">
            <w:pPr>
              <w:tabs>
                <w:tab w:val="left" w:pos="1276"/>
              </w:tabs>
              <w:rPr>
                <w:bCs/>
                <w:sz w:val="20"/>
                <w:szCs w:val="20"/>
                <w:lang w:val="ru-RU"/>
              </w:rPr>
            </w:pPr>
            <w:r w:rsidRPr="00A82EA7">
              <w:rPr>
                <w:bCs/>
                <w:sz w:val="20"/>
                <w:szCs w:val="20"/>
                <w:lang w:val="ru-RU"/>
              </w:rPr>
              <w:t>СОӨЖ</w:t>
            </w:r>
            <w:r w:rsidRPr="00CF7753">
              <w:rPr>
                <w:bCs/>
                <w:sz w:val="20"/>
                <w:szCs w:val="20"/>
                <w:lang w:val="kk-KZ"/>
              </w:rPr>
              <w:t>-1</w:t>
            </w:r>
            <w:r w:rsidR="008642A4" w:rsidRPr="00A82EA7">
              <w:rPr>
                <w:bCs/>
                <w:sz w:val="20"/>
                <w:szCs w:val="20"/>
                <w:lang w:val="ru-RU"/>
              </w:rPr>
              <w:t>.</w:t>
            </w:r>
            <w:r w:rsidR="001063C0" w:rsidRPr="00A82EA7">
              <w:rPr>
                <w:bCs/>
                <w:sz w:val="20"/>
                <w:szCs w:val="20"/>
                <w:lang w:val="ru-RU"/>
              </w:rPr>
              <w:t xml:space="preserve"> </w:t>
            </w:r>
            <w:r w:rsidRPr="00CF7753">
              <w:rPr>
                <w:bCs/>
                <w:sz w:val="20"/>
                <w:szCs w:val="20"/>
                <w:lang w:val="kk-KZ"/>
              </w:rPr>
              <w:t xml:space="preserve">СӨЖ-1 орындау бойынша консультация. </w:t>
            </w:r>
            <w:r w:rsidR="001063C0" w:rsidRPr="00A82EA7">
              <w:rPr>
                <w:bCs/>
                <w:sz w:val="20"/>
                <w:szCs w:val="20"/>
                <w:lang w:val="ru-RU"/>
              </w:rPr>
              <w:t xml:space="preserve"> </w:t>
            </w:r>
          </w:p>
        </w:tc>
        <w:tc>
          <w:tcPr>
            <w:tcW w:w="860" w:type="dxa"/>
            <w:shd w:val="clear" w:color="auto" w:fill="auto"/>
          </w:tcPr>
          <w:p w14:paraId="5CB823C0" w14:textId="77777777" w:rsidR="008642A4" w:rsidRPr="00A82EA7" w:rsidRDefault="008642A4" w:rsidP="005809F0">
            <w:pPr>
              <w:tabs>
                <w:tab w:val="left" w:pos="1276"/>
              </w:tabs>
              <w:jc w:val="center"/>
              <w:rPr>
                <w:sz w:val="20"/>
                <w:szCs w:val="20"/>
                <w:lang w:val="ru-RU"/>
              </w:rPr>
            </w:pPr>
          </w:p>
        </w:tc>
        <w:tc>
          <w:tcPr>
            <w:tcW w:w="759" w:type="dxa"/>
            <w:shd w:val="clear" w:color="auto" w:fill="auto"/>
          </w:tcPr>
          <w:p w14:paraId="1F40760D" w14:textId="77777777" w:rsidR="008642A4" w:rsidRPr="00A82EA7" w:rsidRDefault="008642A4" w:rsidP="005809F0">
            <w:pPr>
              <w:tabs>
                <w:tab w:val="left" w:pos="1276"/>
              </w:tabs>
              <w:jc w:val="center"/>
              <w:rPr>
                <w:sz w:val="20"/>
                <w:szCs w:val="20"/>
                <w:lang w:val="ru-RU"/>
              </w:rPr>
            </w:pPr>
          </w:p>
        </w:tc>
      </w:tr>
      <w:tr w:rsidR="008642A4" w:rsidRPr="003F2DC5" w14:paraId="20C9407B" w14:textId="77777777" w:rsidTr="00674FE1">
        <w:tc>
          <w:tcPr>
            <w:tcW w:w="870" w:type="dxa"/>
            <w:vMerge/>
            <w:shd w:val="clear" w:color="auto" w:fill="auto"/>
          </w:tcPr>
          <w:p w14:paraId="47386507" w14:textId="77777777" w:rsidR="008642A4" w:rsidRPr="00A82EA7" w:rsidRDefault="008642A4" w:rsidP="005809F0">
            <w:pPr>
              <w:tabs>
                <w:tab w:val="left" w:pos="1276"/>
              </w:tabs>
              <w:jc w:val="center"/>
              <w:rPr>
                <w:b/>
                <w:bCs/>
                <w:sz w:val="20"/>
                <w:szCs w:val="20"/>
                <w:lang w:val="ru-RU"/>
              </w:rPr>
            </w:pPr>
          </w:p>
        </w:tc>
        <w:tc>
          <w:tcPr>
            <w:tcW w:w="8020" w:type="dxa"/>
            <w:shd w:val="clear" w:color="auto" w:fill="auto"/>
          </w:tcPr>
          <w:p w14:paraId="59888B8B" w14:textId="5CC991B7" w:rsidR="008642A4" w:rsidRPr="00CF7753" w:rsidRDefault="001271D9" w:rsidP="005809F0">
            <w:pPr>
              <w:tabs>
                <w:tab w:val="left" w:pos="1276"/>
              </w:tabs>
              <w:rPr>
                <w:bCs/>
                <w:sz w:val="20"/>
                <w:szCs w:val="20"/>
                <w:lang w:val="kk-KZ"/>
              </w:rPr>
            </w:pPr>
            <w:r w:rsidRPr="00CF7753">
              <w:rPr>
                <w:bCs/>
                <w:sz w:val="20"/>
                <w:szCs w:val="20"/>
                <w:lang w:val="kk-KZ"/>
              </w:rPr>
              <w:t>СӨЖ-1</w:t>
            </w:r>
            <w:r w:rsidR="008642A4" w:rsidRPr="00A82EA7">
              <w:rPr>
                <w:bCs/>
                <w:sz w:val="20"/>
                <w:szCs w:val="20"/>
                <w:lang w:val="ru-RU"/>
              </w:rPr>
              <w:t>.</w:t>
            </w:r>
            <w:r w:rsidR="001063C0" w:rsidRPr="00A82EA7">
              <w:rPr>
                <w:bCs/>
                <w:sz w:val="20"/>
                <w:szCs w:val="20"/>
                <w:lang w:val="ru-RU"/>
              </w:rPr>
              <w:t xml:space="preserve"> </w:t>
            </w:r>
            <w:r w:rsidRPr="00CF7753">
              <w:rPr>
                <w:bCs/>
                <w:sz w:val="20"/>
                <w:szCs w:val="20"/>
                <w:lang w:val="kk-KZ"/>
              </w:rPr>
              <w:t xml:space="preserve">Неліктен «6B05403-Механика», «6B07110-Робототехникалық жүйелер», «6B07111-Ғарыштық техника және технологиялар» мамандықтарын таңдау бойынша 3-4 бетке мотивациялық хат жазу. </w:t>
            </w:r>
          </w:p>
        </w:tc>
        <w:tc>
          <w:tcPr>
            <w:tcW w:w="860" w:type="dxa"/>
            <w:shd w:val="clear" w:color="auto" w:fill="auto"/>
          </w:tcPr>
          <w:p w14:paraId="665E30B4" w14:textId="77777777" w:rsidR="008642A4" w:rsidRPr="00A82EA7" w:rsidRDefault="008642A4" w:rsidP="005809F0">
            <w:pPr>
              <w:tabs>
                <w:tab w:val="left" w:pos="1276"/>
              </w:tabs>
              <w:jc w:val="center"/>
              <w:rPr>
                <w:sz w:val="20"/>
                <w:szCs w:val="20"/>
                <w:lang w:val="ru-RU"/>
              </w:rPr>
            </w:pPr>
          </w:p>
        </w:tc>
        <w:tc>
          <w:tcPr>
            <w:tcW w:w="759" w:type="dxa"/>
            <w:shd w:val="clear" w:color="auto" w:fill="auto"/>
          </w:tcPr>
          <w:p w14:paraId="467F6818" w14:textId="1A8644A2" w:rsidR="008642A4" w:rsidRPr="001271D9" w:rsidRDefault="001271D9" w:rsidP="005809F0">
            <w:pPr>
              <w:tabs>
                <w:tab w:val="left" w:pos="1276"/>
              </w:tabs>
              <w:jc w:val="center"/>
              <w:rPr>
                <w:sz w:val="20"/>
                <w:szCs w:val="20"/>
                <w:lang w:val="kk-KZ"/>
              </w:rPr>
            </w:pPr>
            <w:r>
              <w:rPr>
                <w:sz w:val="20"/>
                <w:szCs w:val="20"/>
                <w:lang w:val="kk-KZ"/>
              </w:rPr>
              <w:t>7,5</w:t>
            </w:r>
          </w:p>
        </w:tc>
      </w:tr>
      <w:tr w:rsidR="008642A4" w:rsidRPr="003F2DC5" w14:paraId="5F3089A3" w14:textId="77777777" w:rsidTr="00674FE1">
        <w:tc>
          <w:tcPr>
            <w:tcW w:w="870" w:type="dxa"/>
            <w:vMerge w:val="restart"/>
            <w:shd w:val="clear" w:color="auto" w:fill="auto"/>
          </w:tcPr>
          <w:p w14:paraId="688843B7" w14:textId="77777777" w:rsidR="008642A4" w:rsidRPr="000B254C" w:rsidRDefault="008642A4" w:rsidP="005809F0">
            <w:pPr>
              <w:tabs>
                <w:tab w:val="left" w:pos="1276"/>
              </w:tabs>
              <w:jc w:val="center"/>
              <w:rPr>
                <w:b/>
                <w:bCs/>
                <w:sz w:val="20"/>
                <w:szCs w:val="20"/>
              </w:rPr>
            </w:pPr>
            <w:r w:rsidRPr="000B254C">
              <w:rPr>
                <w:b/>
                <w:bCs/>
                <w:sz w:val="20"/>
                <w:szCs w:val="20"/>
              </w:rPr>
              <w:t>3</w:t>
            </w:r>
          </w:p>
        </w:tc>
        <w:tc>
          <w:tcPr>
            <w:tcW w:w="8020" w:type="dxa"/>
            <w:shd w:val="clear" w:color="auto" w:fill="auto"/>
          </w:tcPr>
          <w:p w14:paraId="795CD3C9" w14:textId="3A3E830A" w:rsidR="00A05C3B" w:rsidRPr="005500CF" w:rsidRDefault="00A05C3B" w:rsidP="00A05C3B">
            <w:pPr>
              <w:tabs>
                <w:tab w:val="left" w:pos="1276"/>
              </w:tabs>
              <w:rPr>
                <w:bCs/>
                <w:sz w:val="20"/>
                <w:szCs w:val="20"/>
              </w:rPr>
            </w:pPr>
            <w:r w:rsidRPr="005500CF">
              <w:rPr>
                <w:bCs/>
                <w:sz w:val="20"/>
                <w:szCs w:val="20"/>
                <w:lang w:val="ru-RU"/>
              </w:rPr>
              <w:t>Д</w:t>
            </w:r>
            <w:r w:rsidR="00811048" w:rsidRPr="00A82EA7">
              <w:rPr>
                <w:bCs/>
                <w:sz w:val="20"/>
                <w:szCs w:val="20"/>
              </w:rPr>
              <w:t>-</w:t>
            </w:r>
            <w:r w:rsidR="008642A4" w:rsidRPr="005500CF">
              <w:rPr>
                <w:bCs/>
                <w:sz w:val="20"/>
                <w:szCs w:val="20"/>
              </w:rPr>
              <w:t>3.</w:t>
            </w:r>
            <w:r w:rsidRPr="005500CF">
              <w:rPr>
                <w:bCs/>
                <w:sz w:val="20"/>
                <w:szCs w:val="20"/>
              </w:rPr>
              <w:t xml:space="preserve"> </w:t>
            </w:r>
            <w:r w:rsidRPr="005500CF">
              <w:rPr>
                <w:bCs/>
                <w:sz w:val="20"/>
                <w:szCs w:val="20"/>
                <w:lang w:val="ru-RU"/>
              </w:rPr>
              <w:t>НЕГІЗГІ</w:t>
            </w:r>
            <w:r w:rsidRPr="005500CF">
              <w:rPr>
                <w:bCs/>
                <w:sz w:val="20"/>
                <w:szCs w:val="20"/>
              </w:rPr>
              <w:t xml:space="preserve"> </w:t>
            </w:r>
            <w:r w:rsidRPr="005500CF">
              <w:rPr>
                <w:bCs/>
                <w:sz w:val="20"/>
                <w:szCs w:val="20"/>
                <w:lang w:val="ru-RU"/>
              </w:rPr>
              <w:t>ЗЕРТТЕУ</w:t>
            </w:r>
            <w:r w:rsidRPr="005500CF">
              <w:rPr>
                <w:bCs/>
                <w:sz w:val="20"/>
                <w:szCs w:val="20"/>
              </w:rPr>
              <w:t xml:space="preserve"> </w:t>
            </w:r>
            <w:r w:rsidRPr="005500CF">
              <w:rPr>
                <w:bCs/>
                <w:sz w:val="20"/>
                <w:szCs w:val="20"/>
                <w:lang w:val="ru-RU"/>
              </w:rPr>
              <w:t>ӘДІСТЕМЕСІ</w:t>
            </w:r>
          </w:p>
          <w:p w14:paraId="7935C8D7" w14:textId="77777777" w:rsidR="00A05C3B" w:rsidRPr="005500CF" w:rsidRDefault="00A05C3B" w:rsidP="00A05C3B">
            <w:pPr>
              <w:tabs>
                <w:tab w:val="left" w:pos="1276"/>
              </w:tabs>
              <w:rPr>
                <w:bCs/>
                <w:sz w:val="20"/>
                <w:szCs w:val="20"/>
              </w:rPr>
            </w:pPr>
            <w:r w:rsidRPr="005500CF">
              <w:rPr>
                <w:bCs/>
                <w:sz w:val="20"/>
                <w:szCs w:val="20"/>
              </w:rPr>
              <w:t xml:space="preserve">- </w:t>
            </w:r>
            <w:proofErr w:type="spellStart"/>
            <w:r w:rsidRPr="005500CF">
              <w:rPr>
                <w:bCs/>
                <w:sz w:val="20"/>
                <w:szCs w:val="20"/>
                <w:lang w:val="ru-RU"/>
              </w:rPr>
              <w:t>Зерттеудің</w:t>
            </w:r>
            <w:proofErr w:type="spellEnd"/>
            <w:r w:rsidRPr="005500CF">
              <w:rPr>
                <w:bCs/>
                <w:sz w:val="20"/>
                <w:szCs w:val="20"/>
              </w:rPr>
              <w:t xml:space="preserve"> </w:t>
            </w:r>
            <w:proofErr w:type="spellStart"/>
            <w:r w:rsidRPr="005500CF">
              <w:rPr>
                <w:bCs/>
                <w:sz w:val="20"/>
                <w:szCs w:val="20"/>
                <w:lang w:val="ru-RU"/>
              </w:rPr>
              <w:t>мақсаты</w:t>
            </w:r>
            <w:proofErr w:type="spellEnd"/>
            <w:r w:rsidRPr="005500CF">
              <w:rPr>
                <w:bCs/>
                <w:sz w:val="20"/>
                <w:szCs w:val="20"/>
              </w:rPr>
              <w:t xml:space="preserve"> </w:t>
            </w:r>
            <w:r w:rsidRPr="005500CF">
              <w:rPr>
                <w:bCs/>
                <w:sz w:val="20"/>
                <w:szCs w:val="20"/>
                <w:lang w:val="ru-RU"/>
              </w:rPr>
              <w:t>мен</w:t>
            </w:r>
            <w:r w:rsidRPr="005500CF">
              <w:rPr>
                <w:bCs/>
                <w:sz w:val="20"/>
                <w:szCs w:val="20"/>
              </w:rPr>
              <w:t xml:space="preserve"> </w:t>
            </w:r>
            <w:proofErr w:type="spellStart"/>
            <w:r w:rsidRPr="005500CF">
              <w:rPr>
                <w:bCs/>
                <w:sz w:val="20"/>
                <w:szCs w:val="20"/>
                <w:lang w:val="ru-RU"/>
              </w:rPr>
              <w:t>мотивациясы</w:t>
            </w:r>
            <w:proofErr w:type="spellEnd"/>
          </w:p>
          <w:p w14:paraId="1F66E601" w14:textId="77777777" w:rsidR="00A05C3B" w:rsidRPr="005500CF" w:rsidRDefault="00A05C3B" w:rsidP="00A05C3B">
            <w:pPr>
              <w:tabs>
                <w:tab w:val="left" w:pos="1276"/>
              </w:tabs>
              <w:rPr>
                <w:bCs/>
                <w:sz w:val="20"/>
                <w:szCs w:val="20"/>
              </w:rPr>
            </w:pPr>
            <w:r w:rsidRPr="005500CF">
              <w:rPr>
                <w:bCs/>
                <w:sz w:val="20"/>
                <w:szCs w:val="20"/>
              </w:rPr>
              <w:t xml:space="preserve">- </w:t>
            </w:r>
            <w:proofErr w:type="spellStart"/>
            <w:r w:rsidRPr="005500CF">
              <w:rPr>
                <w:bCs/>
                <w:sz w:val="20"/>
                <w:szCs w:val="20"/>
                <w:lang w:val="ru-RU"/>
              </w:rPr>
              <w:t>Зерттеудің</w:t>
            </w:r>
            <w:proofErr w:type="spellEnd"/>
            <w:r w:rsidRPr="005500CF">
              <w:rPr>
                <w:bCs/>
                <w:sz w:val="20"/>
                <w:szCs w:val="20"/>
              </w:rPr>
              <w:t xml:space="preserve"> </w:t>
            </w:r>
            <w:proofErr w:type="spellStart"/>
            <w:r w:rsidRPr="005500CF">
              <w:rPr>
                <w:bCs/>
                <w:sz w:val="20"/>
                <w:szCs w:val="20"/>
                <w:lang w:val="ru-RU"/>
              </w:rPr>
              <w:t>ерекшеліктері</w:t>
            </w:r>
            <w:proofErr w:type="spellEnd"/>
            <w:r w:rsidRPr="005500CF">
              <w:rPr>
                <w:bCs/>
                <w:sz w:val="20"/>
                <w:szCs w:val="20"/>
              </w:rPr>
              <w:t xml:space="preserve"> </w:t>
            </w:r>
            <w:r w:rsidRPr="005500CF">
              <w:rPr>
                <w:bCs/>
                <w:sz w:val="20"/>
                <w:szCs w:val="20"/>
                <w:lang w:val="ru-RU"/>
              </w:rPr>
              <w:t>мен</w:t>
            </w:r>
            <w:r w:rsidRPr="005500CF">
              <w:rPr>
                <w:bCs/>
                <w:sz w:val="20"/>
                <w:szCs w:val="20"/>
              </w:rPr>
              <w:t xml:space="preserve"> </w:t>
            </w:r>
            <w:proofErr w:type="spellStart"/>
            <w:r w:rsidRPr="005500CF">
              <w:rPr>
                <w:bCs/>
                <w:sz w:val="20"/>
                <w:szCs w:val="20"/>
                <w:lang w:val="ru-RU"/>
              </w:rPr>
              <w:t>маңызы</w:t>
            </w:r>
            <w:proofErr w:type="spellEnd"/>
          </w:p>
          <w:p w14:paraId="49927E9E" w14:textId="77777777" w:rsidR="00A05C3B" w:rsidRPr="005500CF" w:rsidRDefault="00A05C3B" w:rsidP="00A05C3B">
            <w:pPr>
              <w:tabs>
                <w:tab w:val="left" w:pos="1276"/>
              </w:tabs>
              <w:rPr>
                <w:bCs/>
                <w:sz w:val="20"/>
                <w:szCs w:val="20"/>
              </w:rPr>
            </w:pPr>
            <w:r w:rsidRPr="005500CF">
              <w:rPr>
                <w:bCs/>
                <w:sz w:val="20"/>
                <w:szCs w:val="20"/>
              </w:rPr>
              <w:t xml:space="preserve">- </w:t>
            </w:r>
            <w:proofErr w:type="spellStart"/>
            <w:r w:rsidRPr="005500CF">
              <w:rPr>
                <w:bCs/>
                <w:sz w:val="20"/>
                <w:szCs w:val="20"/>
                <w:lang w:val="ru-RU"/>
              </w:rPr>
              <w:t>Сипаттамалық</w:t>
            </w:r>
            <w:proofErr w:type="spellEnd"/>
            <w:r w:rsidRPr="005500CF">
              <w:rPr>
                <w:bCs/>
                <w:sz w:val="20"/>
                <w:szCs w:val="20"/>
              </w:rPr>
              <w:t xml:space="preserve"> </w:t>
            </w:r>
            <w:proofErr w:type="spellStart"/>
            <w:r w:rsidRPr="005500CF">
              <w:rPr>
                <w:bCs/>
                <w:sz w:val="20"/>
                <w:szCs w:val="20"/>
                <w:lang w:val="ru-RU"/>
              </w:rPr>
              <w:t>зерттеу</w:t>
            </w:r>
            <w:proofErr w:type="spellEnd"/>
            <w:r w:rsidRPr="005500CF">
              <w:rPr>
                <w:bCs/>
                <w:sz w:val="20"/>
                <w:szCs w:val="20"/>
              </w:rPr>
              <w:t xml:space="preserve"> </w:t>
            </w:r>
            <w:r w:rsidRPr="005500CF">
              <w:rPr>
                <w:bCs/>
                <w:sz w:val="20"/>
                <w:szCs w:val="20"/>
                <w:lang w:val="ru-RU"/>
              </w:rPr>
              <w:t>мен</w:t>
            </w:r>
            <w:r w:rsidRPr="005500CF">
              <w:rPr>
                <w:bCs/>
                <w:sz w:val="20"/>
                <w:szCs w:val="20"/>
              </w:rPr>
              <w:t xml:space="preserve"> </w:t>
            </w:r>
            <w:proofErr w:type="spellStart"/>
            <w:r w:rsidRPr="005500CF">
              <w:rPr>
                <w:bCs/>
                <w:sz w:val="20"/>
                <w:szCs w:val="20"/>
                <w:lang w:val="ru-RU"/>
              </w:rPr>
              <w:t>аналитикалық</w:t>
            </w:r>
            <w:proofErr w:type="spellEnd"/>
            <w:r w:rsidRPr="005500CF">
              <w:rPr>
                <w:bCs/>
                <w:sz w:val="20"/>
                <w:szCs w:val="20"/>
              </w:rPr>
              <w:t xml:space="preserve"> </w:t>
            </w:r>
            <w:proofErr w:type="spellStart"/>
            <w:r w:rsidRPr="005500CF">
              <w:rPr>
                <w:bCs/>
                <w:sz w:val="20"/>
                <w:szCs w:val="20"/>
                <w:lang w:val="ru-RU"/>
              </w:rPr>
              <w:t>зерттеу</w:t>
            </w:r>
            <w:proofErr w:type="spellEnd"/>
          </w:p>
          <w:p w14:paraId="14104D77" w14:textId="77777777" w:rsidR="00A05C3B" w:rsidRPr="005500CF" w:rsidRDefault="00A05C3B" w:rsidP="00A05C3B">
            <w:pPr>
              <w:tabs>
                <w:tab w:val="left" w:pos="1276"/>
              </w:tabs>
              <w:rPr>
                <w:bCs/>
                <w:sz w:val="20"/>
                <w:szCs w:val="20"/>
              </w:rPr>
            </w:pPr>
            <w:r w:rsidRPr="005500CF">
              <w:rPr>
                <w:bCs/>
                <w:sz w:val="20"/>
                <w:szCs w:val="20"/>
              </w:rPr>
              <w:t xml:space="preserve">- </w:t>
            </w:r>
            <w:proofErr w:type="spellStart"/>
            <w:r w:rsidRPr="005500CF">
              <w:rPr>
                <w:bCs/>
                <w:sz w:val="20"/>
                <w:szCs w:val="20"/>
                <w:lang w:val="ru-RU"/>
              </w:rPr>
              <w:t>Қолданбалы</w:t>
            </w:r>
            <w:proofErr w:type="spellEnd"/>
            <w:r w:rsidRPr="005500CF">
              <w:rPr>
                <w:bCs/>
                <w:sz w:val="20"/>
                <w:szCs w:val="20"/>
              </w:rPr>
              <w:t xml:space="preserve"> </w:t>
            </w:r>
            <w:proofErr w:type="spellStart"/>
            <w:r w:rsidRPr="005500CF">
              <w:rPr>
                <w:bCs/>
                <w:sz w:val="20"/>
                <w:szCs w:val="20"/>
                <w:lang w:val="ru-RU"/>
              </w:rPr>
              <w:t>зерттеу</w:t>
            </w:r>
            <w:proofErr w:type="spellEnd"/>
            <w:r w:rsidRPr="005500CF">
              <w:rPr>
                <w:bCs/>
                <w:sz w:val="20"/>
                <w:szCs w:val="20"/>
              </w:rPr>
              <w:t xml:space="preserve"> </w:t>
            </w:r>
            <w:r w:rsidRPr="005500CF">
              <w:rPr>
                <w:bCs/>
                <w:sz w:val="20"/>
                <w:szCs w:val="20"/>
                <w:lang w:val="ru-RU"/>
              </w:rPr>
              <w:t>мен</w:t>
            </w:r>
            <w:r w:rsidRPr="005500CF">
              <w:rPr>
                <w:bCs/>
                <w:sz w:val="20"/>
                <w:szCs w:val="20"/>
              </w:rPr>
              <w:t xml:space="preserve"> </w:t>
            </w:r>
            <w:proofErr w:type="spellStart"/>
            <w:r w:rsidRPr="005500CF">
              <w:rPr>
                <w:bCs/>
                <w:sz w:val="20"/>
                <w:szCs w:val="20"/>
                <w:lang w:val="ru-RU"/>
              </w:rPr>
              <w:t>фундаменталды</w:t>
            </w:r>
            <w:proofErr w:type="spellEnd"/>
            <w:r w:rsidRPr="005500CF">
              <w:rPr>
                <w:bCs/>
                <w:sz w:val="20"/>
                <w:szCs w:val="20"/>
              </w:rPr>
              <w:t xml:space="preserve"> </w:t>
            </w:r>
            <w:proofErr w:type="spellStart"/>
            <w:r w:rsidRPr="005500CF">
              <w:rPr>
                <w:bCs/>
                <w:sz w:val="20"/>
                <w:szCs w:val="20"/>
                <w:lang w:val="ru-RU"/>
              </w:rPr>
              <w:t>зерттеу</w:t>
            </w:r>
            <w:proofErr w:type="spellEnd"/>
          </w:p>
          <w:p w14:paraId="50788E71" w14:textId="77777777" w:rsidR="00A05C3B" w:rsidRPr="005500CF" w:rsidRDefault="00A05C3B" w:rsidP="00A05C3B">
            <w:pPr>
              <w:tabs>
                <w:tab w:val="left" w:pos="1276"/>
              </w:tabs>
              <w:rPr>
                <w:bCs/>
                <w:sz w:val="20"/>
                <w:szCs w:val="20"/>
              </w:rPr>
            </w:pPr>
            <w:r w:rsidRPr="005500CF">
              <w:rPr>
                <w:bCs/>
                <w:sz w:val="20"/>
                <w:szCs w:val="20"/>
              </w:rPr>
              <w:t xml:space="preserve">- </w:t>
            </w:r>
            <w:proofErr w:type="spellStart"/>
            <w:r w:rsidRPr="005500CF">
              <w:rPr>
                <w:bCs/>
                <w:sz w:val="20"/>
                <w:szCs w:val="20"/>
                <w:lang w:val="ru-RU"/>
              </w:rPr>
              <w:t>Сандық</w:t>
            </w:r>
            <w:proofErr w:type="spellEnd"/>
            <w:r w:rsidRPr="005500CF">
              <w:rPr>
                <w:bCs/>
                <w:sz w:val="20"/>
                <w:szCs w:val="20"/>
              </w:rPr>
              <w:t xml:space="preserve"> </w:t>
            </w:r>
            <w:proofErr w:type="spellStart"/>
            <w:r w:rsidRPr="005500CF">
              <w:rPr>
                <w:bCs/>
                <w:sz w:val="20"/>
                <w:szCs w:val="20"/>
                <w:lang w:val="ru-RU"/>
              </w:rPr>
              <w:t>және</w:t>
            </w:r>
            <w:proofErr w:type="spellEnd"/>
            <w:r w:rsidRPr="005500CF">
              <w:rPr>
                <w:bCs/>
                <w:sz w:val="20"/>
                <w:szCs w:val="20"/>
              </w:rPr>
              <w:t xml:space="preserve"> </w:t>
            </w:r>
            <w:proofErr w:type="spellStart"/>
            <w:r w:rsidRPr="005500CF">
              <w:rPr>
                <w:bCs/>
                <w:sz w:val="20"/>
                <w:szCs w:val="20"/>
                <w:lang w:val="ru-RU"/>
              </w:rPr>
              <w:t>сапалық</w:t>
            </w:r>
            <w:proofErr w:type="spellEnd"/>
            <w:r w:rsidRPr="005500CF">
              <w:rPr>
                <w:bCs/>
                <w:sz w:val="20"/>
                <w:szCs w:val="20"/>
              </w:rPr>
              <w:t xml:space="preserve"> </w:t>
            </w:r>
            <w:proofErr w:type="spellStart"/>
            <w:r w:rsidRPr="005500CF">
              <w:rPr>
                <w:bCs/>
                <w:sz w:val="20"/>
                <w:szCs w:val="20"/>
                <w:lang w:val="ru-RU"/>
              </w:rPr>
              <w:t>зерттеулер</w:t>
            </w:r>
            <w:proofErr w:type="spellEnd"/>
          </w:p>
          <w:p w14:paraId="3BFD7871" w14:textId="77777777" w:rsidR="00A05C3B" w:rsidRPr="005500CF" w:rsidRDefault="00A05C3B" w:rsidP="00A05C3B">
            <w:pPr>
              <w:tabs>
                <w:tab w:val="left" w:pos="1276"/>
              </w:tabs>
              <w:rPr>
                <w:bCs/>
                <w:sz w:val="20"/>
                <w:szCs w:val="20"/>
                <w:lang w:val="ru-RU"/>
              </w:rPr>
            </w:pPr>
            <w:r w:rsidRPr="005500CF">
              <w:rPr>
                <w:bCs/>
                <w:sz w:val="20"/>
                <w:szCs w:val="20"/>
                <w:lang w:val="ru-RU"/>
              </w:rPr>
              <w:t xml:space="preserve">- </w:t>
            </w:r>
            <w:proofErr w:type="spellStart"/>
            <w:r w:rsidRPr="005500CF">
              <w:rPr>
                <w:bCs/>
                <w:sz w:val="20"/>
                <w:szCs w:val="20"/>
                <w:lang w:val="ru-RU"/>
              </w:rPr>
              <w:t>Концептуалды</w:t>
            </w:r>
            <w:proofErr w:type="spellEnd"/>
            <w:r w:rsidRPr="005500CF">
              <w:rPr>
                <w:bCs/>
                <w:sz w:val="20"/>
                <w:szCs w:val="20"/>
                <w:lang w:val="ru-RU"/>
              </w:rPr>
              <w:t xml:space="preserve"> </w:t>
            </w:r>
            <w:proofErr w:type="spellStart"/>
            <w:r w:rsidRPr="005500CF">
              <w:rPr>
                <w:bCs/>
                <w:sz w:val="20"/>
                <w:szCs w:val="20"/>
                <w:lang w:val="ru-RU"/>
              </w:rPr>
              <w:t>және</w:t>
            </w:r>
            <w:proofErr w:type="spellEnd"/>
            <w:r w:rsidRPr="005500CF">
              <w:rPr>
                <w:bCs/>
                <w:sz w:val="20"/>
                <w:szCs w:val="20"/>
                <w:lang w:val="ru-RU"/>
              </w:rPr>
              <w:t xml:space="preserve"> </w:t>
            </w:r>
            <w:proofErr w:type="spellStart"/>
            <w:r w:rsidRPr="005500CF">
              <w:rPr>
                <w:bCs/>
                <w:sz w:val="20"/>
                <w:szCs w:val="20"/>
                <w:lang w:val="ru-RU"/>
              </w:rPr>
              <w:t>эксперименттік</w:t>
            </w:r>
            <w:proofErr w:type="spellEnd"/>
            <w:r w:rsidRPr="005500CF">
              <w:rPr>
                <w:bCs/>
                <w:sz w:val="20"/>
                <w:szCs w:val="20"/>
                <w:lang w:val="ru-RU"/>
              </w:rPr>
              <w:t xml:space="preserve"> (</w:t>
            </w:r>
            <w:proofErr w:type="spellStart"/>
            <w:r w:rsidRPr="005500CF">
              <w:rPr>
                <w:bCs/>
                <w:sz w:val="20"/>
                <w:szCs w:val="20"/>
                <w:lang w:val="ru-RU"/>
              </w:rPr>
              <w:t>немесе</w:t>
            </w:r>
            <w:proofErr w:type="spellEnd"/>
            <w:r w:rsidRPr="005500CF">
              <w:rPr>
                <w:bCs/>
                <w:sz w:val="20"/>
                <w:szCs w:val="20"/>
                <w:lang w:val="ru-RU"/>
              </w:rPr>
              <w:t xml:space="preserve"> </w:t>
            </w:r>
            <w:proofErr w:type="spellStart"/>
            <w:r w:rsidRPr="005500CF">
              <w:rPr>
                <w:bCs/>
                <w:sz w:val="20"/>
                <w:szCs w:val="20"/>
                <w:lang w:val="ru-RU"/>
              </w:rPr>
              <w:t>эмпирикалық</w:t>
            </w:r>
            <w:proofErr w:type="spellEnd"/>
            <w:r w:rsidRPr="005500CF">
              <w:rPr>
                <w:bCs/>
                <w:sz w:val="20"/>
                <w:szCs w:val="20"/>
                <w:lang w:val="ru-RU"/>
              </w:rPr>
              <w:t>)</w:t>
            </w:r>
          </w:p>
          <w:p w14:paraId="06025667" w14:textId="77777777" w:rsidR="00A05C3B" w:rsidRPr="005500CF" w:rsidRDefault="00A05C3B" w:rsidP="00A05C3B">
            <w:pPr>
              <w:tabs>
                <w:tab w:val="left" w:pos="1276"/>
              </w:tabs>
              <w:rPr>
                <w:bCs/>
                <w:sz w:val="20"/>
                <w:szCs w:val="20"/>
                <w:lang w:val="ru-RU"/>
              </w:rPr>
            </w:pPr>
            <w:r w:rsidRPr="005500CF">
              <w:rPr>
                <w:bCs/>
                <w:sz w:val="20"/>
                <w:szCs w:val="20"/>
                <w:lang w:val="ru-RU"/>
              </w:rPr>
              <w:t xml:space="preserve">- </w:t>
            </w:r>
            <w:proofErr w:type="spellStart"/>
            <w:r w:rsidRPr="005500CF">
              <w:rPr>
                <w:bCs/>
                <w:sz w:val="20"/>
                <w:szCs w:val="20"/>
                <w:lang w:val="ru-RU"/>
              </w:rPr>
              <w:t>Зерттеуге</w:t>
            </w:r>
            <w:proofErr w:type="spellEnd"/>
            <w:r w:rsidRPr="005500CF">
              <w:rPr>
                <w:bCs/>
                <w:sz w:val="20"/>
                <w:szCs w:val="20"/>
                <w:lang w:val="ru-RU"/>
              </w:rPr>
              <w:t xml:space="preserve"> </w:t>
            </w:r>
            <w:proofErr w:type="spellStart"/>
            <w:r w:rsidRPr="005500CF">
              <w:rPr>
                <w:bCs/>
                <w:sz w:val="20"/>
                <w:szCs w:val="20"/>
                <w:lang w:val="ru-RU"/>
              </w:rPr>
              <w:t>қалай</w:t>
            </w:r>
            <w:proofErr w:type="spellEnd"/>
            <w:r w:rsidRPr="005500CF">
              <w:rPr>
                <w:bCs/>
                <w:sz w:val="20"/>
                <w:szCs w:val="20"/>
                <w:lang w:val="ru-RU"/>
              </w:rPr>
              <w:t xml:space="preserve"> </w:t>
            </w:r>
            <w:proofErr w:type="spellStart"/>
            <w:r w:rsidRPr="005500CF">
              <w:rPr>
                <w:bCs/>
                <w:sz w:val="20"/>
                <w:szCs w:val="20"/>
                <w:lang w:val="ru-RU"/>
              </w:rPr>
              <w:t>дұрыс</w:t>
            </w:r>
            <w:proofErr w:type="spellEnd"/>
            <w:r w:rsidRPr="005500CF">
              <w:rPr>
                <w:bCs/>
                <w:sz w:val="20"/>
                <w:szCs w:val="20"/>
                <w:lang w:val="ru-RU"/>
              </w:rPr>
              <w:t xml:space="preserve"> </w:t>
            </w:r>
            <w:proofErr w:type="spellStart"/>
            <w:r w:rsidRPr="005500CF">
              <w:rPr>
                <w:bCs/>
                <w:sz w:val="20"/>
                <w:szCs w:val="20"/>
                <w:lang w:val="ru-RU"/>
              </w:rPr>
              <w:t>жақындау</w:t>
            </w:r>
            <w:proofErr w:type="spellEnd"/>
            <w:r w:rsidRPr="005500CF">
              <w:rPr>
                <w:bCs/>
                <w:sz w:val="20"/>
                <w:szCs w:val="20"/>
                <w:lang w:val="ru-RU"/>
              </w:rPr>
              <w:t xml:space="preserve"> керек?</w:t>
            </w:r>
          </w:p>
          <w:p w14:paraId="4E9AA2DE" w14:textId="3ED50B32" w:rsidR="008642A4" w:rsidRPr="005500CF" w:rsidRDefault="00A05C3B" w:rsidP="00A05C3B">
            <w:pPr>
              <w:tabs>
                <w:tab w:val="left" w:pos="1276"/>
              </w:tabs>
              <w:rPr>
                <w:bCs/>
                <w:sz w:val="20"/>
                <w:szCs w:val="20"/>
                <w:lang w:val="ru-RU"/>
              </w:rPr>
            </w:pPr>
            <w:r w:rsidRPr="005500CF">
              <w:rPr>
                <w:bCs/>
                <w:sz w:val="20"/>
                <w:szCs w:val="20"/>
                <w:lang w:val="ru-RU"/>
              </w:rPr>
              <w:t xml:space="preserve">- </w:t>
            </w:r>
            <w:proofErr w:type="spellStart"/>
            <w:r w:rsidRPr="005500CF">
              <w:rPr>
                <w:bCs/>
                <w:sz w:val="20"/>
                <w:szCs w:val="20"/>
                <w:lang w:val="ru-RU"/>
              </w:rPr>
              <w:t>Зерттеудің</w:t>
            </w:r>
            <w:proofErr w:type="spellEnd"/>
            <w:r w:rsidRPr="005500CF">
              <w:rPr>
                <w:bCs/>
                <w:sz w:val="20"/>
                <w:szCs w:val="20"/>
                <w:lang w:val="ru-RU"/>
              </w:rPr>
              <w:t xml:space="preserve"> </w:t>
            </w:r>
            <w:proofErr w:type="spellStart"/>
            <w:r w:rsidRPr="005500CF">
              <w:rPr>
                <w:bCs/>
                <w:sz w:val="20"/>
                <w:szCs w:val="20"/>
                <w:lang w:val="ru-RU"/>
              </w:rPr>
              <w:t>маңызы</w:t>
            </w:r>
            <w:proofErr w:type="spellEnd"/>
            <w:r w:rsidRPr="005500CF">
              <w:rPr>
                <w:bCs/>
                <w:sz w:val="20"/>
                <w:szCs w:val="20"/>
                <w:lang w:val="ru-RU"/>
              </w:rPr>
              <w:t xml:space="preserve"> </w:t>
            </w:r>
          </w:p>
        </w:tc>
        <w:tc>
          <w:tcPr>
            <w:tcW w:w="860" w:type="dxa"/>
            <w:shd w:val="clear" w:color="auto" w:fill="auto"/>
          </w:tcPr>
          <w:p w14:paraId="1D66F1E5" w14:textId="75385CF0" w:rsidR="008642A4" w:rsidRPr="005500CF" w:rsidRDefault="005500CF" w:rsidP="005809F0">
            <w:pPr>
              <w:tabs>
                <w:tab w:val="left" w:pos="1276"/>
              </w:tabs>
              <w:jc w:val="center"/>
              <w:rPr>
                <w:b/>
                <w:sz w:val="20"/>
                <w:szCs w:val="20"/>
                <w:lang w:val="kk-KZ"/>
              </w:rPr>
            </w:pPr>
            <w:r>
              <w:rPr>
                <w:b/>
                <w:sz w:val="20"/>
                <w:szCs w:val="20"/>
                <w:lang w:val="kk-KZ"/>
              </w:rPr>
              <w:t>1</w:t>
            </w:r>
          </w:p>
        </w:tc>
        <w:tc>
          <w:tcPr>
            <w:tcW w:w="759" w:type="dxa"/>
            <w:shd w:val="clear" w:color="auto" w:fill="auto"/>
          </w:tcPr>
          <w:p w14:paraId="115AB077" w14:textId="0FD1D086" w:rsidR="008642A4" w:rsidRPr="005500CF" w:rsidRDefault="005500CF" w:rsidP="005809F0">
            <w:pPr>
              <w:tabs>
                <w:tab w:val="left" w:pos="1276"/>
              </w:tabs>
              <w:jc w:val="center"/>
              <w:rPr>
                <w:bCs/>
                <w:sz w:val="20"/>
                <w:szCs w:val="20"/>
                <w:lang w:val="kk-KZ"/>
              </w:rPr>
            </w:pPr>
            <w:r w:rsidRPr="005500CF">
              <w:rPr>
                <w:bCs/>
                <w:sz w:val="20"/>
                <w:szCs w:val="20"/>
                <w:lang w:val="kk-KZ"/>
              </w:rPr>
              <w:t>1,5</w:t>
            </w:r>
          </w:p>
        </w:tc>
      </w:tr>
      <w:tr w:rsidR="00F212B6" w:rsidRPr="003F2DC5" w14:paraId="65339C10" w14:textId="77777777" w:rsidTr="00674FE1">
        <w:tc>
          <w:tcPr>
            <w:tcW w:w="870" w:type="dxa"/>
            <w:vMerge/>
            <w:shd w:val="clear" w:color="auto" w:fill="auto"/>
          </w:tcPr>
          <w:p w14:paraId="5C11B8B1" w14:textId="77777777" w:rsidR="00F212B6" w:rsidRPr="000B254C" w:rsidRDefault="00F212B6" w:rsidP="005809F0">
            <w:pPr>
              <w:tabs>
                <w:tab w:val="left" w:pos="1276"/>
              </w:tabs>
              <w:jc w:val="center"/>
              <w:rPr>
                <w:b/>
                <w:bCs/>
                <w:sz w:val="20"/>
                <w:szCs w:val="20"/>
              </w:rPr>
            </w:pPr>
          </w:p>
        </w:tc>
        <w:tc>
          <w:tcPr>
            <w:tcW w:w="8020" w:type="dxa"/>
            <w:shd w:val="clear" w:color="auto" w:fill="auto"/>
          </w:tcPr>
          <w:p w14:paraId="2EE74CBF" w14:textId="11F4BE61" w:rsidR="00F212B6" w:rsidRPr="00A82EA7" w:rsidRDefault="005500CF" w:rsidP="004F64F6">
            <w:pPr>
              <w:tabs>
                <w:tab w:val="left" w:pos="1276"/>
              </w:tabs>
              <w:rPr>
                <w:bCs/>
                <w:sz w:val="20"/>
                <w:szCs w:val="20"/>
              </w:rPr>
            </w:pPr>
            <w:r w:rsidRPr="005500CF">
              <w:rPr>
                <w:bCs/>
                <w:sz w:val="20"/>
                <w:szCs w:val="20"/>
                <w:lang w:val="kk-KZ"/>
              </w:rPr>
              <w:t>ПС-</w:t>
            </w:r>
            <w:r w:rsidR="00F212B6" w:rsidRPr="00A82EA7">
              <w:rPr>
                <w:bCs/>
                <w:sz w:val="20"/>
                <w:szCs w:val="20"/>
              </w:rPr>
              <w:t xml:space="preserve">3. </w:t>
            </w:r>
            <w:r w:rsidRPr="005500CF">
              <w:rPr>
                <w:bCs/>
                <w:sz w:val="20"/>
                <w:szCs w:val="20"/>
                <w:lang w:val="kk-KZ"/>
              </w:rPr>
              <w:t xml:space="preserve">Эксперименталды, сандық және аналитикалық әдістерді қолдану бойынша мысал есепті талдау – оңай және күрделі деңгейде. </w:t>
            </w:r>
            <w:r w:rsidR="00F212B6" w:rsidRPr="00A82EA7">
              <w:rPr>
                <w:bCs/>
                <w:sz w:val="20"/>
                <w:szCs w:val="20"/>
              </w:rPr>
              <w:t xml:space="preserve"> </w:t>
            </w:r>
          </w:p>
        </w:tc>
        <w:tc>
          <w:tcPr>
            <w:tcW w:w="860" w:type="dxa"/>
            <w:shd w:val="clear" w:color="auto" w:fill="auto"/>
          </w:tcPr>
          <w:p w14:paraId="7A780B2F" w14:textId="735F8496" w:rsidR="00F212B6" w:rsidRPr="003F2DC5" w:rsidRDefault="00F212B6" w:rsidP="005809F0">
            <w:pPr>
              <w:tabs>
                <w:tab w:val="left" w:pos="1276"/>
              </w:tabs>
              <w:jc w:val="center"/>
              <w:rPr>
                <w:b/>
                <w:sz w:val="20"/>
                <w:szCs w:val="20"/>
              </w:rPr>
            </w:pPr>
            <w:r>
              <w:rPr>
                <w:b/>
                <w:sz w:val="20"/>
                <w:szCs w:val="20"/>
              </w:rPr>
              <w:t>2</w:t>
            </w:r>
          </w:p>
        </w:tc>
        <w:tc>
          <w:tcPr>
            <w:tcW w:w="759" w:type="dxa"/>
            <w:shd w:val="clear" w:color="auto" w:fill="auto"/>
          </w:tcPr>
          <w:p w14:paraId="6A51F512" w14:textId="7F39705B" w:rsidR="00F212B6" w:rsidRPr="005500CF" w:rsidRDefault="005500CF" w:rsidP="005809F0">
            <w:pPr>
              <w:tabs>
                <w:tab w:val="left" w:pos="1276"/>
              </w:tabs>
              <w:jc w:val="center"/>
              <w:rPr>
                <w:bCs/>
                <w:sz w:val="20"/>
                <w:szCs w:val="20"/>
                <w:lang w:val="kk-KZ"/>
              </w:rPr>
            </w:pPr>
            <w:r w:rsidRPr="005500CF">
              <w:rPr>
                <w:bCs/>
                <w:sz w:val="20"/>
                <w:szCs w:val="20"/>
                <w:lang w:val="kk-KZ"/>
              </w:rPr>
              <w:t>6</w:t>
            </w:r>
          </w:p>
        </w:tc>
      </w:tr>
      <w:tr w:rsidR="008642A4" w:rsidRPr="003F2DC5" w14:paraId="2FB2EF9C" w14:textId="77777777" w:rsidTr="00674FE1">
        <w:tc>
          <w:tcPr>
            <w:tcW w:w="870" w:type="dxa"/>
            <w:vMerge w:val="restart"/>
            <w:shd w:val="clear" w:color="auto" w:fill="auto"/>
          </w:tcPr>
          <w:p w14:paraId="6D3145A1" w14:textId="77777777" w:rsidR="008642A4" w:rsidRPr="000B254C" w:rsidRDefault="008642A4" w:rsidP="005809F0">
            <w:pPr>
              <w:tabs>
                <w:tab w:val="left" w:pos="1276"/>
              </w:tabs>
              <w:jc w:val="center"/>
              <w:rPr>
                <w:b/>
                <w:bCs/>
                <w:sz w:val="20"/>
                <w:szCs w:val="20"/>
              </w:rPr>
            </w:pPr>
            <w:r w:rsidRPr="000B254C">
              <w:rPr>
                <w:b/>
                <w:bCs/>
                <w:sz w:val="20"/>
                <w:szCs w:val="20"/>
              </w:rPr>
              <w:t>4</w:t>
            </w:r>
          </w:p>
        </w:tc>
        <w:tc>
          <w:tcPr>
            <w:tcW w:w="8020" w:type="dxa"/>
            <w:shd w:val="clear" w:color="auto" w:fill="auto"/>
          </w:tcPr>
          <w:p w14:paraId="16491D9D" w14:textId="0D996F14" w:rsidR="008642A4" w:rsidRPr="0086601B" w:rsidRDefault="00A82EA7" w:rsidP="00A82EA7">
            <w:pPr>
              <w:tabs>
                <w:tab w:val="left" w:pos="1276"/>
              </w:tabs>
              <w:rPr>
                <w:bCs/>
                <w:sz w:val="20"/>
                <w:szCs w:val="20"/>
                <w:lang w:val="en-US"/>
              </w:rPr>
            </w:pPr>
            <w:r w:rsidRPr="0086601B">
              <w:rPr>
                <w:bCs/>
                <w:sz w:val="20"/>
                <w:szCs w:val="20"/>
                <w:lang w:val="kk-KZ"/>
              </w:rPr>
              <w:t>Д-</w:t>
            </w:r>
            <w:r w:rsidRPr="0086601B">
              <w:rPr>
                <w:bCs/>
                <w:sz w:val="20"/>
                <w:szCs w:val="20"/>
              </w:rPr>
              <w:t>4.</w:t>
            </w:r>
            <w:r w:rsidRPr="0086601B">
              <w:rPr>
                <w:bCs/>
                <w:sz w:val="20"/>
                <w:szCs w:val="20"/>
                <w:lang w:val="kk-KZ"/>
              </w:rPr>
              <w:t xml:space="preserve"> </w:t>
            </w:r>
            <w:proofErr w:type="spellStart"/>
            <w:r w:rsidRPr="0086601B">
              <w:rPr>
                <w:bCs/>
                <w:sz w:val="20"/>
                <w:szCs w:val="20"/>
                <w:lang w:val="en-US"/>
              </w:rPr>
              <w:t>Ғылым</w:t>
            </w:r>
            <w:proofErr w:type="spellEnd"/>
            <w:r w:rsidRPr="0086601B">
              <w:rPr>
                <w:bCs/>
                <w:sz w:val="20"/>
                <w:szCs w:val="20"/>
                <w:lang w:val="en-US"/>
              </w:rPr>
              <w:t xml:space="preserve"> </w:t>
            </w:r>
            <w:proofErr w:type="spellStart"/>
            <w:r w:rsidRPr="0086601B">
              <w:rPr>
                <w:bCs/>
                <w:sz w:val="20"/>
                <w:szCs w:val="20"/>
                <w:lang w:val="en-US"/>
              </w:rPr>
              <w:t>теориясы</w:t>
            </w:r>
            <w:proofErr w:type="spellEnd"/>
            <w:r w:rsidRPr="0086601B">
              <w:rPr>
                <w:bCs/>
                <w:sz w:val="20"/>
                <w:szCs w:val="20"/>
                <w:lang w:val="en-US"/>
              </w:rPr>
              <w:t xml:space="preserve"> </w:t>
            </w:r>
            <w:proofErr w:type="spellStart"/>
            <w:r w:rsidRPr="0086601B">
              <w:rPr>
                <w:bCs/>
                <w:sz w:val="20"/>
                <w:szCs w:val="20"/>
                <w:lang w:val="en-US"/>
              </w:rPr>
              <w:t>және</w:t>
            </w:r>
            <w:proofErr w:type="spellEnd"/>
            <w:r w:rsidRPr="0086601B">
              <w:rPr>
                <w:bCs/>
                <w:sz w:val="20"/>
                <w:szCs w:val="20"/>
                <w:lang w:val="en-US"/>
              </w:rPr>
              <w:t xml:space="preserve"> </w:t>
            </w:r>
            <w:proofErr w:type="spellStart"/>
            <w:r w:rsidRPr="0086601B">
              <w:rPr>
                <w:bCs/>
                <w:sz w:val="20"/>
                <w:szCs w:val="20"/>
                <w:lang w:val="en-US"/>
              </w:rPr>
              <w:t>ғылыми</w:t>
            </w:r>
            <w:proofErr w:type="spellEnd"/>
            <w:r w:rsidRPr="0086601B">
              <w:rPr>
                <w:bCs/>
                <w:sz w:val="20"/>
                <w:szCs w:val="20"/>
                <w:lang w:val="en-US"/>
              </w:rPr>
              <w:t xml:space="preserve"> </w:t>
            </w:r>
            <w:proofErr w:type="spellStart"/>
            <w:r w:rsidRPr="0086601B">
              <w:rPr>
                <w:bCs/>
                <w:sz w:val="20"/>
                <w:szCs w:val="20"/>
                <w:lang w:val="en-US"/>
              </w:rPr>
              <w:t>зерттеулер</w:t>
            </w:r>
            <w:proofErr w:type="spellEnd"/>
            <w:r w:rsidRPr="0086601B">
              <w:rPr>
                <w:bCs/>
                <w:sz w:val="20"/>
                <w:szCs w:val="20"/>
                <w:lang w:val="en-US"/>
              </w:rPr>
              <w:t xml:space="preserve"> </w:t>
            </w:r>
            <w:proofErr w:type="spellStart"/>
            <w:r w:rsidRPr="0086601B">
              <w:rPr>
                <w:bCs/>
                <w:sz w:val="20"/>
                <w:szCs w:val="20"/>
                <w:lang w:val="en-US"/>
              </w:rPr>
              <w:t>тарихына</w:t>
            </w:r>
            <w:proofErr w:type="spellEnd"/>
            <w:r w:rsidRPr="0086601B">
              <w:rPr>
                <w:bCs/>
                <w:sz w:val="20"/>
                <w:szCs w:val="20"/>
                <w:lang w:val="en-US"/>
              </w:rPr>
              <w:t xml:space="preserve"> </w:t>
            </w:r>
            <w:proofErr w:type="spellStart"/>
            <w:r w:rsidRPr="0086601B">
              <w:rPr>
                <w:bCs/>
                <w:sz w:val="20"/>
                <w:szCs w:val="20"/>
                <w:lang w:val="en-US"/>
              </w:rPr>
              <w:t>шолу</w:t>
            </w:r>
            <w:proofErr w:type="spellEnd"/>
          </w:p>
        </w:tc>
        <w:tc>
          <w:tcPr>
            <w:tcW w:w="860" w:type="dxa"/>
            <w:shd w:val="clear" w:color="auto" w:fill="auto"/>
          </w:tcPr>
          <w:p w14:paraId="0E01C7B6" w14:textId="02598DCE" w:rsidR="008642A4" w:rsidRPr="00AB020E" w:rsidRDefault="00AB020E" w:rsidP="005809F0">
            <w:pPr>
              <w:tabs>
                <w:tab w:val="left" w:pos="1276"/>
              </w:tabs>
              <w:jc w:val="center"/>
              <w:rPr>
                <w:b/>
                <w:sz w:val="20"/>
                <w:szCs w:val="20"/>
                <w:lang w:val="kk-KZ"/>
              </w:rPr>
            </w:pPr>
            <w:r>
              <w:rPr>
                <w:b/>
                <w:sz w:val="20"/>
                <w:szCs w:val="20"/>
                <w:lang w:val="kk-KZ"/>
              </w:rPr>
              <w:t>1</w:t>
            </w:r>
          </w:p>
        </w:tc>
        <w:tc>
          <w:tcPr>
            <w:tcW w:w="759" w:type="dxa"/>
            <w:shd w:val="clear" w:color="auto" w:fill="auto"/>
          </w:tcPr>
          <w:p w14:paraId="75574304" w14:textId="693C7778" w:rsidR="008642A4" w:rsidRPr="00AB020E" w:rsidRDefault="00AB020E" w:rsidP="005809F0">
            <w:pPr>
              <w:tabs>
                <w:tab w:val="left" w:pos="1276"/>
              </w:tabs>
              <w:jc w:val="center"/>
              <w:rPr>
                <w:bCs/>
                <w:sz w:val="20"/>
                <w:szCs w:val="20"/>
                <w:lang w:val="kk-KZ"/>
              </w:rPr>
            </w:pPr>
            <w:r w:rsidRPr="00AB020E">
              <w:rPr>
                <w:bCs/>
                <w:sz w:val="20"/>
                <w:szCs w:val="20"/>
                <w:lang w:val="kk-KZ"/>
              </w:rPr>
              <w:t>1,5</w:t>
            </w:r>
          </w:p>
        </w:tc>
      </w:tr>
      <w:tr w:rsidR="00D32EAC" w:rsidRPr="003F2DC5" w14:paraId="47188ED9" w14:textId="77777777" w:rsidTr="00674FE1">
        <w:tc>
          <w:tcPr>
            <w:tcW w:w="870" w:type="dxa"/>
            <w:vMerge/>
            <w:shd w:val="clear" w:color="auto" w:fill="auto"/>
          </w:tcPr>
          <w:p w14:paraId="7E1BEEA7" w14:textId="77777777" w:rsidR="00D32EAC" w:rsidRPr="000B254C" w:rsidRDefault="00D32EAC" w:rsidP="005809F0">
            <w:pPr>
              <w:tabs>
                <w:tab w:val="left" w:pos="1276"/>
              </w:tabs>
              <w:jc w:val="center"/>
              <w:rPr>
                <w:b/>
                <w:bCs/>
                <w:sz w:val="20"/>
                <w:szCs w:val="20"/>
              </w:rPr>
            </w:pPr>
          </w:p>
        </w:tc>
        <w:tc>
          <w:tcPr>
            <w:tcW w:w="8020" w:type="dxa"/>
            <w:shd w:val="clear" w:color="auto" w:fill="auto"/>
          </w:tcPr>
          <w:p w14:paraId="109F6F29" w14:textId="3BD86855" w:rsidR="00D32EAC" w:rsidRPr="0086601B" w:rsidRDefault="00A82EA7" w:rsidP="002F3AD4">
            <w:pPr>
              <w:tabs>
                <w:tab w:val="left" w:pos="1276"/>
              </w:tabs>
              <w:rPr>
                <w:bCs/>
                <w:sz w:val="20"/>
                <w:szCs w:val="20"/>
                <w:lang w:val="ru-RU"/>
              </w:rPr>
            </w:pPr>
            <w:r w:rsidRPr="0086601B">
              <w:rPr>
                <w:bCs/>
                <w:sz w:val="20"/>
                <w:szCs w:val="20"/>
                <w:lang w:val="kk-KZ"/>
              </w:rPr>
              <w:t>ПС-</w:t>
            </w:r>
            <w:r w:rsidR="00D32EAC" w:rsidRPr="0086601B">
              <w:rPr>
                <w:bCs/>
                <w:sz w:val="20"/>
                <w:szCs w:val="20"/>
                <w:lang w:val="ru-RU"/>
              </w:rPr>
              <w:t>4.</w:t>
            </w:r>
            <w:r w:rsidRPr="0086601B">
              <w:rPr>
                <w:bCs/>
                <w:sz w:val="20"/>
                <w:szCs w:val="20"/>
                <w:lang w:val="kk-KZ"/>
              </w:rPr>
              <w:t xml:space="preserve"> </w:t>
            </w:r>
            <w:r w:rsidR="0086601B" w:rsidRPr="0086601B">
              <w:rPr>
                <w:bCs/>
                <w:sz w:val="20"/>
                <w:szCs w:val="20"/>
                <w:lang w:val="ru-RU"/>
              </w:rPr>
              <w:t>Механика, И</w:t>
            </w:r>
            <w:r w:rsidR="0086601B" w:rsidRPr="0086601B">
              <w:rPr>
                <w:bCs/>
                <w:sz w:val="20"/>
                <w:szCs w:val="20"/>
                <w:lang w:val="kk-KZ"/>
              </w:rPr>
              <w:t>нженерлік механика саласында эксперименталды әдістерге мысал қарастыру.</w:t>
            </w:r>
            <w:r w:rsidR="00B95AFC" w:rsidRPr="0086601B">
              <w:rPr>
                <w:bCs/>
                <w:sz w:val="20"/>
                <w:szCs w:val="20"/>
                <w:lang w:val="ru-RU"/>
              </w:rPr>
              <w:t xml:space="preserve"> </w:t>
            </w:r>
          </w:p>
        </w:tc>
        <w:tc>
          <w:tcPr>
            <w:tcW w:w="860" w:type="dxa"/>
            <w:shd w:val="clear" w:color="auto" w:fill="auto"/>
          </w:tcPr>
          <w:p w14:paraId="4F784059" w14:textId="35A11C89" w:rsidR="00D32EAC" w:rsidRPr="003F2DC5" w:rsidRDefault="00386FDA" w:rsidP="005809F0">
            <w:pPr>
              <w:tabs>
                <w:tab w:val="left" w:pos="1276"/>
              </w:tabs>
              <w:jc w:val="center"/>
              <w:rPr>
                <w:b/>
                <w:sz w:val="20"/>
                <w:szCs w:val="20"/>
              </w:rPr>
            </w:pPr>
            <w:r>
              <w:rPr>
                <w:b/>
                <w:sz w:val="20"/>
                <w:szCs w:val="20"/>
              </w:rPr>
              <w:t>2</w:t>
            </w:r>
          </w:p>
        </w:tc>
        <w:tc>
          <w:tcPr>
            <w:tcW w:w="759" w:type="dxa"/>
            <w:shd w:val="clear" w:color="auto" w:fill="auto"/>
          </w:tcPr>
          <w:p w14:paraId="534988F9" w14:textId="4FC01B99" w:rsidR="00D32EAC" w:rsidRPr="00AB020E" w:rsidRDefault="00AB020E" w:rsidP="005809F0">
            <w:pPr>
              <w:tabs>
                <w:tab w:val="left" w:pos="1276"/>
              </w:tabs>
              <w:jc w:val="center"/>
              <w:rPr>
                <w:bCs/>
                <w:sz w:val="20"/>
                <w:szCs w:val="20"/>
                <w:lang w:val="kk-KZ"/>
              </w:rPr>
            </w:pPr>
            <w:r w:rsidRPr="00AB020E">
              <w:rPr>
                <w:bCs/>
                <w:sz w:val="20"/>
                <w:szCs w:val="20"/>
                <w:lang w:val="kk-KZ"/>
              </w:rPr>
              <w:t>6</w:t>
            </w:r>
          </w:p>
        </w:tc>
      </w:tr>
      <w:tr w:rsidR="0086601B" w:rsidRPr="007569CB" w14:paraId="39F94F37" w14:textId="77777777" w:rsidTr="00674FE1">
        <w:tc>
          <w:tcPr>
            <w:tcW w:w="870" w:type="dxa"/>
            <w:vMerge/>
            <w:shd w:val="clear" w:color="auto" w:fill="auto"/>
          </w:tcPr>
          <w:p w14:paraId="7E9EF096" w14:textId="77777777" w:rsidR="0086601B" w:rsidRPr="000B254C" w:rsidRDefault="0086601B" w:rsidP="0086601B">
            <w:pPr>
              <w:tabs>
                <w:tab w:val="left" w:pos="1276"/>
              </w:tabs>
              <w:jc w:val="center"/>
              <w:rPr>
                <w:b/>
                <w:bCs/>
                <w:sz w:val="20"/>
                <w:szCs w:val="20"/>
              </w:rPr>
            </w:pPr>
          </w:p>
        </w:tc>
        <w:tc>
          <w:tcPr>
            <w:tcW w:w="8020" w:type="dxa"/>
            <w:shd w:val="clear" w:color="auto" w:fill="auto"/>
          </w:tcPr>
          <w:p w14:paraId="32809E2F" w14:textId="3386CAC2" w:rsidR="0086601B" w:rsidRPr="0086601B" w:rsidRDefault="0086601B" w:rsidP="0086601B">
            <w:pPr>
              <w:tabs>
                <w:tab w:val="left" w:pos="1276"/>
              </w:tabs>
              <w:rPr>
                <w:b/>
                <w:sz w:val="20"/>
                <w:szCs w:val="20"/>
                <w:lang w:val="ru-RU"/>
              </w:rPr>
            </w:pPr>
            <w:r w:rsidRPr="00A82EA7">
              <w:rPr>
                <w:bCs/>
                <w:sz w:val="20"/>
                <w:szCs w:val="20"/>
                <w:lang w:val="ru-RU"/>
              </w:rPr>
              <w:t>СОӨЖ</w:t>
            </w:r>
            <w:r w:rsidRPr="00CF7753">
              <w:rPr>
                <w:bCs/>
                <w:sz w:val="20"/>
                <w:szCs w:val="20"/>
                <w:lang w:val="kk-KZ"/>
              </w:rPr>
              <w:t>-</w:t>
            </w:r>
            <w:r>
              <w:rPr>
                <w:bCs/>
                <w:sz w:val="20"/>
                <w:szCs w:val="20"/>
                <w:lang w:val="kk-KZ"/>
              </w:rPr>
              <w:t>2</w:t>
            </w:r>
            <w:r w:rsidRPr="00A82EA7">
              <w:rPr>
                <w:bCs/>
                <w:sz w:val="20"/>
                <w:szCs w:val="20"/>
                <w:lang w:val="ru-RU"/>
              </w:rPr>
              <w:t xml:space="preserve">. </w:t>
            </w:r>
            <w:r w:rsidRPr="00CF7753">
              <w:rPr>
                <w:bCs/>
                <w:sz w:val="20"/>
                <w:szCs w:val="20"/>
                <w:lang w:val="kk-KZ"/>
              </w:rPr>
              <w:t>СӨЖ-</w:t>
            </w:r>
            <w:r>
              <w:rPr>
                <w:bCs/>
                <w:sz w:val="20"/>
                <w:szCs w:val="20"/>
                <w:lang w:val="kk-KZ"/>
              </w:rPr>
              <w:t>2</w:t>
            </w:r>
            <w:r w:rsidRPr="00CF7753">
              <w:rPr>
                <w:bCs/>
                <w:sz w:val="20"/>
                <w:szCs w:val="20"/>
                <w:lang w:val="kk-KZ"/>
              </w:rPr>
              <w:t xml:space="preserve"> орындау бойынша консультация. </w:t>
            </w:r>
            <w:r w:rsidRPr="00A82EA7">
              <w:rPr>
                <w:bCs/>
                <w:sz w:val="20"/>
                <w:szCs w:val="20"/>
                <w:lang w:val="ru-RU"/>
              </w:rPr>
              <w:t xml:space="preserve"> </w:t>
            </w:r>
          </w:p>
        </w:tc>
        <w:tc>
          <w:tcPr>
            <w:tcW w:w="860" w:type="dxa"/>
            <w:shd w:val="clear" w:color="auto" w:fill="auto"/>
          </w:tcPr>
          <w:p w14:paraId="0B4135F0" w14:textId="77777777" w:rsidR="0086601B" w:rsidRPr="0086601B" w:rsidRDefault="0086601B" w:rsidP="0086601B">
            <w:pPr>
              <w:tabs>
                <w:tab w:val="left" w:pos="1276"/>
              </w:tabs>
              <w:jc w:val="center"/>
              <w:rPr>
                <w:sz w:val="20"/>
                <w:szCs w:val="20"/>
                <w:lang w:val="ru-RU"/>
              </w:rPr>
            </w:pPr>
          </w:p>
        </w:tc>
        <w:tc>
          <w:tcPr>
            <w:tcW w:w="759" w:type="dxa"/>
            <w:shd w:val="clear" w:color="auto" w:fill="auto"/>
          </w:tcPr>
          <w:p w14:paraId="5FBEE8E4" w14:textId="77777777" w:rsidR="0086601B" w:rsidRPr="0086601B" w:rsidRDefault="0086601B" w:rsidP="0086601B">
            <w:pPr>
              <w:tabs>
                <w:tab w:val="left" w:pos="1276"/>
              </w:tabs>
              <w:jc w:val="center"/>
              <w:rPr>
                <w:sz w:val="20"/>
                <w:szCs w:val="20"/>
                <w:lang w:val="ru-RU"/>
              </w:rPr>
            </w:pPr>
          </w:p>
        </w:tc>
      </w:tr>
      <w:tr w:rsidR="0086601B" w:rsidRPr="0086601B" w14:paraId="42446622" w14:textId="77777777" w:rsidTr="00674FE1">
        <w:tc>
          <w:tcPr>
            <w:tcW w:w="870" w:type="dxa"/>
            <w:vMerge/>
            <w:shd w:val="clear" w:color="auto" w:fill="auto"/>
          </w:tcPr>
          <w:p w14:paraId="2C60C966" w14:textId="77777777" w:rsidR="0086601B" w:rsidRPr="0086601B" w:rsidRDefault="0086601B" w:rsidP="0086601B">
            <w:pPr>
              <w:tabs>
                <w:tab w:val="left" w:pos="1276"/>
              </w:tabs>
              <w:jc w:val="center"/>
              <w:rPr>
                <w:b/>
                <w:bCs/>
                <w:sz w:val="20"/>
                <w:szCs w:val="20"/>
                <w:lang w:val="ru-RU"/>
              </w:rPr>
            </w:pPr>
          </w:p>
        </w:tc>
        <w:tc>
          <w:tcPr>
            <w:tcW w:w="8020" w:type="dxa"/>
            <w:shd w:val="clear" w:color="auto" w:fill="auto"/>
          </w:tcPr>
          <w:p w14:paraId="181B0E6C" w14:textId="7D029C3F" w:rsidR="0086601B" w:rsidRPr="0086601B" w:rsidRDefault="0086601B" w:rsidP="0086601B">
            <w:pPr>
              <w:tabs>
                <w:tab w:val="left" w:pos="1276"/>
              </w:tabs>
              <w:rPr>
                <w:b/>
                <w:sz w:val="20"/>
                <w:szCs w:val="20"/>
                <w:lang w:val="ru-RU"/>
              </w:rPr>
            </w:pPr>
            <w:r w:rsidRPr="00CF7753">
              <w:rPr>
                <w:bCs/>
                <w:sz w:val="20"/>
                <w:szCs w:val="20"/>
                <w:lang w:val="kk-KZ"/>
              </w:rPr>
              <w:t>СӨЖ-</w:t>
            </w:r>
            <w:r>
              <w:rPr>
                <w:bCs/>
                <w:sz w:val="20"/>
                <w:szCs w:val="20"/>
                <w:lang w:val="kk-KZ"/>
              </w:rPr>
              <w:t>2</w:t>
            </w:r>
            <w:r w:rsidRPr="00A82EA7">
              <w:rPr>
                <w:bCs/>
                <w:sz w:val="20"/>
                <w:szCs w:val="20"/>
                <w:lang w:val="ru-RU"/>
              </w:rPr>
              <w:t>.</w:t>
            </w:r>
            <w:r>
              <w:rPr>
                <w:bCs/>
                <w:sz w:val="20"/>
                <w:szCs w:val="20"/>
                <w:lang w:val="ru-RU"/>
              </w:rPr>
              <w:t xml:space="preserve"> </w:t>
            </w:r>
            <w:r w:rsidRPr="00CF7753">
              <w:rPr>
                <w:bCs/>
                <w:sz w:val="20"/>
                <w:szCs w:val="20"/>
                <w:lang w:val="kk-KZ"/>
              </w:rPr>
              <w:t>«6B05403-Механика», «6B07110-Робототехникалық жүйелер», «6B07111-Ғарыштық техника және технологиялар» мамандықтары</w:t>
            </w:r>
            <w:r>
              <w:rPr>
                <w:bCs/>
                <w:sz w:val="20"/>
                <w:szCs w:val="20"/>
                <w:lang w:val="kk-KZ"/>
              </w:rPr>
              <w:t xml:space="preserve"> бойынша, сол саладағы эксперименталды зерттеулерге шолу жасап, курстық жұмыс ретінде тапсыру.  </w:t>
            </w:r>
            <w:r w:rsidRPr="00CF7753">
              <w:rPr>
                <w:bCs/>
                <w:sz w:val="20"/>
                <w:szCs w:val="20"/>
                <w:lang w:val="kk-KZ"/>
              </w:rPr>
              <w:t xml:space="preserve"> </w:t>
            </w:r>
          </w:p>
        </w:tc>
        <w:tc>
          <w:tcPr>
            <w:tcW w:w="860" w:type="dxa"/>
            <w:shd w:val="clear" w:color="auto" w:fill="auto"/>
          </w:tcPr>
          <w:p w14:paraId="6104F9D5" w14:textId="77777777" w:rsidR="0086601B" w:rsidRPr="0086601B" w:rsidRDefault="0086601B" w:rsidP="0086601B">
            <w:pPr>
              <w:tabs>
                <w:tab w:val="left" w:pos="1276"/>
              </w:tabs>
              <w:jc w:val="center"/>
              <w:rPr>
                <w:sz w:val="20"/>
                <w:szCs w:val="20"/>
                <w:lang w:val="ru-RU"/>
              </w:rPr>
            </w:pPr>
          </w:p>
        </w:tc>
        <w:tc>
          <w:tcPr>
            <w:tcW w:w="759" w:type="dxa"/>
            <w:shd w:val="clear" w:color="auto" w:fill="auto"/>
          </w:tcPr>
          <w:p w14:paraId="16F14DDA" w14:textId="1CABF3FC" w:rsidR="0086601B" w:rsidRPr="0086601B" w:rsidRDefault="00AB020E" w:rsidP="0086601B">
            <w:pPr>
              <w:tabs>
                <w:tab w:val="left" w:pos="1276"/>
              </w:tabs>
              <w:jc w:val="center"/>
              <w:rPr>
                <w:sz w:val="20"/>
                <w:szCs w:val="20"/>
                <w:lang w:val="ru-RU"/>
              </w:rPr>
            </w:pPr>
            <w:r>
              <w:rPr>
                <w:sz w:val="20"/>
                <w:szCs w:val="20"/>
                <w:lang w:val="ru-RU"/>
              </w:rPr>
              <w:t>7,5</w:t>
            </w:r>
          </w:p>
        </w:tc>
      </w:tr>
      <w:tr w:rsidR="008642A4" w:rsidRPr="003F2DC5" w14:paraId="79B99EA4" w14:textId="77777777" w:rsidTr="00674FE1">
        <w:tc>
          <w:tcPr>
            <w:tcW w:w="870" w:type="dxa"/>
            <w:vMerge w:val="restart"/>
            <w:shd w:val="clear" w:color="auto" w:fill="auto"/>
          </w:tcPr>
          <w:p w14:paraId="12BC35DB" w14:textId="77777777" w:rsidR="008642A4" w:rsidRPr="000B254C" w:rsidRDefault="008642A4" w:rsidP="005809F0">
            <w:pPr>
              <w:tabs>
                <w:tab w:val="left" w:pos="1276"/>
              </w:tabs>
              <w:jc w:val="center"/>
              <w:rPr>
                <w:b/>
                <w:bCs/>
                <w:sz w:val="20"/>
                <w:szCs w:val="20"/>
              </w:rPr>
            </w:pPr>
            <w:r w:rsidRPr="000B254C">
              <w:rPr>
                <w:b/>
                <w:bCs/>
                <w:sz w:val="20"/>
                <w:szCs w:val="20"/>
              </w:rPr>
              <w:t>5</w:t>
            </w:r>
          </w:p>
        </w:tc>
        <w:tc>
          <w:tcPr>
            <w:tcW w:w="8020" w:type="dxa"/>
            <w:shd w:val="clear" w:color="auto" w:fill="auto"/>
          </w:tcPr>
          <w:p w14:paraId="596AD0AC" w14:textId="12A23CC4" w:rsidR="008642A4" w:rsidRPr="004672DB" w:rsidRDefault="00CA2EC2" w:rsidP="00CA2EC2">
            <w:pPr>
              <w:tabs>
                <w:tab w:val="left" w:pos="1276"/>
              </w:tabs>
              <w:rPr>
                <w:bCs/>
                <w:sz w:val="20"/>
                <w:szCs w:val="20"/>
                <w:lang w:val="kk-KZ"/>
              </w:rPr>
            </w:pPr>
            <w:r w:rsidRPr="004672DB">
              <w:rPr>
                <w:bCs/>
                <w:sz w:val="20"/>
                <w:szCs w:val="20"/>
                <w:lang w:val="kk-KZ"/>
              </w:rPr>
              <w:t>Д-</w:t>
            </w:r>
            <w:r w:rsidRPr="004672DB">
              <w:rPr>
                <w:bCs/>
                <w:sz w:val="20"/>
                <w:szCs w:val="20"/>
              </w:rPr>
              <w:t xml:space="preserve">5. </w:t>
            </w:r>
            <w:proofErr w:type="spellStart"/>
            <w:r w:rsidRPr="004672DB">
              <w:rPr>
                <w:bCs/>
                <w:sz w:val="20"/>
                <w:szCs w:val="20"/>
              </w:rPr>
              <w:t>Инженерлік</w:t>
            </w:r>
            <w:proofErr w:type="spellEnd"/>
            <w:r w:rsidRPr="004672DB">
              <w:rPr>
                <w:bCs/>
                <w:sz w:val="20"/>
                <w:szCs w:val="20"/>
              </w:rPr>
              <w:t xml:space="preserve"> </w:t>
            </w:r>
            <w:proofErr w:type="spellStart"/>
            <w:r w:rsidRPr="004672DB">
              <w:rPr>
                <w:bCs/>
                <w:sz w:val="20"/>
                <w:szCs w:val="20"/>
              </w:rPr>
              <w:t>зерттеулер</w:t>
            </w:r>
            <w:proofErr w:type="spellEnd"/>
            <w:r w:rsidRPr="004672DB">
              <w:rPr>
                <w:bCs/>
                <w:sz w:val="20"/>
                <w:szCs w:val="20"/>
              </w:rPr>
              <w:t xml:space="preserve"> </w:t>
            </w:r>
            <w:proofErr w:type="spellStart"/>
            <w:r w:rsidRPr="004672DB">
              <w:rPr>
                <w:bCs/>
                <w:sz w:val="20"/>
                <w:szCs w:val="20"/>
              </w:rPr>
              <w:t>үшін</w:t>
            </w:r>
            <w:proofErr w:type="spellEnd"/>
            <w:r w:rsidRPr="004672DB">
              <w:rPr>
                <w:bCs/>
                <w:sz w:val="20"/>
                <w:szCs w:val="20"/>
              </w:rPr>
              <w:t xml:space="preserve"> </w:t>
            </w:r>
            <w:proofErr w:type="spellStart"/>
            <w:r w:rsidRPr="004672DB">
              <w:rPr>
                <w:bCs/>
                <w:sz w:val="20"/>
                <w:szCs w:val="20"/>
              </w:rPr>
              <w:t>зерттеу</w:t>
            </w:r>
            <w:proofErr w:type="spellEnd"/>
            <w:r w:rsidRPr="004672DB">
              <w:rPr>
                <w:bCs/>
                <w:sz w:val="20"/>
                <w:szCs w:val="20"/>
              </w:rPr>
              <w:t xml:space="preserve"> </w:t>
            </w:r>
            <w:proofErr w:type="spellStart"/>
            <w:r w:rsidRPr="004672DB">
              <w:rPr>
                <w:bCs/>
                <w:sz w:val="20"/>
                <w:szCs w:val="20"/>
              </w:rPr>
              <w:t>әдістемесіне</w:t>
            </w:r>
            <w:proofErr w:type="spellEnd"/>
            <w:r w:rsidRPr="004672DB">
              <w:rPr>
                <w:bCs/>
                <w:sz w:val="20"/>
                <w:szCs w:val="20"/>
              </w:rPr>
              <w:t xml:space="preserve"> </w:t>
            </w:r>
            <w:proofErr w:type="spellStart"/>
            <w:r w:rsidRPr="004672DB">
              <w:rPr>
                <w:bCs/>
                <w:sz w:val="20"/>
                <w:szCs w:val="20"/>
              </w:rPr>
              <w:t>шолу</w:t>
            </w:r>
            <w:proofErr w:type="spellEnd"/>
            <w:r w:rsidRPr="004672DB">
              <w:rPr>
                <w:bCs/>
                <w:sz w:val="20"/>
                <w:szCs w:val="20"/>
                <w:lang w:val="kk-KZ"/>
              </w:rPr>
              <w:t>.</w:t>
            </w:r>
          </w:p>
        </w:tc>
        <w:tc>
          <w:tcPr>
            <w:tcW w:w="860" w:type="dxa"/>
            <w:shd w:val="clear" w:color="auto" w:fill="auto"/>
          </w:tcPr>
          <w:p w14:paraId="71D44693" w14:textId="2EBAFB0A" w:rsidR="008642A4" w:rsidRPr="004672DB" w:rsidRDefault="004672DB" w:rsidP="005809F0">
            <w:pPr>
              <w:tabs>
                <w:tab w:val="left" w:pos="1276"/>
              </w:tabs>
              <w:jc w:val="center"/>
              <w:rPr>
                <w:b/>
                <w:sz w:val="20"/>
                <w:szCs w:val="20"/>
                <w:lang w:val="kk-KZ"/>
              </w:rPr>
            </w:pPr>
            <w:r>
              <w:rPr>
                <w:b/>
                <w:sz w:val="20"/>
                <w:szCs w:val="20"/>
                <w:lang w:val="kk-KZ"/>
              </w:rPr>
              <w:t>1</w:t>
            </w:r>
          </w:p>
        </w:tc>
        <w:tc>
          <w:tcPr>
            <w:tcW w:w="759" w:type="dxa"/>
            <w:shd w:val="clear" w:color="auto" w:fill="auto"/>
          </w:tcPr>
          <w:p w14:paraId="77A46B69" w14:textId="3F6F15C2" w:rsidR="008642A4" w:rsidRPr="004672DB" w:rsidRDefault="004672DB" w:rsidP="005809F0">
            <w:pPr>
              <w:tabs>
                <w:tab w:val="left" w:pos="1276"/>
              </w:tabs>
              <w:jc w:val="center"/>
              <w:rPr>
                <w:bCs/>
                <w:sz w:val="20"/>
                <w:szCs w:val="20"/>
                <w:lang w:val="kk-KZ"/>
              </w:rPr>
            </w:pPr>
            <w:r w:rsidRPr="004672DB">
              <w:rPr>
                <w:bCs/>
                <w:sz w:val="20"/>
                <w:szCs w:val="20"/>
                <w:lang w:val="kk-KZ"/>
              </w:rPr>
              <w:t>1,5</w:t>
            </w:r>
          </w:p>
        </w:tc>
      </w:tr>
      <w:tr w:rsidR="00C631F3" w:rsidRPr="003F2DC5" w14:paraId="7C030608" w14:textId="77777777" w:rsidTr="00674FE1">
        <w:tc>
          <w:tcPr>
            <w:tcW w:w="870" w:type="dxa"/>
            <w:vMerge/>
            <w:shd w:val="clear" w:color="auto" w:fill="auto"/>
          </w:tcPr>
          <w:p w14:paraId="4DBB3258" w14:textId="77777777" w:rsidR="00C631F3" w:rsidRPr="000B254C" w:rsidRDefault="00C631F3" w:rsidP="005809F0">
            <w:pPr>
              <w:tabs>
                <w:tab w:val="left" w:pos="1276"/>
              </w:tabs>
              <w:jc w:val="center"/>
              <w:rPr>
                <w:b/>
                <w:bCs/>
                <w:sz w:val="20"/>
                <w:szCs w:val="20"/>
              </w:rPr>
            </w:pPr>
          </w:p>
        </w:tc>
        <w:tc>
          <w:tcPr>
            <w:tcW w:w="8020" w:type="dxa"/>
            <w:shd w:val="clear" w:color="auto" w:fill="auto"/>
          </w:tcPr>
          <w:p w14:paraId="21873396" w14:textId="28F62A1B" w:rsidR="00C631F3" w:rsidRPr="004672DB" w:rsidRDefault="00CA2EC2" w:rsidP="00D33A2A">
            <w:pPr>
              <w:tabs>
                <w:tab w:val="left" w:pos="1276"/>
              </w:tabs>
              <w:rPr>
                <w:bCs/>
                <w:sz w:val="20"/>
                <w:szCs w:val="20"/>
                <w:lang w:val="kk-KZ"/>
              </w:rPr>
            </w:pPr>
            <w:r w:rsidRPr="004672DB">
              <w:rPr>
                <w:bCs/>
                <w:sz w:val="20"/>
                <w:szCs w:val="20"/>
                <w:lang w:val="kk-KZ"/>
              </w:rPr>
              <w:t>ПС-</w:t>
            </w:r>
            <w:r w:rsidR="00C631F3" w:rsidRPr="004672DB">
              <w:rPr>
                <w:bCs/>
                <w:sz w:val="20"/>
                <w:szCs w:val="20"/>
                <w:lang w:val="ru-RU"/>
              </w:rPr>
              <w:t xml:space="preserve">5. </w:t>
            </w:r>
            <w:r w:rsidR="004672DB" w:rsidRPr="004672DB">
              <w:rPr>
                <w:bCs/>
                <w:sz w:val="20"/>
                <w:szCs w:val="20"/>
                <w:lang w:val="kk-KZ"/>
              </w:rPr>
              <w:t xml:space="preserve">Инженерлік саладан мысал есептерді талдау. </w:t>
            </w:r>
          </w:p>
        </w:tc>
        <w:tc>
          <w:tcPr>
            <w:tcW w:w="860" w:type="dxa"/>
            <w:shd w:val="clear" w:color="auto" w:fill="auto"/>
          </w:tcPr>
          <w:p w14:paraId="5AD2BE42" w14:textId="04413E62" w:rsidR="00C631F3" w:rsidRPr="00F16D2C" w:rsidRDefault="00F16D2C" w:rsidP="005809F0">
            <w:pPr>
              <w:tabs>
                <w:tab w:val="left" w:pos="1276"/>
              </w:tabs>
              <w:jc w:val="center"/>
              <w:rPr>
                <w:b/>
                <w:sz w:val="20"/>
                <w:szCs w:val="20"/>
                <w:lang w:val="ru-RU"/>
              </w:rPr>
            </w:pPr>
            <w:r>
              <w:rPr>
                <w:b/>
                <w:sz w:val="20"/>
                <w:szCs w:val="20"/>
                <w:lang w:val="ru-RU"/>
              </w:rPr>
              <w:t>2</w:t>
            </w:r>
          </w:p>
        </w:tc>
        <w:tc>
          <w:tcPr>
            <w:tcW w:w="759" w:type="dxa"/>
            <w:shd w:val="clear" w:color="auto" w:fill="auto"/>
          </w:tcPr>
          <w:p w14:paraId="61D9CFBA" w14:textId="06BA28C6" w:rsidR="00C631F3" w:rsidRPr="004672DB" w:rsidRDefault="004672DB" w:rsidP="005809F0">
            <w:pPr>
              <w:tabs>
                <w:tab w:val="left" w:pos="1276"/>
              </w:tabs>
              <w:jc w:val="center"/>
              <w:rPr>
                <w:bCs/>
                <w:sz w:val="20"/>
                <w:szCs w:val="20"/>
                <w:lang w:val="kk-KZ"/>
              </w:rPr>
            </w:pPr>
            <w:r w:rsidRPr="004672DB">
              <w:rPr>
                <w:bCs/>
                <w:sz w:val="20"/>
                <w:szCs w:val="20"/>
                <w:lang w:val="kk-KZ"/>
              </w:rPr>
              <w:t>6</w:t>
            </w:r>
          </w:p>
        </w:tc>
      </w:tr>
      <w:tr w:rsidR="008642A4" w:rsidRPr="003F2DC5" w14:paraId="52938F05" w14:textId="77777777" w:rsidTr="00CD0192">
        <w:tc>
          <w:tcPr>
            <w:tcW w:w="10509" w:type="dxa"/>
            <w:gridSpan w:val="4"/>
            <w:shd w:val="clear" w:color="auto" w:fill="auto"/>
          </w:tcPr>
          <w:p w14:paraId="7D878202" w14:textId="0EF485C9" w:rsidR="008642A4" w:rsidRPr="00B16E49" w:rsidRDefault="00B16E49" w:rsidP="005809F0">
            <w:pPr>
              <w:tabs>
                <w:tab w:val="left" w:pos="1276"/>
              </w:tabs>
              <w:jc w:val="center"/>
              <w:rPr>
                <w:b/>
                <w:bCs/>
                <w:sz w:val="20"/>
                <w:szCs w:val="20"/>
                <w:lang w:val="kk-KZ"/>
              </w:rPr>
            </w:pPr>
            <w:r>
              <w:rPr>
                <w:b/>
                <w:bCs/>
                <w:sz w:val="20"/>
                <w:szCs w:val="20"/>
                <w:lang w:val="kk-KZ"/>
              </w:rPr>
              <w:t xml:space="preserve">МОДУЛЬ </w:t>
            </w:r>
            <w:r w:rsidR="002668F7" w:rsidRPr="000B254C">
              <w:rPr>
                <w:b/>
                <w:bCs/>
                <w:sz w:val="20"/>
                <w:szCs w:val="20"/>
              </w:rPr>
              <w:t>2</w:t>
            </w:r>
          </w:p>
        </w:tc>
      </w:tr>
      <w:tr w:rsidR="002F7F65" w:rsidRPr="003F2DC5" w14:paraId="600230E7" w14:textId="77777777" w:rsidTr="00674FE1">
        <w:tc>
          <w:tcPr>
            <w:tcW w:w="870" w:type="dxa"/>
            <w:vMerge w:val="restart"/>
            <w:shd w:val="clear" w:color="auto" w:fill="auto"/>
          </w:tcPr>
          <w:p w14:paraId="01E29C3F" w14:textId="77777777" w:rsidR="002F7F65" w:rsidRPr="000B254C" w:rsidRDefault="002F7F65" w:rsidP="005809F0">
            <w:pPr>
              <w:tabs>
                <w:tab w:val="left" w:pos="1276"/>
              </w:tabs>
              <w:jc w:val="center"/>
              <w:rPr>
                <w:b/>
                <w:bCs/>
                <w:sz w:val="20"/>
                <w:szCs w:val="20"/>
              </w:rPr>
            </w:pPr>
            <w:r w:rsidRPr="000B254C">
              <w:rPr>
                <w:b/>
                <w:bCs/>
                <w:sz w:val="20"/>
                <w:szCs w:val="20"/>
              </w:rPr>
              <w:t>6</w:t>
            </w:r>
          </w:p>
        </w:tc>
        <w:tc>
          <w:tcPr>
            <w:tcW w:w="8020" w:type="dxa"/>
            <w:shd w:val="clear" w:color="auto" w:fill="auto"/>
          </w:tcPr>
          <w:p w14:paraId="6D90BFCD" w14:textId="1CA27F5B" w:rsidR="002F7F65" w:rsidRPr="005C3A1B" w:rsidRDefault="00902DA3" w:rsidP="006C1A52">
            <w:pPr>
              <w:tabs>
                <w:tab w:val="left" w:pos="1276"/>
              </w:tabs>
              <w:rPr>
                <w:bCs/>
                <w:sz w:val="20"/>
                <w:szCs w:val="20"/>
                <w:lang w:val="kk-KZ"/>
              </w:rPr>
            </w:pPr>
            <w:r w:rsidRPr="005C3A1B">
              <w:rPr>
                <w:bCs/>
                <w:sz w:val="20"/>
                <w:szCs w:val="20"/>
                <w:lang w:val="kk-KZ"/>
              </w:rPr>
              <w:t>Д-</w:t>
            </w:r>
            <w:r w:rsidR="002F7F65" w:rsidRPr="005C3A1B">
              <w:rPr>
                <w:bCs/>
                <w:sz w:val="20"/>
                <w:szCs w:val="20"/>
                <w:lang w:val="ru-RU"/>
              </w:rPr>
              <w:t>6.</w:t>
            </w:r>
            <w:r w:rsidR="006C1A52" w:rsidRPr="005C3A1B">
              <w:rPr>
                <w:bCs/>
                <w:sz w:val="20"/>
                <w:szCs w:val="20"/>
                <w:lang w:val="ru-RU"/>
              </w:rPr>
              <w:t xml:space="preserve"> </w:t>
            </w:r>
            <w:r w:rsidRPr="005C3A1B">
              <w:rPr>
                <w:bCs/>
                <w:sz w:val="20"/>
                <w:szCs w:val="20"/>
                <w:lang w:val="kk-KZ"/>
              </w:rPr>
              <w:t>Математикалық модельдеу дегеніміз не? Жалпы алгоритмі мен концепциясы. Мысал есепті талдау және бағдарламалау.</w:t>
            </w:r>
          </w:p>
        </w:tc>
        <w:tc>
          <w:tcPr>
            <w:tcW w:w="860" w:type="dxa"/>
            <w:shd w:val="clear" w:color="auto" w:fill="auto"/>
          </w:tcPr>
          <w:p w14:paraId="651B0E0A" w14:textId="23706CD3" w:rsidR="002F7F65" w:rsidRPr="00902DA3" w:rsidRDefault="00902DA3" w:rsidP="005809F0">
            <w:pPr>
              <w:tabs>
                <w:tab w:val="left" w:pos="1276"/>
              </w:tabs>
              <w:jc w:val="center"/>
              <w:rPr>
                <w:b/>
                <w:sz w:val="20"/>
                <w:szCs w:val="20"/>
                <w:lang w:val="kk-KZ"/>
              </w:rPr>
            </w:pPr>
            <w:r>
              <w:rPr>
                <w:b/>
                <w:sz w:val="20"/>
                <w:szCs w:val="20"/>
                <w:lang w:val="kk-KZ"/>
              </w:rPr>
              <w:t>1</w:t>
            </w:r>
          </w:p>
        </w:tc>
        <w:tc>
          <w:tcPr>
            <w:tcW w:w="759" w:type="dxa"/>
            <w:shd w:val="clear" w:color="auto" w:fill="auto"/>
          </w:tcPr>
          <w:p w14:paraId="59F67C0F" w14:textId="4595CD66" w:rsidR="002F7F65" w:rsidRPr="00902DA3" w:rsidRDefault="00902DA3" w:rsidP="005809F0">
            <w:pPr>
              <w:tabs>
                <w:tab w:val="left" w:pos="1276"/>
              </w:tabs>
              <w:jc w:val="center"/>
              <w:rPr>
                <w:bCs/>
                <w:sz w:val="20"/>
                <w:szCs w:val="20"/>
                <w:lang w:val="kk-KZ"/>
              </w:rPr>
            </w:pPr>
            <w:r w:rsidRPr="00902DA3">
              <w:rPr>
                <w:bCs/>
                <w:sz w:val="20"/>
                <w:szCs w:val="20"/>
                <w:lang w:val="kk-KZ"/>
              </w:rPr>
              <w:t>1,5</w:t>
            </w:r>
          </w:p>
        </w:tc>
      </w:tr>
      <w:tr w:rsidR="003748B4" w:rsidRPr="003F2DC5" w14:paraId="59FDE77B" w14:textId="77777777" w:rsidTr="00674FE1">
        <w:tc>
          <w:tcPr>
            <w:tcW w:w="870" w:type="dxa"/>
            <w:vMerge/>
            <w:shd w:val="clear" w:color="auto" w:fill="auto"/>
          </w:tcPr>
          <w:p w14:paraId="0E30F203" w14:textId="77777777" w:rsidR="003748B4" w:rsidRPr="000B254C" w:rsidRDefault="003748B4" w:rsidP="005809F0">
            <w:pPr>
              <w:tabs>
                <w:tab w:val="left" w:pos="1276"/>
              </w:tabs>
              <w:jc w:val="center"/>
              <w:rPr>
                <w:b/>
                <w:bCs/>
                <w:sz w:val="20"/>
                <w:szCs w:val="20"/>
              </w:rPr>
            </w:pPr>
          </w:p>
        </w:tc>
        <w:tc>
          <w:tcPr>
            <w:tcW w:w="8020" w:type="dxa"/>
            <w:shd w:val="clear" w:color="auto" w:fill="auto"/>
          </w:tcPr>
          <w:p w14:paraId="06C11CC8" w14:textId="123557A7" w:rsidR="003748B4" w:rsidRPr="005C3A1B" w:rsidRDefault="00902DA3" w:rsidP="006C1A52">
            <w:pPr>
              <w:tabs>
                <w:tab w:val="left" w:pos="1276"/>
              </w:tabs>
              <w:rPr>
                <w:bCs/>
                <w:sz w:val="20"/>
                <w:szCs w:val="20"/>
                <w:lang w:val="kk-KZ"/>
              </w:rPr>
            </w:pPr>
            <w:r w:rsidRPr="005C3A1B">
              <w:rPr>
                <w:bCs/>
                <w:sz w:val="20"/>
                <w:szCs w:val="20"/>
                <w:lang w:val="kk-KZ"/>
              </w:rPr>
              <w:t>ПС-</w:t>
            </w:r>
            <w:r w:rsidR="003748B4" w:rsidRPr="005C3A1B">
              <w:rPr>
                <w:bCs/>
                <w:sz w:val="20"/>
                <w:szCs w:val="20"/>
                <w:lang w:val="en-US"/>
              </w:rPr>
              <w:t xml:space="preserve">6. </w:t>
            </w:r>
            <w:r w:rsidRPr="005C3A1B">
              <w:rPr>
                <w:bCs/>
                <w:sz w:val="20"/>
                <w:szCs w:val="20"/>
                <w:lang w:val="kk-KZ"/>
              </w:rPr>
              <w:t xml:space="preserve">Математикалық модельдеу тақырыбында </w:t>
            </w:r>
            <w:r w:rsidRPr="005C3A1B">
              <w:rPr>
                <w:bCs/>
                <w:sz w:val="20"/>
                <w:szCs w:val="20"/>
                <w:lang w:val="en-US"/>
              </w:rPr>
              <w:t xml:space="preserve">Python </w:t>
            </w:r>
            <w:r w:rsidRPr="005C3A1B">
              <w:rPr>
                <w:bCs/>
                <w:sz w:val="20"/>
                <w:szCs w:val="20"/>
                <w:lang w:val="kk-KZ"/>
              </w:rPr>
              <w:t>тілінде мысал есептерді шешу.</w:t>
            </w:r>
          </w:p>
        </w:tc>
        <w:tc>
          <w:tcPr>
            <w:tcW w:w="860" w:type="dxa"/>
            <w:shd w:val="clear" w:color="auto" w:fill="auto"/>
          </w:tcPr>
          <w:p w14:paraId="3979E745" w14:textId="6E8BCB3A" w:rsidR="003748B4" w:rsidRPr="00FC09E3" w:rsidRDefault="00FC09E3" w:rsidP="005809F0">
            <w:pPr>
              <w:tabs>
                <w:tab w:val="left" w:pos="1276"/>
              </w:tabs>
              <w:jc w:val="center"/>
              <w:rPr>
                <w:b/>
                <w:sz w:val="20"/>
                <w:szCs w:val="20"/>
                <w:lang w:val="en-US"/>
              </w:rPr>
            </w:pPr>
            <w:r>
              <w:rPr>
                <w:b/>
                <w:sz w:val="20"/>
                <w:szCs w:val="20"/>
                <w:lang w:val="en-US"/>
              </w:rPr>
              <w:t>2</w:t>
            </w:r>
          </w:p>
        </w:tc>
        <w:tc>
          <w:tcPr>
            <w:tcW w:w="759" w:type="dxa"/>
            <w:shd w:val="clear" w:color="auto" w:fill="auto"/>
          </w:tcPr>
          <w:p w14:paraId="14AA07E7" w14:textId="1EF58D83" w:rsidR="003748B4" w:rsidRPr="00902DA3" w:rsidRDefault="00902DA3" w:rsidP="005809F0">
            <w:pPr>
              <w:tabs>
                <w:tab w:val="left" w:pos="1276"/>
              </w:tabs>
              <w:jc w:val="center"/>
              <w:rPr>
                <w:bCs/>
                <w:sz w:val="20"/>
                <w:szCs w:val="20"/>
                <w:lang w:val="kk-KZ"/>
              </w:rPr>
            </w:pPr>
            <w:r w:rsidRPr="00902DA3">
              <w:rPr>
                <w:bCs/>
                <w:sz w:val="20"/>
                <w:szCs w:val="20"/>
                <w:lang w:val="kk-KZ"/>
              </w:rPr>
              <w:t>6</w:t>
            </w:r>
          </w:p>
        </w:tc>
      </w:tr>
      <w:tr w:rsidR="005C3A1B" w:rsidRPr="007569CB" w14:paraId="4AF15503" w14:textId="77777777" w:rsidTr="00674FE1">
        <w:tc>
          <w:tcPr>
            <w:tcW w:w="870" w:type="dxa"/>
            <w:vMerge/>
            <w:shd w:val="clear" w:color="auto" w:fill="auto"/>
          </w:tcPr>
          <w:p w14:paraId="4F1AE582" w14:textId="77777777" w:rsidR="005C3A1B" w:rsidRPr="000B254C" w:rsidRDefault="005C3A1B" w:rsidP="005C3A1B">
            <w:pPr>
              <w:tabs>
                <w:tab w:val="left" w:pos="1276"/>
              </w:tabs>
              <w:jc w:val="center"/>
              <w:rPr>
                <w:b/>
                <w:bCs/>
                <w:sz w:val="20"/>
                <w:szCs w:val="20"/>
              </w:rPr>
            </w:pPr>
          </w:p>
        </w:tc>
        <w:tc>
          <w:tcPr>
            <w:tcW w:w="8020" w:type="dxa"/>
            <w:shd w:val="clear" w:color="auto" w:fill="auto"/>
          </w:tcPr>
          <w:p w14:paraId="55E39307" w14:textId="43EC0DC6" w:rsidR="005C3A1B" w:rsidRPr="005C3A1B" w:rsidRDefault="005C3A1B" w:rsidP="005C3A1B">
            <w:pPr>
              <w:tabs>
                <w:tab w:val="left" w:pos="1276"/>
              </w:tabs>
              <w:rPr>
                <w:b/>
                <w:sz w:val="20"/>
                <w:szCs w:val="20"/>
                <w:lang w:val="ru-RU"/>
              </w:rPr>
            </w:pPr>
            <w:r w:rsidRPr="00A82EA7">
              <w:rPr>
                <w:bCs/>
                <w:sz w:val="20"/>
                <w:szCs w:val="20"/>
                <w:lang w:val="ru-RU"/>
              </w:rPr>
              <w:t>СОӨЖ</w:t>
            </w:r>
            <w:r w:rsidRPr="00CF7753">
              <w:rPr>
                <w:bCs/>
                <w:sz w:val="20"/>
                <w:szCs w:val="20"/>
                <w:lang w:val="kk-KZ"/>
              </w:rPr>
              <w:t>-</w:t>
            </w:r>
            <w:r>
              <w:rPr>
                <w:bCs/>
                <w:sz w:val="20"/>
                <w:szCs w:val="20"/>
                <w:lang w:val="kk-KZ"/>
              </w:rPr>
              <w:t>3</w:t>
            </w:r>
            <w:r w:rsidRPr="00A82EA7">
              <w:rPr>
                <w:bCs/>
                <w:sz w:val="20"/>
                <w:szCs w:val="20"/>
                <w:lang w:val="ru-RU"/>
              </w:rPr>
              <w:t xml:space="preserve">. </w:t>
            </w:r>
            <w:r w:rsidRPr="00CF7753">
              <w:rPr>
                <w:bCs/>
                <w:sz w:val="20"/>
                <w:szCs w:val="20"/>
                <w:lang w:val="kk-KZ"/>
              </w:rPr>
              <w:t>СӨЖ-</w:t>
            </w:r>
            <w:r>
              <w:rPr>
                <w:bCs/>
                <w:sz w:val="20"/>
                <w:szCs w:val="20"/>
                <w:lang w:val="kk-KZ"/>
              </w:rPr>
              <w:t>3</w:t>
            </w:r>
            <w:r w:rsidRPr="00CF7753">
              <w:rPr>
                <w:bCs/>
                <w:sz w:val="20"/>
                <w:szCs w:val="20"/>
                <w:lang w:val="kk-KZ"/>
              </w:rPr>
              <w:t xml:space="preserve"> орындау бойынша консультация. </w:t>
            </w:r>
            <w:r w:rsidRPr="00A82EA7">
              <w:rPr>
                <w:bCs/>
                <w:sz w:val="20"/>
                <w:szCs w:val="20"/>
                <w:lang w:val="ru-RU"/>
              </w:rPr>
              <w:t xml:space="preserve"> </w:t>
            </w:r>
          </w:p>
        </w:tc>
        <w:tc>
          <w:tcPr>
            <w:tcW w:w="860" w:type="dxa"/>
            <w:shd w:val="clear" w:color="auto" w:fill="auto"/>
          </w:tcPr>
          <w:p w14:paraId="168C557A" w14:textId="77777777" w:rsidR="005C3A1B" w:rsidRPr="005C3A1B" w:rsidRDefault="005C3A1B" w:rsidP="005C3A1B">
            <w:pPr>
              <w:tabs>
                <w:tab w:val="left" w:pos="1276"/>
              </w:tabs>
              <w:jc w:val="center"/>
              <w:rPr>
                <w:sz w:val="20"/>
                <w:szCs w:val="20"/>
                <w:lang w:val="ru-RU"/>
              </w:rPr>
            </w:pPr>
          </w:p>
        </w:tc>
        <w:tc>
          <w:tcPr>
            <w:tcW w:w="759" w:type="dxa"/>
            <w:shd w:val="clear" w:color="auto" w:fill="auto"/>
          </w:tcPr>
          <w:p w14:paraId="20B7EC4F" w14:textId="77777777" w:rsidR="005C3A1B" w:rsidRPr="005C3A1B" w:rsidRDefault="005C3A1B" w:rsidP="005C3A1B">
            <w:pPr>
              <w:tabs>
                <w:tab w:val="left" w:pos="1276"/>
              </w:tabs>
              <w:jc w:val="center"/>
              <w:rPr>
                <w:b/>
                <w:sz w:val="20"/>
                <w:szCs w:val="20"/>
                <w:lang w:val="ru-RU"/>
              </w:rPr>
            </w:pPr>
          </w:p>
        </w:tc>
      </w:tr>
      <w:tr w:rsidR="005C3A1B" w:rsidRPr="005C3A1B" w14:paraId="0CF0B825" w14:textId="77777777" w:rsidTr="00674FE1">
        <w:tc>
          <w:tcPr>
            <w:tcW w:w="870" w:type="dxa"/>
            <w:vMerge/>
            <w:shd w:val="clear" w:color="auto" w:fill="auto"/>
          </w:tcPr>
          <w:p w14:paraId="2757246A" w14:textId="77777777" w:rsidR="005C3A1B" w:rsidRPr="005C3A1B" w:rsidRDefault="005C3A1B" w:rsidP="005C3A1B">
            <w:pPr>
              <w:tabs>
                <w:tab w:val="left" w:pos="1276"/>
              </w:tabs>
              <w:jc w:val="center"/>
              <w:rPr>
                <w:b/>
                <w:bCs/>
                <w:sz w:val="20"/>
                <w:szCs w:val="20"/>
                <w:lang w:val="ru-RU"/>
              </w:rPr>
            </w:pPr>
          </w:p>
        </w:tc>
        <w:tc>
          <w:tcPr>
            <w:tcW w:w="8020" w:type="dxa"/>
            <w:shd w:val="clear" w:color="auto" w:fill="auto"/>
          </w:tcPr>
          <w:p w14:paraId="551CC58E" w14:textId="3406DE7D" w:rsidR="005C3A1B" w:rsidRPr="00D216B2" w:rsidRDefault="005C3A1B" w:rsidP="005C3A1B">
            <w:pPr>
              <w:tabs>
                <w:tab w:val="left" w:pos="1276"/>
              </w:tabs>
              <w:rPr>
                <w:b/>
                <w:sz w:val="20"/>
                <w:szCs w:val="20"/>
                <w:lang w:val="ru-RU"/>
              </w:rPr>
            </w:pPr>
            <w:r w:rsidRPr="00CF7753">
              <w:rPr>
                <w:bCs/>
                <w:sz w:val="20"/>
                <w:szCs w:val="20"/>
                <w:lang w:val="kk-KZ"/>
              </w:rPr>
              <w:t>СӨЖ-</w:t>
            </w:r>
            <w:r w:rsidR="003F5598">
              <w:rPr>
                <w:bCs/>
                <w:sz w:val="20"/>
                <w:szCs w:val="20"/>
                <w:lang w:val="kk-KZ"/>
              </w:rPr>
              <w:t>3</w:t>
            </w:r>
            <w:r w:rsidRPr="00A82EA7">
              <w:rPr>
                <w:bCs/>
                <w:sz w:val="20"/>
                <w:szCs w:val="20"/>
                <w:lang w:val="ru-RU"/>
              </w:rPr>
              <w:t>.</w:t>
            </w:r>
            <w:r>
              <w:rPr>
                <w:bCs/>
                <w:sz w:val="20"/>
                <w:szCs w:val="20"/>
                <w:lang w:val="ru-RU"/>
              </w:rPr>
              <w:t xml:space="preserve"> </w:t>
            </w:r>
            <w:r w:rsidR="003F5598">
              <w:rPr>
                <w:bCs/>
                <w:sz w:val="20"/>
                <w:szCs w:val="20"/>
                <w:lang w:val="kk-KZ"/>
              </w:rPr>
              <w:t xml:space="preserve">Математикалық модельдеу үшін дайын бағдарламалық жабдықтарды қолдану </w:t>
            </w:r>
            <w:r w:rsidR="003F5598" w:rsidRPr="003F5598">
              <w:rPr>
                <w:bCs/>
                <w:sz w:val="20"/>
                <w:szCs w:val="20"/>
                <w:lang w:val="ru-RU"/>
              </w:rPr>
              <w:t>(</w:t>
            </w:r>
            <w:proofErr w:type="spellStart"/>
            <w:r w:rsidR="003F5598" w:rsidRPr="003F5598">
              <w:rPr>
                <w:bCs/>
                <w:sz w:val="20"/>
                <w:szCs w:val="20"/>
                <w:lang w:val="en-US"/>
              </w:rPr>
              <w:t>MatLab</w:t>
            </w:r>
            <w:proofErr w:type="spellEnd"/>
            <w:r w:rsidR="003F5598" w:rsidRPr="003F5598">
              <w:rPr>
                <w:bCs/>
                <w:sz w:val="20"/>
                <w:szCs w:val="20"/>
                <w:lang w:val="ru-RU"/>
              </w:rPr>
              <w:t xml:space="preserve">, </w:t>
            </w:r>
            <w:r w:rsidR="003F5598" w:rsidRPr="003F5598">
              <w:rPr>
                <w:bCs/>
                <w:sz w:val="20"/>
                <w:szCs w:val="20"/>
                <w:lang w:val="en-US"/>
              </w:rPr>
              <w:t>Mathcad</w:t>
            </w:r>
            <w:r w:rsidR="003F5598" w:rsidRPr="003F5598">
              <w:rPr>
                <w:bCs/>
                <w:sz w:val="20"/>
                <w:szCs w:val="20"/>
                <w:lang w:val="ru-RU"/>
              </w:rPr>
              <w:t xml:space="preserve">, </w:t>
            </w:r>
            <w:r w:rsidR="003F5598" w:rsidRPr="003F5598">
              <w:rPr>
                <w:bCs/>
                <w:sz w:val="20"/>
                <w:szCs w:val="20"/>
                <w:lang w:val="en-US"/>
              </w:rPr>
              <w:t>ANSYS</w:t>
            </w:r>
            <w:r w:rsidR="003F5598" w:rsidRPr="003F5598">
              <w:rPr>
                <w:bCs/>
                <w:sz w:val="20"/>
                <w:szCs w:val="20"/>
                <w:lang w:val="ru-RU"/>
              </w:rPr>
              <w:t xml:space="preserve"> </w:t>
            </w:r>
            <w:r w:rsidR="003F5598" w:rsidRPr="003F5598">
              <w:rPr>
                <w:bCs/>
                <w:sz w:val="20"/>
                <w:szCs w:val="20"/>
                <w:lang w:val="en-US"/>
              </w:rPr>
              <w:t>Fluent</w:t>
            </w:r>
            <w:r w:rsidR="003F5598">
              <w:rPr>
                <w:bCs/>
                <w:sz w:val="20"/>
                <w:szCs w:val="20"/>
                <w:lang w:val="kk-KZ"/>
              </w:rPr>
              <w:t xml:space="preserve"> және т.б.</w:t>
            </w:r>
            <w:r w:rsidR="003F5598" w:rsidRPr="003F5598">
              <w:rPr>
                <w:bCs/>
                <w:sz w:val="20"/>
                <w:szCs w:val="20"/>
                <w:lang w:val="ru-RU"/>
              </w:rPr>
              <w:t>)</w:t>
            </w:r>
            <w:r w:rsidR="003F5598">
              <w:rPr>
                <w:bCs/>
                <w:sz w:val="20"/>
                <w:szCs w:val="20"/>
                <w:lang w:val="ru-RU"/>
              </w:rPr>
              <w:t xml:space="preserve">. </w:t>
            </w:r>
            <w:proofErr w:type="spellStart"/>
            <w:r w:rsidR="003F5598">
              <w:rPr>
                <w:bCs/>
                <w:sz w:val="20"/>
                <w:szCs w:val="20"/>
                <w:lang w:val="ru-RU"/>
              </w:rPr>
              <w:t>Курстық</w:t>
            </w:r>
            <w:proofErr w:type="spellEnd"/>
            <w:r w:rsidR="003F5598">
              <w:rPr>
                <w:bCs/>
                <w:sz w:val="20"/>
                <w:szCs w:val="20"/>
                <w:lang w:val="ru-RU"/>
              </w:rPr>
              <w:t xml:space="preserve"> </w:t>
            </w:r>
            <w:proofErr w:type="spellStart"/>
            <w:r w:rsidR="003F5598">
              <w:rPr>
                <w:bCs/>
                <w:sz w:val="20"/>
                <w:szCs w:val="20"/>
                <w:lang w:val="ru-RU"/>
              </w:rPr>
              <w:t>жұмыс</w:t>
            </w:r>
            <w:proofErr w:type="spellEnd"/>
            <w:r w:rsidR="003F5598">
              <w:rPr>
                <w:bCs/>
                <w:sz w:val="20"/>
                <w:szCs w:val="20"/>
                <w:lang w:val="ru-RU"/>
              </w:rPr>
              <w:t xml:space="preserve"> </w:t>
            </w:r>
            <w:proofErr w:type="spellStart"/>
            <w:r w:rsidR="003F5598">
              <w:rPr>
                <w:bCs/>
                <w:sz w:val="20"/>
                <w:szCs w:val="20"/>
                <w:lang w:val="ru-RU"/>
              </w:rPr>
              <w:t>ретінде</w:t>
            </w:r>
            <w:proofErr w:type="spellEnd"/>
            <w:r w:rsidR="003F5598">
              <w:rPr>
                <w:bCs/>
                <w:sz w:val="20"/>
                <w:szCs w:val="20"/>
                <w:lang w:val="ru-RU"/>
              </w:rPr>
              <w:t xml:space="preserve"> </w:t>
            </w:r>
            <w:proofErr w:type="spellStart"/>
            <w:r w:rsidR="003F5598">
              <w:rPr>
                <w:bCs/>
                <w:sz w:val="20"/>
                <w:szCs w:val="20"/>
                <w:lang w:val="ru-RU"/>
              </w:rPr>
              <w:t>тапсыру</w:t>
            </w:r>
            <w:proofErr w:type="spellEnd"/>
            <w:r w:rsidR="003F5598">
              <w:rPr>
                <w:bCs/>
                <w:sz w:val="20"/>
                <w:szCs w:val="20"/>
                <w:lang w:val="ru-RU"/>
              </w:rPr>
              <w:t xml:space="preserve">. </w:t>
            </w:r>
            <w:r>
              <w:rPr>
                <w:bCs/>
                <w:sz w:val="20"/>
                <w:szCs w:val="20"/>
                <w:lang w:val="kk-KZ"/>
              </w:rPr>
              <w:t xml:space="preserve">  </w:t>
            </w:r>
            <w:r w:rsidRPr="00CF7753">
              <w:rPr>
                <w:bCs/>
                <w:sz w:val="20"/>
                <w:szCs w:val="20"/>
                <w:lang w:val="kk-KZ"/>
              </w:rPr>
              <w:t xml:space="preserve"> </w:t>
            </w:r>
          </w:p>
        </w:tc>
        <w:tc>
          <w:tcPr>
            <w:tcW w:w="860" w:type="dxa"/>
            <w:shd w:val="clear" w:color="auto" w:fill="auto"/>
          </w:tcPr>
          <w:p w14:paraId="4BD3CAA0" w14:textId="77777777" w:rsidR="005C3A1B" w:rsidRPr="005C3A1B" w:rsidRDefault="005C3A1B" w:rsidP="005C3A1B">
            <w:pPr>
              <w:tabs>
                <w:tab w:val="left" w:pos="1276"/>
              </w:tabs>
              <w:jc w:val="center"/>
              <w:rPr>
                <w:sz w:val="20"/>
                <w:szCs w:val="20"/>
                <w:lang w:val="ru-RU"/>
              </w:rPr>
            </w:pPr>
          </w:p>
        </w:tc>
        <w:tc>
          <w:tcPr>
            <w:tcW w:w="759" w:type="dxa"/>
            <w:shd w:val="clear" w:color="auto" w:fill="auto"/>
          </w:tcPr>
          <w:p w14:paraId="17114780" w14:textId="720B14EC" w:rsidR="005C3A1B" w:rsidRPr="005C3A1B" w:rsidRDefault="005C3A1B" w:rsidP="005C3A1B">
            <w:pPr>
              <w:tabs>
                <w:tab w:val="left" w:pos="1276"/>
              </w:tabs>
              <w:jc w:val="center"/>
              <w:rPr>
                <w:bCs/>
                <w:sz w:val="20"/>
                <w:szCs w:val="20"/>
                <w:lang w:val="ru-RU"/>
              </w:rPr>
            </w:pPr>
            <w:r w:rsidRPr="005C3A1B">
              <w:rPr>
                <w:bCs/>
                <w:sz w:val="20"/>
                <w:szCs w:val="20"/>
                <w:lang w:val="ru-RU"/>
              </w:rPr>
              <w:t>7,5</w:t>
            </w:r>
          </w:p>
        </w:tc>
      </w:tr>
      <w:tr w:rsidR="003B6893" w:rsidRPr="003F2DC5" w14:paraId="46A4A182" w14:textId="77777777" w:rsidTr="00674FE1">
        <w:tc>
          <w:tcPr>
            <w:tcW w:w="870" w:type="dxa"/>
            <w:vMerge w:val="restart"/>
            <w:shd w:val="clear" w:color="auto" w:fill="auto"/>
          </w:tcPr>
          <w:p w14:paraId="09D5113A" w14:textId="77777777" w:rsidR="003B6893" w:rsidRPr="003B6893" w:rsidRDefault="003B6893" w:rsidP="005809F0">
            <w:pPr>
              <w:tabs>
                <w:tab w:val="left" w:pos="1276"/>
              </w:tabs>
              <w:jc w:val="center"/>
              <w:rPr>
                <w:b/>
                <w:bCs/>
                <w:sz w:val="20"/>
                <w:szCs w:val="20"/>
              </w:rPr>
            </w:pPr>
            <w:r w:rsidRPr="003B6893">
              <w:rPr>
                <w:b/>
                <w:bCs/>
                <w:sz w:val="20"/>
                <w:szCs w:val="20"/>
              </w:rPr>
              <w:t>7</w:t>
            </w:r>
          </w:p>
        </w:tc>
        <w:tc>
          <w:tcPr>
            <w:tcW w:w="8020" w:type="dxa"/>
            <w:shd w:val="clear" w:color="auto" w:fill="auto"/>
          </w:tcPr>
          <w:p w14:paraId="4E0290DF" w14:textId="74ABC720" w:rsidR="003B6893" w:rsidRPr="0033694E" w:rsidRDefault="003B6893" w:rsidP="00AE5662">
            <w:pPr>
              <w:tabs>
                <w:tab w:val="left" w:pos="1276"/>
              </w:tabs>
              <w:rPr>
                <w:bCs/>
                <w:sz w:val="20"/>
                <w:szCs w:val="20"/>
                <w:lang w:val="kk-KZ"/>
              </w:rPr>
            </w:pPr>
            <w:r w:rsidRPr="0033694E">
              <w:rPr>
                <w:bCs/>
                <w:sz w:val="20"/>
                <w:szCs w:val="20"/>
                <w:lang w:val="kk-KZ"/>
              </w:rPr>
              <w:t>Д-</w:t>
            </w:r>
            <w:r w:rsidRPr="0033694E">
              <w:rPr>
                <w:bCs/>
                <w:sz w:val="20"/>
                <w:szCs w:val="20"/>
                <w:lang w:val="ru-RU"/>
              </w:rPr>
              <w:t xml:space="preserve">7. </w:t>
            </w:r>
            <w:r w:rsidRPr="0033694E">
              <w:rPr>
                <w:bCs/>
                <w:sz w:val="20"/>
                <w:szCs w:val="20"/>
                <w:lang w:val="kk-KZ"/>
              </w:rPr>
              <w:t xml:space="preserve">Зерттеу құралы ретінде математикалық статистиканы қолдану. Мысал есепті талдау. </w:t>
            </w:r>
          </w:p>
        </w:tc>
        <w:tc>
          <w:tcPr>
            <w:tcW w:w="860" w:type="dxa"/>
            <w:shd w:val="clear" w:color="auto" w:fill="auto"/>
          </w:tcPr>
          <w:p w14:paraId="537C9AB2" w14:textId="2F32475C" w:rsidR="003B6893" w:rsidRPr="007569CB" w:rsidRDefault="003B6893" w:rsidP="005809F0">
            <w:pPr>
              <w:tabs>
                <w:tab w:val="left" w:pos="1276"/>
              </w:tabs>
              <w:jc w:val="center"/>
              <w:rPr>
                <w:b/>
                <w:sz w:val="20"/>
                <w:szCs w:val="20"/>
                <w:lang w:val="kk-KZ"/>
              </w:rPr>
            </w:pPr>
            <w:r>
              <w:rPr>
                <w:b/>
                <w:sz w:val="20"/>
                <w:szCs w:val="20"/>
                <w:lang w:val="kk-KZ"/>
              </w:rPr>
              <w:t>1</w:t>
            </w:r>
          </w:p>
        </w:tc>
        <w:tc>
          <w:tcPr>
            <w:tcW w:w="759" w:type="dxa"/>
            <w:shd w:val="clear" w:color="auto" w:fill="auto"/>
          </w:tcPr>
          <w:p w14:paraId="6E4776C7" w14:textId="489A1D88" w:rsidR="003B6893" w:rsidRPr="0033694E" w:rsidRDefault="003B6893" w:rsidP="005809F0">
            <w:pPr>
              <w:tabs>
                <w:tab w:val="left" w:pos="1276"/>
              </w:tabs>
              <w:jc w:val="center"/>
              <w:rPr>
                <w:bCs/>
                <w:sz w:val="20"/>
                <w:szCs w:val="20"/>
                <w:lang w:val="kk-KZ"/>
              </w:rPr>
            </w:pPr>
            <w:r w:rsidRPr="0033694E">
              <w:rPr>
                <w:bCs/>
                <w:sz w:val="20"/>
                <w:szCs w:val="20"/>
                <w:lang w:val="kk-KZ"/>
              </w:rPr>
              <w:t>1,5</w:t>
            </w:r>
          </w:p>
        </w:tc>
      </w:tr>
      <w:tr w:rsidR="003B6893" w:rsidRPr="003F2DC5" w14:paraId="6AD497EF" w14:textId="77777777" w:rsidTr="00674FE1">
        <w:tc>
          <w:tcPr>
            <w:tcW w:w="870" w:type="dxa"/>
            <w:vMerge/>
            <w:shd w:val="clear" w:color="auto" w:fill="auto"/>
          </w:tcPr>
          <w:p w14:paraId="0143D3CD" w14:textId="77777777" w:rsidR="003B6893" w:rsidRPr="003B6893" w:rsidRDefault="003B6893" w:rsidP="005809F0">
            <w:pPr>
              <w:tabs>
                <w:tab w:val="left" w:pos="1276"/>
              </w:tabs>
              <w:jc w:val="center"/>
              <w:rPr>
                <w:sz w:val="20"/>
                <w:szCs w:val="20"/>
              </w:rPr>
            </w:pPr>
          </w:p>
        </w:tc>
        <w:tc>
          <w:tcPr>
            <w:tcW w:w="8020" w:type="dxa"/>
            <w:shd w:val="clear" w:color="auto" w:fill="auto"/>
          </w:tcPr>
          <w:p w14:paraId="22210F35" w14:textId="6E96EDEB" w:rsidR="003B6893" w:rsidRPr="0033694E" w:rsidRDefault="003B6893" w:rsidP="006A2E21">
            <w:pPr>
              <w:tabs>
                <w:tab w:val="left" w:pos="1276"/>
              </w:tabs>
              <w:rPr>
                <w:bCs/>
                <w:sz w:val="20"/>
                <w:szCs w:val="20"/>
                <w:lang w:val="ru-RU"/>
              </w:rPr>
            </w:pPr>
            <w:r w:rsidRPr="0033694E">
              <w:rPr>
                <w:bCs/>
                <w:sz w:val="20"/>
                <w:szCs w:val="20"/>
                <w:lang w:val="kk-KZ"/>
              </w:rPr>
              <w:t>ПС-</w:t>
            </w:r>
            <w:r w:rsidRPr="0033694E">
              <w:rPr>
                <w:bCs/>
                <w:sz w:val="20"/>
                <w:szCs w:val="20"/>
                <w:lang w:val="ru-RU"/>
              </w:rPr>
              <w:t>7.</w:t>
            </w:r>
            <w:r w:rsidRPr="0033694E">
              <w:rPr>
                <w:bCs/>
                <w:sz w:val="20"/>
                <w:szCs w:val="20"/>
                <w:lang w:val="kk-KZ"/>
              </w:rPr>
              <w:t xml:space="preserve"> Ең кіші квардраттар регрессиясы – сызықты регрессия. Мысал есептерді шығару. </w:t>
            </w:r>
            <w:r w:rsidRPr="0033694E">
              <w:rPr>
                <w:bCs/>
                <w:sz w:val="20"/>
                <w:szCs w:val="20"/>
                <w:lang w:val="ru-RU"/>
              </w:rPr>
              <w:t xml:space="preserve">  </w:t>
            </w:r>
          </w:p>
        </w:tc>
        <w:tc>
          <w:tcPr>
            <w:tcW w:w="860" w:type="dxa"/>
            <w:shd w:val="clear" w:color="auto" w:fill="auto"/>
          </w:tcPr>
          <w:p w14:paraId="69512369" w14:textId="2F6FB14F" w:rsidR="003B6893" w:rsidRPr="003F2DC5" w:rsidRDefault="003B6893" w:rsidP="005809F0">
            <w:pPr>
              <w:tabs>
                <w:tab w:val="left" w:pos="1276"/>
              </w:tabs>
              <w:jc w:val="center"/>
              <w:rPr>
                <w:b/>
                <w:sz w:val="20"/>
                <w:szCs w:val="20"/>
              </w:rPr>
            </w:pPr>
            <w:r>
              <w:rPr>
                <w:b/>
                <w:sz w:val="20"/>
                <w:szCs w:val="20"/>
              </w:rPr>
              <w:t>2</w:t>
            </w:r>
          </w:p>
        </w:tc>
        <w:tc>
          <w:tcPr>
            <w:tcW w:w="759" w:type="dxa"/>
            <w:shd w:val="clear" w:color="auto" w:fill="auto"/>
          </w:tcPr>
          <w:p w14:paraId="68C864EC" w14:textId="5B6BC152" w:rsidR="003B6893" w:rsidRPr="0033694E" w:rsidRDefault="003B6893" w:rsidP="005809F0">
            <w:pPr>
              <w:tabs>
                <w:tab w:val="left" w:pos="1276"/>
              </w:tabs>
              <w:jc w:val="center"/>
              <w:rPr>
                <w:bCs/>
                <w:sz w:val="20"/>
                <w:szCs w:val="20"/>
                <w:lang w:val="kk-KZ"/>
              </w:rPr>
            </w:pPr>
            <w:r w:rsidRPr="0033694E">
              <w:rPr>
                <w:bCs/>
                <w:sz w:val="20"/>
                <w:szCs w:val="20"/>
                <w:lang w:val="kk-KZ"/>
              </w:rPr>
              <w:t>6</w:t>
            </w:r>
          </w:p>
        </w:tc>
      </w:tr>
      <w:tr w:rsidR="003B6893" w:rsidRPr="003F2DC5" w14:paraId="017E6ED1" w14:textId="77777777" w:rsidTr="00674FE1">
        <w:tc>
          <w:tcPr>
            <w:tcW w:w="870" w:type="dxa"/>
            <w:vMerge/>
            <w:shd w:val="clear" w:color="auto" w:fill="auto"/>
          </w:tcPr>
          <w:p w14:paraId="71558791" w14:textId="1EDDA150" w:rsidR="003B6893" w:rsidRPr="003B6893" w:rsidRDefault="003B6893" w:rsidP="005809F0">
            <w:pPr>
              <w:tabs>
                <w:tab w:val="left" w:pos="1276"/>
              </w:tabs>
              <w:jc w:val="center"/>
              <w:rPr>
                <w:sz w:val="20"/>
                <w:szCs w:val="20"/>
                <w:lang w:val="kk-KZ"/>
              </w:rPr>
            </w:pPr>
          </w:p>
        </w:tc>
        <w:tc>
          <w:tcPr>
            <w:tcW w:w="8020" w:type="dxa"/>
            <w:shd w:val="clear" w:color="auto" w:fill="auto"/>
          </w:tcPr>
          <w:p w14:paraId="793EAFB2" w14:textId="28DB6434" w:rsidR="003B6893" w:rsidRPr="0033694E" w:rsidRDefault="003B6893" w:rsidP="006A2E21">
            <w:pPr>
              <w:tabs>
                <w:tab w:val="left" w:pos="1276"/>
              </w:tabs>
              <w:rPr>
                <w:bCs/>
                <w:sz w:val="20"/>
                <w:szCs w:val="20"/>
                <w:lang w:val="ru-RU"/>
              </w:rPr>
            </w:pPr>
            <w:r w:rsidRPr="0033694E">
              <w:rPr>
                <w:bCs/>
                <w:sz w:val="20"/>
                <w:szCs w:val="20"/>
                <w:lang w:val="kk-KZ"/>
              </w:rPr>
              <w:t>Аралық бақылау (АБ-1)</w:t>
            </w:r>
          </w:p>
        </w:tc>
        <w:tc>
          <w:tcPr>
            <w:tcW w:w="860" w:type="dxa"/>
            <w:shd w:val="clear" w:color="auto" w:fill="auto"/>
          </w:tcPr>
          <w:p w14:paraId="74E740C3" w14:textId="77777777" w:rsidR="003B6893" w:rsidRDefault="003B6893" w:rsidP="005809F0">
            <w:pPr>
              <w:tabs>
                <w:tab w:val="left" w:pos="1276"/>
              </w:tabs>
              <w:jc w:val="center"/>
              <w:rPr>
                <w:b/>
                <w:sz w:val="20"/>
                <w:szCs w:val="20"/>
              </w:rPr>
            </w:pPr>
          </w:p>
        </w:tc>
        <w:tc>
          <w:tcPr>
            <w:tcW w:w="759" w:type="dxa"/>
            <w:shd w:val="clear" w:color="auto" w:fill="auto"/>
          </w:tcPr>
          <w:p w14:paraId="66AC77D7" w14:textId="25B7ED6D" w:rsidR="003B6893" w:rsidRPr="0033694E" w:rsidRDefault="003B6893" w:rsidP="005809F0">
            <w:pPr>
              <w:tabs>
                <w:tab w:val="left" w:pos="1276"/>
              </w:tabs>
              <w:jc w:val="center"/>
              <w:rPr>
                <w:bCs/>
                <w:sz w:val="20"/>
                <w:szCs w:val="20"/>
                <w:lang w:val="kk-KZ"/>
              </w:rPr>
            </w:pPr>
            <w:r w:rsidRPr="0033694E">
              <w:rPr>
                <w:bCs/>
                <w:sz w:val="20"/>
                <w:szCs w:val="20"/>
                <w:lang w:val="kk-KZ"/>
              </w:rPr>
              <w:t>25</w:t>
            </w:r>
          </w:p>
        </w:tc>
      </w:tr>
      <w:tr w:rsidR="00517B82" w:rsidRPr="003F2DC5" w14:paraId="486ABFDD" w14:textId="77777777" w:rsidTr="00674FE1">
        <w:tc>
          <w:tcPr>
            <w:tcW w:w="9750" w:type="dxa"/>
            <w:gridSpan w:val="3"/>
            <w:shd w:val="clear" w:color="auto" w:fill="auto"/>
          </w:tcPr>
          <w:p w14:paraId="7CDBB15F" w14:textId="1323BB80" w:rsidR="00517B82" w:rsidRPr="000B254C" w:rsidRDefault="008A3DB2" w:rsidP="00517B82">
            <w:pPr>
              <w:tabs>
                <w:tab w:val="left" w:pos="1276"/>
              </w:tabs>
              <w:rPr>
                <w:b/>
                <w:bCs/>
                <w:sz w:val="20"/>
                <w:szCs w:val="20"/>
              </w:rPr>
            </w:pPr>
            <w:r w:rsidRPr="000B254C">
              <w:rPr>
                <w:b/>
                <w:bCs/>
                <w:sz w:val="20"/>
                <w:szCs w:val="20"/>
                <w:lang w:val="en-US"/>
              </w:rPr>
              <w:t>Midterm</w:t>
            </w:r>
            <w:r w:rsidR="00201730">
              <w:rPr>
                <w:b/>
                <w:bCs/>
                <w:sz w:val="20"/>
                <w:szCs w:val="20"/>
                <w:lang w:val="ru-RU"/>
              </w:rPr>
              <w:t xml:space="preserve"> </w:t>
            </w:r>
            <w:r w:rsidR="00517B82" w:rsidRPr="000B254C">
              <w:rPr>
                <w:b/>
                <w:bCs/>
                <w:sz w:val="20"/>
                <w:szCs w:val="20"/>
                <w:lang w:val="kk-KZ"/>
              </w:rPr>
              <w:t>1</w:t>
            </w:r>
          </w:p>
        </w:tc>
        <w:tc>
          <w:tcPr>
            <w:tcW w:w="759"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674FE1">
        <w:tc>
          <w:tcPr>
            <w:tcW w:w="870" w:type="dxa"/>
            <w:vMerge w:val="restart"/>
            <w:shd w:val="clear" w:color="auto" w:fill="auto"/>
          </w:tcPr>
          <w:p w14:paraId="424F6996" w14:textId="77777777" w:rsidR="00080FF0" w:rsidRPr="000B254C" w:rsidRDefault="00080FF0" w:rsidP="00080FF0">
            <w:pPr>
              <w:tabs>
                <w:tab w:val="left" w:pos="1276"/>
              </w:tabs>
              <w:jc w:val="center"/>
              <w:rPr>
                <w:b/>
                <w:bCs/>
                <w:sz w:val="20"/>
                <w:szCs w:val="20"/>
              </w:rPr>
            </w:pPr>
            <w:r w:rsidRPr="000B254C">
              <w:rPr>
                <w:b/>
                <w:bCs/>
                <w:sz w:val="20"/>
                <w:szCs w:val="20"/>
              </w:rPr>
              <w:t>8</w:t>
            </w:r>
          </w:p>
        </w:tc>
        <w:tc>
          <w:tcPr>
            <w:tcW w:w="8020" w:type="dxa"/>
            <w:shd w:val="clear" w:color="auto" w:fill="auto"/>
          </w:tcPr>
          <w:p w14:paraId="7B927355" w14:textId="63182A8D" w:rsidR="00080FF0" w:rsidRPr="003B6893" w:rsidRDefault="00182128" w:rsidP="00182128">
            <w:pPr>
              <w:tabs>
                <w:tab w:val="left" w:pos="1276"/>
              </w:tabs>
              <w:rPr>
                <w:bCs/>
                <w:sz w:val="20"/>
                <w:szCs w:val="20"/>
                <w:lang w:val="kk-KZ"/>
              </w:rPr>
            </w:pPr>
            <w:r w:rsidRPr="003B6893">
              <w:rPr>
                <w:bCs/>
                <w:sz w:val="20"/>
                <w:szCs w:val="20"/>
                <w:lang w:val="ru-RU"/>
              </w:rPr>
              <w:t>Д-</w:t>
            </w:r>
            <w:r w:rsidR="00080FF0" w:rsidRPr="003B6893">
              <w:rPr>
                <w:bCs/>
                <w:sz w:val="20"/>
                <w:szCs w:val="20"/>
                <w:lang w:val="ru-RU"/>
              </w:rPr>
              <w:t>8.</w:t>
            </w:r>
            <w:r w:rsidR="00D45B1D" w:rsidRPr="003B6893">
              <w:rPr>
                <w:bCs/>
                <w:sz w:val="20"/>
                <w:szCs w:val="20"/>
                <w:lang w:val="ru-RU"/>
              </w:rPr>
              <w:t xml:space="preserve"> </w:t>
            </w:r>
            <w:r w:rsidRPr="003B6893">
              <w:rPr>
                <w:bCs/>
                <w:sz w:val="20"/>
                <w:szCs w:val="20"/>
                <w:lang w:val="kk-KZ"/>
              </w:rPr>
              <w:t>Зерттеу құралы ретінде заманауи жасанды интеллект алгоритмдерін қолдану. Мысал есепті талқылау.</w:t>
            </w:r>
          </w:p>
        </w:tc>
        <w:tc>
          <w:tcPr>
            <w:tcW w:w="860" w:type="dxa"/>
            <w:shd w:val="clear" w:color="auto" w:fill="auto"/>
          </w:tcPr>
          <w:p w14:paraId="3C5F8DE6" w14:textId="614AFA4C" w:rsidR="00080FF0" w:rsidRPr="001C2961" w:rsidRDefault="001C2961" w:rsidP="00080FF0">
            <w:pPr>
              <w:tabs>
                <w:tab w:val="left" w:pos="1276"/>
              </w:tabs>
              <w:jc w:val="center"/>
              <w:rPr>
                <w:b/>
                <w:sz w:val="20"/>
                <w:szCs w:val="20"/>
                <w:lang w:val="kk-KZ"/>
              </w:rPr>
            </w:pPr>
            <w:r>
              <w:rPr>
                <w:b/>
                <w:sz w:val="20"/>
                <w:szCs w:val="20"/>
                <w:lang w:val="kk-KZ"/>
              </w:rPr>
              <w:t>1</w:t>
            </w:r>
          </w:p>
        </w:tc>
        <w:tc>
          <w:tcPr>
            <w:tcW w:w="759" w:type="dxa"/>
            <w:shd w:val="clear" w:color="auto" w:fill="auto"/>
          </w:tcPr>
          <w:p w14:paraId="38D37A82" w14:textId="6AE72432" w:rsidR="00080FF0" w:rsidRPr="00107F7C" w:rsidRDefault="001C2961" w:rsidP="00080FF0">
            <w:pPr>
              <w:tabs>
                <w:tab w:val="left" w:pos="1276"/>
              </w:tabs>
              <w:jc w:val="center"/>
              <w:rPr>
                <w:bCs/>
                <w:sz w:val="20"/>
                <w:szCs w:val="20"/>
                <w:lang w:val="kk-KZ"/>
              </w:rPr>
            </w:pPr>
            <w:r w:rsidRPr="00107F7C">
              <w:rPr>
                <w:bCs/>
                <w:sz w:val="20"/>
                <w:szCs w:val="20"/>
                <w:lang w:val="kk-KZ"/>
              </w:rPr>
              <w:t>1,5</w:t>
            </w:r>
          </w:p>
        </w:tc>
      </w:tr>
      <w:tr w:rsidR="00F30B29" w:rsidRPr="003F2DC5" w14:paraId="0977B16C" w14:textId="77777777" w:rsidTr="00674FE1">
        <w:tc>
          <w:tcPr>
            <w:tcW w:w="870" w:type="dxa"/>
            <w:vMerge/>
            <w:shd w:val="clear" w:color="auto" w:fill="auto"/>
          </w:tcPr>
          <w:p w14:paraId="43D83426" w14:textId="77777777" w:rsidR="00F30B29" w:rsidRPr="000B254C" w:rsidRDefault="00F30B29" w:rsidP="00080FF0">
            <w:pPr>
              <w:tabs>
                <w:tab w:val="left" w:pos="1276"/>
              </w:tabs>
              <w:jc w:val="center"/>
              <w:rPr>
                <w:b/>
                <w:bCs/>
                <w:sz w:val="20"/>
                <w:szCs w:val="20"/>
              </w:rPr>
            </w:pPr>
          </w:p>
        </w:tc>
        <w:tc>
          <w:tcPr>
            <w:tcW w:w="8020" w:type="dxa"/>
            <w:shd w:val="clear" w:color="auto" w:fill="auto"/>
          </w:tcPr>
          <w:p w14:paraId="58556F7E" w14:textId="1998FBAB" w:rsidR="00F30B29" w:rsidRPr="003B6893" w:rsidRDefault="00182128" w:rsidP="00D45B1D">
            <w:pPr>
              <w:tabs>
                <w:tab w:val="left" w:pos="1276"/>
              </w:tabs>
              <w:rPr>
                <w:bCs/>
                <w:sz w:val="20"/>
                <w:szCs w:val="20"/>
                <w:lang w:val="kk-KZ"/>
              </w:rPr>
            </w:pPr>
            <w:r w:rsidRPr="003B6893">
              <w:rPr>
                <w:bCs/>
                <w:sz w:val="20"/>
                <w:szCs w:val="20"/>
                <w:lang w:val="kk-KZ"/>
              </w:rPr>
              <w:t>ПС-</w:t>
            </w:r>
            <w:r w:rsidR="00F30B29" w:rsidRPr="003B6893">
              <w:rPr>
                <w:bCs/>
                <w:sz w:val="20"/>
                <w:szCs w:val="20"/>
                <w:lang w:val="ru-RU"/>
              </w:rPr>
              <w:t xml:space="preserve">8. </w:t>
            </w:r>
            <w:r w:rsidRPr="003B6893">
              <w:rPr>
                <w:bCs/>
                <w:sz w:val="20"/>
                <w:szCs w:val="20"/>
                <w:lang w:val="kk-KZ"/>
              </w:rPr>
              <w:t xml:space="preserve">Жасанды интеллект алгоритмдеріне қатысты мысал есепті шығару. </w:t>
            </w:r>
          </w:p>
        </w:tc>
        <w:tc>
          <w:tcPr>
            <w:tcW w:w="860" w:type="dxa"/>
            <w:shd w:val="clear" w:color="auto" w:fill="auto"/>
          </w:tcPr>
          <w:p w14:paraId="60A31EDF" w14:textId="408EB599" w:rsidR="00F30B29" w:rsidRPr="003F2DC5" w:rsidRDefault="00AA7EDB" w:rsidP="00080FF0">
            <w:pPr>
              <w:tabs>
                <w:tab w:val="left" w:pos="1276"/>
              </w:tabs>
              <w:jc w:val="center"/>
              <w:rPr>
                <w:b/>
                <w:sz w:val="20"/>
                <w:szCs w:val="20"/>
              </w:rPr>
            </w:pPr>
            <w:r>
              <w:rPr>
                <w:b/>
                <w:sz w:val="20"/>
                <w:szCs w:val="20"/>
              </w:rPr>
              <w:t>2</w:t>
            </w:r>
          </w:p>
        </w:tc>
        <w:tc>
          <w:tcPr>
            <w:tcW w:w="759" w:type="dxa"/>
            <w:shd w:val="clear" w:color="auto" w:fill="auto"/>
          </w:tcPr>
          <w:p w14:paraId="6CE432A4" w14:textId="40648089" w:rsidR="00F30B29" w:rsidRPr="00107F7C" w:rsidRDefault="001C2961" w:rsidP="00080FF0">
            <w:pPr>
              <w:tabs>
                <w:tab w:val="left" w:pos="1276"/>
              </w:tabs>
              <w:jc w:val="center"/>
              <w:rPr>
                <w:bCs/>
                <w:sz w:val="20"/>
                <w:szCs w:val="20"/>
                <w:lang w:val="kk-KZ"/>
              </w:rPr>
            </w:pPr>
            <w:r w:rsidRPr="00107F7C">
              <w:rPr>
                <w:bCs/>
                <w:sz w:val="20"/>
                <w:szCs w:val="20"/>
                <w:lang w:val="kk-KZ"/>
              </w:rPr>
              <w:t>6</w:t>
            </w:r>
          </w:p>
        </w:tc>
      </w:tr>
      <w:tr w:rsidR="001C2961" w:rsidRPr="001C2961" w14:paraId="0E377B5E" w14:textId="77777777" w:rsidTr="00674FE1">
        <w:tc>
          <w:tcPr>
            <w:tcW w:w="870" w:type="dxa"/>
            <w:vMerge/>
            <w:shd w:val="clear" w:color="auto" w:fill="auto"/>
          </w:tcPr>
          <w:p w14:paraId="0924165C" w14:textId="77777777" w:rsidR="001C2961" w:rsidRPr="000B254C" w:rsidRDefault="001C2961" w:rsidP="001C2961">
            <w:pPr>
              <w:tabs>
                <w:tab w:val="left" w:pos="1276"/>
              </w:tabs>
              <w:jc w:val="center"/>
              <w:rPr>
                <w:b/>
                <w:bCs/>
                <w:sz w:val="20"/>
                <w:szCs w:val="20"/>
              </w:rPr>
            </w:pPr>
          </w:p>
        </w:tc>
        <w:tc>
          <w:tcPr>
            <w:tcW w:w="8020" w:type="dxa"/>
            <w:shd w:val="clear" w:color="auto" w:fill="auto"/>
          </w:tcPr>
          <w:p w14:paraId="487A6C96" w14:textId="7A835191" w:rsidR="001C2961" w:rsidRPr="001C2961" w:rsidRDefault="001C2961" w:rsidP="001C2961">
            <w:pPr>
              <w:tabs>
                <w:tab w:val="left" w:pos="1276"/>
              </w:tabs>
              <w:rPr>
                <w:b/>
                <w:sz w:val="20"/>
                <w:szCs w:val="20"/>
                <w:lang w:val="ru-RU"/>
              </w:rPr>
            </w:pPr>
            <w:r w:rsidRPr="00A82EA7">
              <w:rPr>
                <w:bCs/>
                <w:sz w:val="20"/>
                <w:szCs w:val="20"/>
                <w:lang w:val="ru-RU"/>
              </w:rPr>
              <w:t>СОӨЖ</w:t>
            </w:r>
            <w:r w:rsidRPr="00CF7753">
              <w:rPr>
                <w:bCs/>
                <w:sz w:val="20"/>
                <w:szCs w:val="20"/>
                <w:lang w:val="kk-KZ"/>
              </w:rPr>
              <w:t>-</w:t>
            </w:r>
            <w:r>
              <w:rPr>
                <w:bCs/>
                <w:sz w:val="20"/>
                <w:szCs w:val="20"/>
                <w:lang w:val="kk-KZ"/>
              </w:rPr>
              <w:t>4</w:t>
            </w:r>
            <w:r w:rsidRPr="00A82EA7">
              <w:rPr>
                <w:bCs/>
                <w:sz w:val="20"/>
                <w:szCs w:val="20"/>
                <w:lang w:val="ru-RU"/>
              </w:rPr>
              <w:t xml:space="preserve">. </w:t>
            </w:r>
            <w:r w:rsidRPr="00CF7753">
              <w:rPr>
                <w:bCs/>
                <w:sz w:val="20"/>
                <w:szCs w:val="20"/>
                <w:lang w:val="kk-KZ"/>
              </w:rPr>
              <w:t>СӨЖ-</w:t>
            </w:r>
            <w:r>
              <w:rPr>
                <w:bCs/>
                <w:sz w:val="20"/>
                <w:szCs w:val="20"/>
                <w:lang w:val="kk-KZ"/>
              </w:rPr>
              <w:t xml:space="preserve">4 </w:t>
            </w:r>
            <w:r w:rsidRPr="00CF7753">
              <w:rPr>
                <w:bCs/>
                <w:sz w:val="20"/>
                <w:szCs w:val="20"/>
                <w:lang w:val="kk-KZ"/>
              </w:rPr>
              <w:t xml:space="preserve">орындау бойынша консультация. </w:t>
            </w:r>
            <w:r w:rsidRPr="00A82EA7">
              <w:rPr>
                <w:bCs/>
                <w:sz w:val="20"/>
                <w:szCs w:val="20"/>
                <w:lang w:val="ru-RU"/>
              </w:rPr>
              <w:t xml:space="preserve"> </w:t>
            </w:r>
          </w:p>
        </w:tc>
        <w:tc>
          <w:tcPr>
            <w:tcW w:w="860" w:type="dxa"/>
            <w:shd w:val="clear" w:color="auto" w:fill="auto"/>
          </w:tcPr>
          <w:p w14:paraId="1BA493EE" w14:textId="77777777" w:rsidR="001C2961" w:rsidRPr="001C2961" w:rsidRDefault="001C2961" w:rsidP="001C2961">
            <w:pPr>
              <w:tabs>
                <w:tab w:val="left" w:pos="1276"/>
              </w:tabs>
              <w:jc w:val="center"/>
              <w:rPr>
                <w:b/>
                <w:sz w:val="20"/>
                <w:szCs w:val="20"/>
                <w:lang w:val="ru-RU"/>
              </w:rPr>
            </w:pPr>
          </w:p>
        </w:tc>
        <w:tc>
          <w:tcPr>
            <w:tcW w:w="759" w:type="dxa"/>
            <w:shd w:val="clear" w:color="auto" w:fill="auto"/>
          </w:tcPr>
          <w:p w14:paraId="13CBD859" w14:textId="77777777" w:rsidR="001C2961" w:rsidRPr="00107F7C" w:rsidRDefault="001C2961" w:rsidP="001C2961">
            <w:pPr>
              <w:tabs>
                <w:tab w:val="left" w:pos="1276"/>
              </w:tabs>
              <w:jc w:val="center"/>
              <w:rPr>
                <w:bCs/>
                <w:sz w:val="20"/>
                <w:szCs w:val="20"/>
                <w:lang w:val="ru-RU"/>
              </w:rPr>
            </w:pPr>
          </w:p>
        </w:tc>
      </w:tr>
      <w:tr w:rsidR="001C2961" w:rsidRPr="001C2961" w14:paraId="414E9086" w14:textId="77777777" w:rsidTr="00674FE1">
        <w:tc>
          <w:tcPr>
            <w:tcW w:w="870" w:type="dxa"/>
            <w:vMerge/>
            <w:shd w:val="clear" w:color="auto" w:fill="auto"/>
          </w:tcPr>
          <w:p w14:paraId="3F1B0CC6" w14:textId="77777777" w:rsidR="001C2961" w:rsidRPr="001C2961" w:rsidRDefault="001C2961" w:rsidP="001C2961">
            <w:pPr>
              <w:tabs>
                <w:tab w:val="left" w:pos="1276"/>
              </w:tabs>
              <w:jc w:val="center"/>
              <w:rPr>
                <w:b/>
                <w:bCs/>
                <w:sz w:val="20"/>
                <w:szCs w:val="20"/>
                <w:lang w:val="ru-RU"/>
              </w:rPr>
            </w:pPr>
          </w:p>
        </w:tc>
        <w:tc>
          <w:tcPr>
            <w:tcW w:w="8020" w:type="dxa"/>
            <w:shd w:val="clear" w:color="auto" w:fill="auto"/>
          </w:tcPr>
          <w:p w14:paraId="0BC5E931" w14:textId="7EDD7F0D" w:rsidR="001C2961" w:rsidRPr="001C2961" w:rsidRDefault="001C2961" w:rsidP="001C2961">
            <w:pPr>
              <w:tabs>
                <w:tab w:val="left" w:pos="1276"/>
              </w:tabs>
              <w:rPr>
                <w:b/>
                <w:sz w:val="20"/>
                <w:szCs w:val="20"/>
                <w:lang w:val="ru-RU"/>
              </w:rPr>
            </w:pPr>
            <w:r w:rsidRPr="00CF7753">
              <w:rPr>
                <w:bCs/>
                <w:sz w:val="20"/>
                <w:szCs w:val="20"/>
                <w:lang w:val="kk-KZ"/>
              </w:rPr>
              <w:t>СӨЖ-</w:t>
            </w:r>
            <w:r>
              <w:rPr>
                <w:bCs/>
                <w:sz w:val="20"/>
                <w:szCs w:val="20"/>
                <w:lang w:val="kk-KZ"/>
              </w:rPr>
              <w:t>4</w:t>
            </w:r>
            <w:r w:rsidRPr="00A82EA7">
              <w:rPr>
                <w:bCs/>
                <w:sz w:val="20"/>
                <w:szCs w:val="20"/>
                <w:lang w:val="ru-RU"/>
              </w:rPr>
              <w:t>.</w:t>
            </w:r>
            <w:r>
              <w:rPr>
                <w:bCs/>
                <w:sz w:val="20"/>
                <w:szCs w:val="20"/>
                <w:lang w:val="ru-RU"/>
              </w:rPr>
              <w:t xml:space="preserve"> </w:t>
            </w:r>
            <w:r>
              <w:rPr>
                <w:bCs/>
                <w:sz w:val="20"/>
                <w:szCs w:val="20"/>
                <w:lang w:val="kk-KZ"/>
              </w:rPr>
              <w:t>Механика, робот техникасы және ғарыштық технология салансында жасанды интеллект қолдану мүмкіндіктеріне қатысты к</w:t>
            </w:r>
            <w:proofErr w:type="spellStart"/>
            <w:r>
              <w:rPr>
                <w:bCs/>
                <w:sz w:val="20"/>
                <w:szCs w:val="20"/>
                <w:lang w:val="ru-RU"/>
              </w:rPr>
              <w:t>урстық</w:t>
            </w:r>
            <w:proofErr w:type="spellEnd"/>
            <w:r>
              <w:rPr>
                <w:bCs/>
                <w:sz w:val="20"/>
                <w:szCs w:val="20"/>
                <w:lang w:val="ru-RU"/>
              </w:rPr>
              <w:t xml:space="preserve"> </w:t>
            </w:r>
            <w:proofErr w:type="spellStart"/>
            <w:r>
              <w:rPr>
                <w:bCs/>
                <w:sz w:val="20"/>
                <w:szCs w:val="20"/>
                <w:lang w:val="ru-RU"/>
              </w:rPr>
              <w:t>жұмыс</w:t>
            </w:r>
            <w:proofErr w:type="spellEnd"/>
            <w:r>
              <w:rPr>
                <w:bCs/>
                <w:sz w:val="20"/>
                <w:szCs w:val="20"/>
                <w:lang w:val="ru-RU"/>
              </w:rPr>
              <w:t xml:space="preserve"> </w:t>
            </w:r>
            <w:proofErr w:type="spellStart"/>
            <w:r>
              <w:rPr>
                <w:bCs/>
                <w:sz w:val="20"/>
                <w:szCs w:val="20"/>
                <w:lang w:val="ru-RU"/>
              </w:rPr>
              <w:t>дайындау</w:t>
            </w:r>
            <w:proofErr w:type="spellEnd"/>
            <w:r>
              <w:rPr>
                <w:bCs/>
                <w:sz w:val="20"/>
                <w:szCs w:val="20"/>
                <w:lang w:val="ru-RU"/>
              </w:rPr>
              <w:t xml:space="preserve">. </w:t>
            </w:r>
            <w:r>
              <w:rPr>
                <w:bCs/>
                <w:sz w:val="20"/>
                <w:szCs w:val="20"/>
                <w:lang w:val="kk-KZ"/>
              </w:rPr>
              <w:t xml:space="preserve">  </w:t>
            </w:r>
            <w:r w:rsidRPr="00CF7753">
              <w:rPr>
                <w:bCs/>
                <w:sz w:val="20"/>
                <w:szCs w:val="20"/>
                <w:lang w:val="kk-KZ"/>
              </w:rPr>
              <w:t xml:space="preserve"> </w:t>
            </w:r>
          </w:p>
        </w:tc>
        <w:tc>
          <w:tcPr>
            <w:tcW w:w="860" w:type="dxa"/>
            <w:shd w:val="clear" w:color="auto" w:fill="auto"/>
          </w:tcPr>
          <w:p w14:paraId="428FA76F" w14:textId="77777777" w:rsidR="001C2961" w:rsidRPr="001C2961" w:rsidRDefault="001C2961" w:rsidP="001C2961">
            <w:pPr>
              <w:tabs>
                <w:tab w:val="left" w:pos="1276"/>
              </w:tabs>
              <w:jc w:val="center"/>
              <w:rPr>
                <w:b/>
                <w:sz w:val="20"/>
                <w:szCs w:val="20"/>
                <w:lang w:val="ru-RU"/>
              </w:rPr>
            </w:pPr>
          </w:p>
        </w:tc>
        <w:tc>
          <w:tcPr>
            <w:tcW w:w="759" w:type="dxa"/>
            <w:shd w:val="clear" w:color="auto" w:fill="auto"/>
          </w:tcPr>
          <w:p w14:paraId="1C1734BA" w14:textId="5605E44D" w:rsidR="001C2961" w:rsidRPr="00107F7C" w:rsidRDefault="001C2961" w:rsidP="001C2961">
            <w:pPr>
              <w:tabs>
                <w:tab w:val="left" w:pos="1276"/>
              </w:tabs>
              <w:jc w:val="center"/>
              <w:rPr>
                <w:bCs/>
                <w:sz w:val="20"/>
                <w:szCs w:val="20"/>
                <w:lang w:val="ru-RU"/>
              </w:rPr>
            </w:pPr>
            <w:r w:rsidRPr="00107F7C">
              <w:rPr>
                <w:bCs/>
                <w:sz w:val="20"/>
                <w:szCs w:val="20"/>
                <w:lang w:val="ru-RU"/>
              </w:rPr>
              <w:t>7,5</w:t>
            </w:r>
          </w:p>
        </w:tc>
      </w:tr>
      <w:tr w:rsidR="00B43A2C" w:rsidRPr="003F2DC5" w14:paraId="4F28CBE4" w14:textId="77777777" w:rsidTr="00674FE1">
        <w:tc>
          <w:tcPr>
            <w:tcW w:w="870" w:type="dxa"/>
            <w:vMerge w:val="restart"/>
            <w:shd w:val="clear" w:color="auto" w:fill="auto"/>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t>9</w:t>
            </w:r>
          </w:p>
        </w:tc>
        <w:tc>
          <w:tcPr>
            <w:tcW w:w="8020" w:type="dxa"/>
            <w:shd w:val="clear" w:color="auto" w:fill="auto"/>
          </w:tcPr>
          <w:p w14:paraId="4FF959EB" w14:textId="7F39DE12" w:rsidR="00B43A2C" w:rsidRPr="00747017" w:rsidRDefault="00377D0A" w:rsidP="00494098">
            <w:pPr>
              <w:tabs>
                <w:tab w:val="left" w:pos="1276"/>
              </w:tabs>
              <w:rPr>
                <w:bCs/>
                <w:sz w:val="20"/>
                <w:szCs w:val="20"/>
                <w:lang w:val="en-US"/>
              </w:rPr>
            </w:pPr>
            <w:r w:rsidRPr="00747017">
              <w:rPr>
                <w:bCs/>
                <w:sz w:val="20"/>
                <w:szCs w:val="20"/>
                <w:lang w:val="kk-KZ"/>
              </w:rPr>
              <w:t>Д-</w:t>
            </w:r>
            <w:r w:rsidRPr="00747017">
              <w:rPr>
                <w:bCs/>
                <w:sz w:val="20"/>
                <w:szCs w:val="20"/>
              </w:rPr>
              <w:t>9.</w:t>
            </w:r>
            <w:r w:rsidRPr="00747017">
              <w:rPr>
                <w:bCs/>
                <w:sz w:val="20"/>
                <w:szCs w:val="20"/>
                <w:lang w:val="en-US"/>
              </w:rPr>
              <w:t xml:space="preserve"> </w:t>
            </w:r>
            <w:proofErr w:type="spellStart"/>
            <w:r w:rsidRPr="00747017">
              <w:rPr>
                <w:bCs/>
                <w:sz w:val="20"/>
                <w:szCs w:val="20"/>
                <w:lang w:val="en-US"/>
              </w:rPr>
              <w:t>Инженерлік</w:t>
            </w:r>
            <w:proofErr w:type="spellEnd"/>
            <w:r w:rsidRPr="00747017">
              <w:rPr>
                <w:bCs/>
                <w:sz w:val="20"/>
                <w:szCs w:val="20"/>
                <w:lang w:val="en-US"/>
              </w:rPr>
              <w:t xml:space="preserve"> </w:t>
            </w:r>
            <w:proofErr w:type="spellStart"/>
            <w:r w:rsidRPr="00747017">
              <w:rPr>
                <w:bCs/>
                <w:sz w:val="20"/>
                <w:szCs w:val="20"/>
                <w:lang w:val="en-US"/>
              </w:rPr>
              <w:t>зерттеулер</w:t>
            </w:r>
            <w:proofErr w:type="spellEnd"/>
            <w:r w:rsidRPr="00747017">
              <w:rPr>
                <w:bCs/>
                <w:sz w:val="20"/>
                <w:szCs w:val="20"/>
                <w:lang w:val="en-US"/>
              </w:rPr>
              <w:t xml:space="preserve"> </w:t>
            </w:r>
            <w:proofErr w:type="spellStart"/>
            <w:r w:rsidRPr="00747017">
              <w:rPr>
                <w:bCs/>
                <w:sz w:val="20"/>
                <w:szCs w:val="20"/>
                <w:lang w:val="en-US"/>
              </w:rPr>
              <w:t>үшін</w:t>
            </w:r>
            <w:proofErr w:type="spellEnd"/>
            <w:r w:rsidRPr="00747017">
              <w:rPr>
                <w:bCs/>
                <w:sz w:val="20"/>
                <w:szCs w:val="20"/>
                <w:lang w:val="en-US"/>
              </w:rPr>
              <w:t xml:space="preserve"> </w:t>
            </w:r>
            <w:proofErr w:type="spellStart"/>
            <w:r w:rsidRPr="00747017">
              <w:rPr>
                <w:bCs/>
                <w:sz w:val="20"/>
                <w:szCs w:val="20"/>
                <w:lang w:val="en-US"/>
              </w:rPr>
              <w:t>зерттеу</w:t>
            </w:r>
            <w:proofErr w:type="spellEnd"/>
            <w:r w:rsidRPr="00747017">
              <w:rPr>
                <w:bCs/>
                <w:sz w:val="20"/>
                <w:szCs w:val="20"/>
                <w:lang w:val="en-US"/>
              </w:rPr>
              <w:t xml:space="preserve"> </w:t>
            </w:r>
            <w:proofErr w:type="spellStart"/>
            <w:r w:rsidRPr="00747017">
              <w:rPr>
                <w:bCs/>
                <w:sz w:val="20"/>
                <w:szCs w:val="20"/>
                <w:lang w:val="en-US"/>
              </w:rPr>
              <w:t>әдістері</w:t>
            </w:r>
            <w:proofErr w:type="spellEnd"/>
          </w:p>
        </w:tc>
        <w:tc>
          <w:tcPr>
            <w:tcW w:w="860" w:type="dxa"/>
            <w:shd w:val="clear" w:color="auto" w:fill="auto"/>
          </w:tcPr>
          <w:p w14:paraId="2BFB5AD3" w14:textId="00811D09" w:rsidR="00B43A2C" w:rsidRPr="00E06686" w:rsidRDefault="00E8079B" w:rsidP="00080FF0">
            <w:pPr>
              <w:tabs>
                <w:tab w:val="left" w:pos="1276"/>
              </w:tabs>
              <w:jc w:val="center"/>
              <w:rPr>
                <w:b/>
                <w:sz w:val="20"/>
                <w:szCs w:val="20"/>
                <w:lang w:val="en-US"/>
              </w:rPr>
            </w:pPr>
            <w:r>
              <w:rPr>
                <w:b/>
                <w:sz w:val="20"/>
                <w:szCs w:val="20"/>
                <w:lang w:val="en-US"/>
              </w:rPr>
              <w:t>1</w:t>
            </w:r>
          </w:p>
        </w:tc>
        <w:tc>
          <w:tcPr>
            <w:tcW w:w="759" w:type="dxa"/>
            <w:shd w:val="clear" w:color="auto" w:fill="auto"/>
          </w:tcPr>
          <w:p w14:paraId="64D80AF2" w14:textId="0D25929A" w:rsidR="00B43A2C" w:rsidRPr="00747017" w:rsidRDefault="00E8079B" w:rsidP="00080FF0">
            <w:pPr>
              <w:tabs>
                <w:tab w:val="left" w:pos="1276"/>
              </w:tabs>
              <w:jc w:val="center"/>
              <w:rPr>
                <w:bCs/>
                <w:sz w:val="20"/>
                <w:szCs w:val="20"/>
              </w:rPr>
            </w:pPr>
            <w:r w:rsidRPr="00747017">
              <w:rPr>
                <w:bCs/>
                <w:sz w:val="20"/>
                <w:szCs w:val="20"/>
              </w:rPr>
              <w:t>1,5</w:t>
            </w:r>
          </w:p>
        </w:tc>
      </w:tr>
      <w:tr w:rsidR="00E06686" w:rsidRPr="003F2DC5" w14:paraId="008A363E" w14:textId="77777777" w:rsidTr="00674FE1">
        <w:tc>
          <w:tcPr>
            <w:tcW w:w="870" w:type="dxa"/>
            <w:vMerge/>
            <w:shd w:val="clear" w:color="auto" w:fill="auto"/>
          </w:tcPr>
          <w:p w14:paraId="63EE6467" w14:textId="77777777" w:rsidR="00E06686" w:rsidRPr="000B254C" w:rsidRDefault="00E06686" w:rsidP="00080FF0">
            <w:pPr>
              <w:tabs>
                <w:tab w:val="left" w:pos="1276"/>
              </w:tabs>
              <w:jc w:val="center"/>
              <w:rPr>
                <w:b/>
                <w:bCs/>
                <w:sz w:val="20"/>
                <w:szCs w:val="20"/>
              </w:rPr>
            </w:pPr>
          </w:p>
        </w:tc>
        <w:tc>
          <w:tcPr>
            <w:tcW w:w="8020" w:type="dxa"/>
            <w:shd w:val="clear" w:color="auto" w:fill="auto"/>
          </w:tcPr>
          <w:p w14:paraId="4B8EAC2B" w14:textId="37AC0C23" w:rsidR="00E06686" w:rsidRPr="00747017" w:rsidRDefault="00E8079B" w:rsidP="00494098">
            <w:pPr>
              <w:tabs>
                <w:tab w:val="left" w:pos="1276"/>
              </w:tabs>
              <w:rPr>
                <w:bCs/>
                <w:sz w:val="20"/>
                <w:szCs w:val="20"/>
                <w:lang w:val="kk-KZ"/>
              </w:rPr>
            </w:pPr>
            <w:r w:rsidRPr="00747017">
              <w:rPr>
                <w:bCs/>
                <w:sz w:val="20"/>
                <w:szCs w:val="20"/>
                <w:lang w:val="kk-KZ"/>
              </w:rPr>
              <w:t>ПС-</w:t>
            </w:r>
            <w:r w:rsidR="00E06686" w:rsidRPr="00747017">
              <w:rPr>
                <w:bCs/>
                <w:sz w:val="20"/>
                <w:szCs w:val="20"/>
                <w:lang w:val="en-US"/>
              </w:rPr>
              <w:t>9.</w:t>
            </w:r>
            <w:r w:rsidRPr="00747017">
              <w:rPr>
                <w:bCs/>
                <w:sz w:val="20"/>
                <w:szCs w:val="20"/>
                <w:lang w:val="kk-KZ"/>
              </w:rPr>
              <w:t xml:space="preserve"> </w:t>
            </w:r>
            <w:r w:rsidR="00747017" w:rsidRPr="00747017">
              <w:rPr>
                <w:bCs/>
                <w:sz w:val="20"/>
                <w:szCs w:val="20"/>
                <w:lang w:val="kk-KZ"/>
              </w:rPr>
              <w:t>Сұйықтық механикасындағы мысал есепті бағдарламалық қамтамасыз етуді қолданып көрсету</w:t>
            </w:r>
            <w:r w:rsidR="00747017" w:rsidRPr="00747017">
              <w:rPr>
                <w:bCs/>
                <w:sz w:val="20"/>
                <w:szCs w:val="20"/>
                <w:lang w:val="kk-KZ"/>
              </w:rPr>
              <w:t>.</w:t>
            </w:r>
          </w:p>
        </w:tc>
        <w:tc>
          <w:tcPr>
            <w:tcW w:w="860" w:type="dxa"/>
            <w:shd w:val="clear" w:color="auto" w:fill="auto"/>
          </w:tcPr>
          <w:p w14:paraId="3B6FC4EA" w14:textId="5020CF75" w:rsidR="00E06686" w:rsidRPr="00E06686" w:rsidRDefault="0038522D" w:rsidP="00080FF0">
            <w:pPr>
              <w:tabs>
                <w:tab w:val="left" w:pos="1276"/>
              </w:tabs>
              <w:jc w:val="center"/>
              <w:rPr>
                <w:b/>
                <w:sz w:val="20"/>
                <w:szCs w:val="20"/>
                <w:lang w:val="en-US"/>
              </w:rPr>
            </w:pPr>
            <w:r>
              <w:rPr>
                <w:b/>
                <w:sz w:val="20"/>
                <w:szCs w:val="20"/>
                <w:lang w:val="en-US"/>
              </w:rPr>
              <w:t>2</w:t>
            </w:r>
          </w:p>
        </w:tc>
        <w:tc>
          <w:tcPr>
            <w:tcW w:w="759" w:type="dxa"/>
            <w:shd w:val="clear" w:color="auto" w:fill="auto"/>
          </w:tcPr>
          <w:p w14:paraId="49E20FF0" w14:textId="7575CA86" w:rsidR="00E06686" w:rsidRPr="00747017" w:rsidRDefault="00E8079B" w:rsidP="00080FF0">
            <w:pPr>
              <w:tabs>
                <w:tab w:val="left" w:pos="1276"/>
              </w:tabs>
              <w:jc w:val="center"/>
              <w:rPr>
                <w:bCs/>
                <w:sz w:val="20"/>
                <w:szCs w:val="20"/>
              </w:rPr>
            </w:pPr>
            <w:r w:rsidRPr="00747017">
              <w:rPr>
                <w:bCs/>
                <w:sz w:val="20"/>
                <w:szCs w:val="20"/>
              </w:rPr>
              <w:t>6</w:t>
            </w:r>
          </w:p>
        </w:tc>
      </w:tr>
      <w:tr w:rsidR="00080FF0" w:rsidRPr="003F2DC5" w14:paraId="3CE6E4BF" w14:textId="77777777" w:rsidTr="00674FE1">
        <w:tc>
          <w:tcPr>
            <w:tcW w:w="870" w:type="dxa"/>
            <w:vMerge w:val="restart"/>
            <w:shd w:val="clear" w:color="auto" w:fill="auto"/>
          </w:tcPr>
          <w:p w14:paraId="0162A872" w14:textId="77777777" w:rsidR="00080FF0" w:rsidRPr="000B254C" w:rsidRDefault="00080FF0" w:rsidP="00080FF0">
            <w:pPr>
              <w:tabs>
                <w:tab w:val="left" w:pos="1276"/>
              </w:tabs>
              <w:jc w:val="center"/>
              <w:rPr>
                <w:b/>
                <w:bCs/>
                <w:sz w:val="20"/>
                <w:szCs w:val="20"/>
              </w:rPr>
            </w:pPr>
            <w:r w:rsidRPr="000B254C">
              <w:rPr>
                <w:b/>
                <w:bCs/>
                <w:sz w:val="20"/>
                <w:szCs w:val="20"/>
              </w:rPr>
              <w:t>10</w:t>
            </w:r>
          </w:p>
        </w:tc>
        <w:tc>
          <w:tcPr>
            <w:tcW w:w="8020" w:type="dxa"/>
            <w:shd w:val="clear" w:color="auto" w:fill="auto"/>
          </w:tcPr>
          <w:p w14:paraId="40E4C833" w14:textId="43663FA1" w:rsidR="00080FF0" w:rsidRPr="003C51FC" w:rsidRDefault="008D3894" w:rsidP="00B42508">
            <w:pPr>
              <w:tabs>
                <w:tab w:val="left" w:pos="1276"/>
              </w:tabs>
              <w:rPr>
                <w:bCs/>
                <w:sz w:val="20"/>
                <w:szCs w:val="20"/>
                <w:lang w:val="kk-KZ"/>
              </w:rPr>
            </w:pPr>
            <w:r w:rsidRPr="003C51FC">
              <w:rPr>
                <w:bCs/>
                <w:sz w:val="20"/>
                <w:szCs w:val="20"/>
                <w:lang w:val="kk-KZ"/>
              </w:rPr>
              <w:t>Д-</w:t>
            </w:r>
            <w:r w:rsidR="00080FF0" w:rsidRPr="003C51FC">
              <w:rPr>
                <w:bCs/>
                <w:sz w:val="20"/>
                <w:szCs w:val="20"/>
              </w:rPr>
              <w:t>10.</w:t>
            </w:r>
            <w:r w:rsidRPr="003C51FC">
              <w:rPr>
                <w:bCs/>
                <w:sz w:val="20"/>
                <w:szCs w:val="20"/>
                <w:lang w:val="kk-KZ"/>
              </w:rPr>
              <w:t xml:space="preserve"> </w:t>
            </w:r>
            <w:r w:rsidR="003C51FC" w:rsidRPr="003C51FC">
              <w:rPr>
                <w:bCs/>
                <w:sz w:val="20"/>
                <w:szCs w:val="20"/>
                <w:lang w:val="kk-KZ"/>
              </w:rPr>
              <w:t xml:space="preserve">Тіл білу және коммуникация маңыздылығы. </w:t>
            </w:r>
          </w:p>
        </w:tc>
        <w:tc>
          <w:tcPr>
            <w:tcW w:w="860" w:type="dxa"/>
            <w:shd w:val="clear" w:color="auto" w:fill="auto"/>
          </w:tcPr>
          <w:p w14:paraId="23E11B81" w14:textId="44A3D4C9" w:rsidR="00080FF0" w:rsidRPr="003C51FC" w:rsidRDefault="003C51FC" w:rsidP="00080FF0">
            <w:pPr>
              <w:tabs>
                <w:tab w:val="left" w:pos="1276"/>
              </w:tabs>
              <w:jc w:val="center"/>
              <w:rPr>
                <w:b/>
                <w:sz w:val="20"/>
                <w:szCs w:val="20"/>
                <w:lang w:val="kk-KZ"/>
              </w:rPr>
            </w:pPr>
            <w:r>
              <w:rPr>
                <w:b/>
                <w:sz w:val="20"/>
                <w:szCs w:val="20"/>
                <w:lang w:val="kk-KZ"/>
              </w:rPr>
              <w:t>1</w:t>
            </w:r>
          </w:p>
        </w:tc>
        <w:tc>
          <w:tcPr>
            <w:tcW w:w="759" w:type="dxa"/>
            <w:shd w:val="clear" w:color="auto" w:fill="auto"/>
          </w:tcPr>
          <w:p w14:paraId="0DE8F40A" w14:textId="168A7721" w:rsidR="00080FF0" w:rsidRPr="00F02FFA" w:rsidRDefault="003C51FC" w:rsidP="00080FF0">
            <w:pPr>
              <w:tabs>
                <w:tab w:val="left" w:pos="1276"/>
              </w:tabs>
              <w:jc w:val="center"/>
              <w:rPr>
                <w:bCs/>
                <w:sz w:val="20"/>
                <w:szCs w:val="20"/>
                <w:lang w:val="kk-KZ"/>
              </w:rPr>
            </w:pPr>
            <w:r w:rsidRPr="00F02FFA">
              <w:rPr>
                <w:bCs/>
                <w:sz w:val="20"/>
                <w:szCs w:val="20"/>
                <w:lang w:val="kk-KZ"/>
              </w:rPr>
              <w:t>1,5</w:t>
            </w:r>
          </w:p>
        </w:tc>
      </w:tr>
      <w:tr w:rsidR="00C63C61" w:rsidRPr="003F2DC5" w14:paraId="14D048CA" w14:textId="77777777" w:rsidTr="00674FE1">
        <w:tc>
          <w:tcPr>
            <w:tcW w:w="870" w:type="dxa"/>
            <w:vMerge/>
            <w:shd w:val="clear" w:color="auto" w:fill="auto"/>
          </w:tcPr>
          <w:p w14:paraId="71699273" w14:textId="77777777" w:rsidR="00C63C61" w:rsidRPr="000B254C" w:rsidRDefault="00C63C61" w:rsidP="00080FF0">
            <w:pPr>
              <w:tabs>
                <w:tab w:val="left" w:pos="1276"/>
              </w:tabs>
              <w:jc w:val="center"/>
              <w:rPr>
                <w:b/>
                <w:bCs/>
                <w:sz w:val="20"/>
                <w:szCs w:val="20"/>
              </w:rPr>
            </w:pPr>
          </w:p>
        </w:tc>
        <w:tc>
          <w:tcPr>
            <w:tcW w:w="8020" w:type="dxa"/>
            <w:shd w:val="clear" w:color="auto" w:fill="auto"/>
          </w:tcPr>
          <w:p w14:paraId="7A244168" w14:textId="21ABA33A" w:rsidR="00C63C61" w:rsidRPr="003C51FC" w:rsidRDefault="003C51FC" w:rsidP="00B42508">
            <w:pPr>
              <w:tabs>
                <w:tab w:val="left" w:pos="1276"/>
              </w:tabs>
              <w:rPr>
                <w:bCs/>
                <w:sz w:val="20"/>
                <w:szCs w:val="20"/>
                <w:lang w:val="en-US"/>
              </w:rPr>
            </w:pPr>
            <w:r w:rsidRPr="003C51FC">
              <w:rPr>
                <w:bCs/>
                <w:sz w:val="20"/>
                <w:szCs w:val="20"/>
                <w:lang w:val="kk-KZ"/>
              </w:rPr>
              <w:t>ПС-</w:t>
            </w:r>
            <w:r w:rsidR="00C63C61" w:rsidRPr="003C51FC">
              <w:rPr>
                <w:bCs/>
                <w:sz w:val="20"/>
                <w:szCs w:val="20"/>
                <w:lang w:val="en-US"/>
              </w:rPr>
              <w:t xml:space="preserve">10. </w:t>
            </w:r>
            <w:r w:rsidRPr="003C51FC">
              <w:rPr>
                <w:bCs/>
                <w:sz w:val="20"/>
                <w:szCs w:val="20"/>
                <w:lang w:val="kk-KZ"/>
              </w:rPr>
              <w:t>Сұйықтық механикасындағы мысал есепті бағдарламалық қамтамасыз етуді қолданып көрсету.</w:t>
            </w:r>
            <w:r w:rsidRPr="003C51FC">
              <w:rPr>
                <w:bCs/>
                <w:sz w:val="20"/>
                <w:szCs w:val="20"/>
                <w:lang w:val="kk-KZ"/>
              </w:rPr>
              <w:t xml:space="preserve"> </w:t>
            </w:r>
          </w:p>
        </w:tc>
        <w:tc>
          <w:tcPr>
            <w:tcW w:w="860" w:type="dxa"/>
            <w:shd w:val="clear" w:color="auto" w:fill="auto"/>
          </w:tcPr>
          <w:p w14:paraId="5BEE27E5" w14:textId="167C4C41" w:rsidR="00C63C61" w:rsidRPr="00D80E72" w:rsidRDefault="00D80E72" w:rsidP="00080FF0">
            <w:pPr>
              <w:tabs>
                <w:tab w:val="left" w:pos="1276"/>
              </w:tabs>
              <w:jc w:val="center"/>
              <w:rPr>
                <w:b/>
                <w:sz w:val="20"/>
                <w:szCs w:val="20"/>
                <w:lang w:val="en-US"/>
              </w:rPr>
            </w:pPr>
            <w:r>
              <w:rPr>
                <w:b/>
                <w:sz w:val="20"/>
                <w:szCs w:val="20"/>
                <w:lang w:val="en-US"/>
              </w:rPr>
              <w:t>2</w:t>
            </w:r>
          </w:p>
        </w:tc>
        <w:tc>
          <w:tcPr>
            <w:tcW w:w="759" w:type="dxa"/>
            <w:shd w:val="clear" w:color="auto" w:fill="auto"/>
          </w:tcPr>
          <w:p w14:paraId="5A7D526F" w14:textId="5908E436" w:rsidR="00C63C61" w:rsidRPr="00F02FFA" w:rsidRDefault="003C51FC" w:rsidP="00080FF0">
            <w:pPr>
              <w:tabs>
                <w:tab w:val="left" w:pos="1276"/>
              </w:tabs>
              <w:jc w:val="center"/>
              <w:rPr>
                <w:bCs/>
                <w:sz w:val="20"/>
                <w:szCs w:val="20"/>
                <w:lang w:val="kk-KZ"/>
              </w:rPr>
            </w:pPr>
            <w:r w:rsidRPr="00F02FFA">
              <w:rPr>
                <w:bCs/>
                <w:sz w:val="20"/>
                <w:szCs w:val="20"/>
                <w:lang w:val="kk-KZ"/>
              </w:rPr>
              <w:t>6</w:t>
            </w:r>
          </w:p>
        </w:tc>
      </w:tr>
      <w:tr w:rsidR="003C51FC" w:rsidRPr="003C51FC" w14:paraId="107E4915" w14:textId="77777777" w:rsidTr="00674FE1">
        <w:tc>
          <w:tcPr>
            <w:tcW w:w="870" w:type="dxa"/>
            <w:vMerge/>
            <w:shd w:val="clear" w:color="auto" w:fill="auto"/>
          </w:tcPr>
          <w:p w14:paraId="00E24750" w14:textId="77777777" w:rsidR="003C51FC" w:rsidRPr="000B254C" w:rsidRDefault="003C51FC" w:rsidP="003C51FC">
            <w:pPr>
              <w:tabs>
                <w:tab w:val="left" w:pos="1276"/>
              </w:tabs>
              <w:jc w:val="center"/>
              <w:rPr>
                <w:b/>
                <w:bCs/>
                <w:sz w:val="20"/>
                <w:szCs w:val="20"/>
              </w:rPr>
            </w:pPr>
          </w:p>
        </w:tc>
        <w:tc>
          <w:tcPr>
            <w:tcW w:w="8020" w:type="dxa"/>
            <w:shd w:val="clear" w:color="auto" w:fill="auto"/>
          </w:tcPr>
          <w:p w14:paraId="03D665F7" w14:textId="697C225F" w:rsidR="003C51FC" w:rsidRPr="003C51FC" w:rsidRDefault="003C51FC" w:rsidP="003C51FC">
            <w:pPr>
              <w:tabs>
                <w:tab w:val="left" w:pos="1276"/>
              </w:tabs>
              <w:rPr>
                <w:bCs/>
                <w:sz w:val="20"/>
                <w:szCs w:val="20"/>
                <w:lang w:val="ru-RU"/>
              </w:rPr>
            </w:pPr>
            <w:r w:rsidRPr="003C51FC">
              <w:rPr>
                <w:bCs/>
                <w:sz w:val="20"/>
                <w:szCs w:val="20"/>
                <w:lang w:val="ru-RU"/>
              </w:rPr>
              <w:t>СОӨЖ</w:t>
            </w:r>
            <w:r w:rsidRPr="003C51FC">
              <w:rPr>
                <w:bCs/>
                <w:sz w:val="20"/>
                <w:szCs w:val="20"/>
                <w:lang w:val="kk-KZ"/>
              </w:rPr>
              <w:t>-</w:t>
            </w:r>
            <w:r w:rsidRPr="003C51FC">
              <w:rPr>
                <w:bCs/>
                <w:sz w:val="20"/>
                <w:szCs w:val="20"/>
                <w:lang w:val="kk-KZ"/>
              </w:rPr>
              <w:t>5</w:t>
            </w:r>
            <w:r w:rsidRPr="003C51FC">
              <w:rPr>
                <w:bCs/>
                <w:sz w:val="20"/>
                <w:szCs w:val="20"/>
                <w:lang w:val="ru-RU"/>
              </w:rPr>
              <w:t xml:space="preserve">. </w:t>
            </w:r>
            <w:r w:rsidRPr="003C51FC">
              <w:rPr>
                <w:bCs/>
                <w:sz w:val="20"/>
                <w:szCs w:val="20"/>
                <w:lang w:val="kk-KZ"/>
              </w:rPr>
              <w:t>СӨЖ-</w:t>
            </w:r>
            <w:r w:rsidRPr="003C51FC">
              <w:rPr>
                <w:bCs/>
                <w:sz w:val="20"/>
                <w:szCs w:val="20"/>
                <w:lang w:val="kk-KZ"/>
              </w:rPr>
              <w:t>5</w:t>
            </w:r>
            <w:r w:rsidRPr="003C51FC">
              <w:rPr>
                <w:bCs/>
                <w:sz w:val="20"/>
                <w:szCs w:val="20"/>
                <w:lang w:val="kk-KZ"/>
              </w:rPr>
              <w:t xml:space="preserve"> орындау бойынша консультация. </w:t>
            </w:r>
            <w:r w:rsidRPr="003C51FC">
              <w:rPr>
                <w:bCs/>
                <w:sz w:val="20"/>
                <w:szCs w:val="20"/>
                <w:lang w:val="ru-RU"/>
              </w:rPr>
              <w:t xml:space="preserve"> </w:t>
            </w:r>
          </w:p>
        </w:tc>
        <w:tc>
          <w:tcPr>
            <w:tcW w:w="860" w:type="dxa"/>
            <w:shd w:val="clear" w:color="auto" w:fill="auto"/>
          </w:tcPr>
          <w:p w14:paraId="5312540D" w14:textId="77777777" w:rsidR="003C51FC" w:rsidRPr="003C51FC" w:rsidRDefault="003C51FC" w:rsidP="003C51FC">
            <w:pPr>
              <w:tabs>
                <w:tab w:val="left" w:pos="1276"/>
              </w:tabs>
              <w:jc w:val="center"/>
              <w:rPr>
                <w:b/>
                <w:sz w:val="20"/>
                <w:szCs w:val="20"/>
                <w:lang w:val="ru-RU"/>
              </w:rPr>
            </w:pPr>
          </w:p>
        </w:tc>
        <w:tc>
          <w:tcPr>
            <w:tcW w:w="759" w:type="dxa"/>
            <w:shd w:val="clear" w:color="auto" w:fill="auto"/>
          </w:tcPr>
          <w:p w14:paraId="012F5937" w14:textId="77777777" w:rsidR="003C51FC" w:rsidRPr="003C51FC" w:rsidRDefault="003C51FC" w:rsidP="003C51FC">
            <w:pPr>
              <w:tabs>
                <w:tab w:val="left" w:pos="1276"/>
              </w:tabs>
              <w:jc w:val="center"/>
              <w:rPr>
                <w:b/>
                <w:sz w:val="20"/>
                <w:szCs w:val="20"/>
                <w:lang w:val="ru-RU"/>
              </w:rPr>
            </w:pPr>
          </w:p>
        </w:tc>
      </w:tr>
      <w:tr w:rsidR="003C51FC" w:rsidRPr="003C51FC" w14:paraId="5FA6E2F7" w14:textId="77777777" w:rsidTr="00674FE1">
        <w:tc>
          <w:tcPr>
            <w:tcW w:w="870" w:type="dxa"/>
            <w:vMerge/>
            <w:shd w:val="clear" w:color="auto" w:fill="auto"/>
          </w:tcPr>
          <w:p w14:paraId="57C663A6" w14:textId="77777777" w:rsidR="003C51FC" w:rsidRPr="003C51FC" w:rsidRDefault="003C51FC" w:rsidP="003C51FC">
            <w:pPr>
              <w:tabs>
                <w:tab w:val="left" w:pos="1276"/>
              </w:tabs>
              <w:jc w:val="center"/>
              <w:rPr>
                <w:b/>
                <w:bCs/>
                <w:sz w:val="20"/>
                <w:szCs w:val="20"/>
                <w:lang w:val="ru-RU"/>
              </w:rPr>
            </w:pPr>
          </w:p>
        </w:tc>
        <w:tc>
          <w:tcPr>
            <w:tcW w:w="8020" w:type="dxa"/>
            <w:shd w:val="clear" w:color="auto" w:fill="auto"/>
          </w:tcPr>
          <w:p w14:paraId="70E9C569" w14:textId="4A65A4B5" w:rsidR="003C51FC" w:rsidRPr="003C51FC" w:rsidRDefault="003C51FC" w:rsidP="003C51FC">
            <w:pPr>
              <w:tabs>
                <w:tab w:val="left" w:pos="1276"/>
              </w:tabs>
              <w:rPr>
                <w:bCs/>
                <w:sz w:val="20"/>
                <w:szCs w:val="20"/>
                <w:lang w:val="ru-RU"/>
              </w:rPr>
            </w:pPr>
            <w:r w:rsidRPr="003C51FC">
              <w:rPr>
                <w:bCs/>
                <w:sz w:val="20"/>
                <w:szCs w:val="20"/>
                <w:lang w:val="kk-KZ"/>
              </w:rPr>
              <w:t>СӨЖ-</w:t>
            </w:r>
            <w:r w:rsidRPr="003C51FC">
              <w:rPr>
                <w:bCs/>
                <w:sz w:val="20"/>
                <w:szCs w:val="20"/>
                <w:lang w:val="kk-KZ"/>
              </w:rPr>
              <w:t>5</w:t>
            </w:r>
            <w:r w:rsidRPr="003C51FC">
              <w:rPr>
                <w:bCs/>
                <w:sz w:val="20"/>
                <w:szCs w:val="20"/>
                <w:lang w:val="ru-RU"/>
              </w:rPr>
              <w:t xml:space="preserve">. </w:t>
            </w:r>
            <w:r w:rsidR="00AB16C4">
              <w:rPr>
                <w:bCs/>
                <w:sz w:val="20"/>
                <w:szCs w:val="20"/>
                <w:lang w:val="kk-KZ"/>
              </w:rPr>
              <w:t xml:space="preserve">Механика, робот техникасы және ғарыштық технология салансында </w:t>
            </w:r>
            <w:r w:rsidR="00AB16C4">
              <w:rPr>
                <w:bCs/>
                <w:sz w:val="20"/>
                <w:szCs w:val="20"/>
                <w:lang w:val="kk-KZ"/>
              </w:rPr>
              <w:t xml:space="preserve">кең таралған </w:t>
            </w:r>
            <w:r w:rsidR="00AB16C4" w:rsidRPr="003C51FC">
              <w:rPr>
                <w:bCs/>
                <w:sz w:val="20"/>
                <w:szCs w:val="20"/>
                <w:lang w:val="kk-KZ"/>
              </w:rPr>
              <w:t>бағдарламалық қамтамасыз ету</w:t>
            </w:r>
            <w:r w:rsidR="00AB16C4">
              <w:rPr>
                <w:bCs/>
                <w:sz w:val="20"/>
                <w:szCs w:val="20"/>
                <w:lang w:val="kk-KZ"/>
              </w:rPr>
              <w:t xml:space="preserve"> құралдарына шолу жасау және нәтижесін </w:t>
            </w:r>
            <w:r w:rsidR="00AB16C4">
              <w:rPr>
                <w:bCs/>
                <w:sz w:val="20"/>
                <w:szCs w:val="20"/>
                <w:lang w:val="kk-KZ"/>
              </w:rPr>
              <w:t>к</w:t>
            </w:r>
            <w:proofErr w:type="spellStart"/>
            <w:r w:rsidR="00AB16C4">
              <w:rPr>
                <w:bCs/>
                <w:sz w:val="20"/>
                <w:szCs w:val="20"/>
                <w:lang w:val="ru-RU"/>
              </w:rPr>
              <w:t>урстық</w:t>
            </w:r>
            <w:proofErr w:type="spellEnd"/>
            <w:r w:rsidR="00AB16C4">
              <w:rPr>
                <w:bCs/>
                <w:sz w:val="20"/>
                <w:szCs w:val="20"/>
                <w:lang w:val="ru-RU"/>
              </w:rPr>
              <w:t xml:space="preserve"> </w:t>
            </w:r>
            <w:proofErr w:type="spellStart"/>
            <w:r w:rsidR="00AB16C4">
              <w:rPr>
                <w:bCs/>
                <w:sz w:val="20"/>
                <w:szCs w:val="20"/>
                <w:lang w:val="ru-RU"/>
              </w:rPr>
              <w:t>жұмыс</w:t>
            </w:r>
            <w:proofErr w:type="spellEnd"/>
            <w:r w:rsidR="00AB16C4">
              <w:rPr>
                <w:bCs/>
                <w:sz w:val="20"/>
                <w:szCs w:val="20"/>
                <w:lang w:val="ru-RU"/>
              </w:rPr>
              <w:t xml:space="preserve"> </w:t>
            </w:r>
            <w:proofErr w:type="spellStart"/>
            <w:r w:rsidR="00AB16C4">
              <w:rPr>
                <w:bCs/>
                <w:sz w:val="20"/>
                <w:szCs w:val="20"/>
                <w:lang w:val="ru-RU"/>
              </w:rPr>
              <w:t>ретінде</w:t>
            </w:r>
            <w:proofErr w:type="spellEnd"/>
            <w:r w:rsidR="00AB16C4">
              <w:rPr>
                <w:bCs/>
                <w:sz w:val="20"/>
                <w:szCs w:val="20"/>
                <w:lang w:val="ru-RU"/>
              </w:rPr>
              <w:t xml:space="preserve"> </w:t>
            </w:r>
            <w:proofErr w:type="spellStart"/>
            <w:r w:rsidR="00AB16C4">
              <w:rPr>
                <w:bCs/>
                <w:sz w:val="20"/>
                <w:szCs w:val="20"/>
                <w:lang w:val="ru-RU"/>
              </w:rPr>
              <w:t>дайындау</w:t>
            </w:r>
            <w:proofErr w:type="spellEnd"/>
            <w:r w:rsidR="00AB16C4">
              <w:rPr>
                <w:bCs/>
                <w:sz w:val="20"/>
                <w:szCs w:val="20"/>
                <w:lang w:val="ru-RU"/>
              </w:rPr>
              <w:t>.</w:t>
            </w:r>
            <w:r w:rsidRPr="003C51FC">
              <w:rPr>
                <w:bCs/>
                <w:sz w:val="20"/>
                <w:szCs w:val="20"/>
                <w:lang w:val="ru-RU"/>
              </w:rPr>
              <w:t xml:space="preserve"> </w:t>
            </w:r>
            <w:r w:rsidRPr="003C51FC">
              <w:rPr>
                <w:bCs/>
                <w:sz w:val="20"/>
                <w:szCs w:val="20"/>
                <w:lang w:val="kk-KZ"/>
              </w:rPr>
              <w:t xml:space="preserve">   </w:t>
            </w:r>
          </w:p>
        </w:tc>
        <w:tc>
          <w:tcPr>
            <w:tcW w:w="860" w:type="dxa"/>
            <w:shd w:val="clear" w:color="auto" w:fill="auto"/>
          </w:tcPr>
          <w:p w14:paraId="53473718" w14:textId="77777777" w:rsidR="003C51FC" w:rsidRPr="003C51FC" w:rsidRDefault="003C51FC" w:rsidP="003C51FC">
            <w:pPr>
              <w:tabs>
                <w:tab w:val="left" w:pos="1276"/>
              </w:tabs>
              <w:jc w:val="center"/>
              <w:rPr>
                <w:b/>
                <w:sz w:val="20"/>
                <w:szCs w:val="20"/>
                <w:lang w:val="ru-RU"/>
              </w:rPr>
            </w:pPr>
          </w:p>
        </w:tc>
        <w:tc>
          <w:tcPr>
            <w:tcW w:w="759" w:type="dxa"/>
            <w:shd w:val="clear" w:color="auto" w:fill="auto"/>
          </w:tcPr>
          <w:p w14:paraId="6E196790" w14:textId="4EECBB63" w:rsidR="003C51FC" w:rsidRPr="00F02FFA" w:rsidRDefault="00F02FFA" w:rsidP="003C51FC">
            <w:pPr>
              <w:tabs>
                <w:tab w:val="left" w:pos="1276"/>
              </w:tabs>
              <w:jc w:val="center"/>
              <w:rPr>
                <w:bCs/>
                <w:sz w:val="20"/>
                <w:szCs w:val="20"/>
                <w:lang w:val="ru-RU"/>
              </w:rPr>
            </w:pPr>
            <w:r w:rsidRPr="00F02FFA">
              <w:rPr>
                <w:bCs/>
                <w:sz w:val="20"/>
                <w:szCs w:val="20"/>
                <w:lang w:val="ru-RU"/>
              </w:rPr>
              <w:t>7,5</w:t>
            </w:r>
          </w:p>
        </w:tc>
      </w:tr>
      <w:tr w:rsidR="00080FF0" w:rsidRPr="003F2DC5" w14:paraId="1F588597" w14:textId="77777777" w:rsidTr="00674FE1">
        <w:tc>
          <w:tcPr>
            <w:tcW w:w="870" w:type="dxa"/>
            <w:vMerge/>
            <w:shd w:val="clear" w:color="auto" w:fill="auto"/>
          </w:tcPr>
          <w:p w14:paraId="053BC71B" w14:textId="77777777" w:rsidR="00080FF0" w:rsidRPr="000B254C" w:rsidRDefault="00080FF0" w:rsidP="00080FF0">
            <w:pPr>
              <w:tabs>
                <w:tab w:val="left" w:pos="1276"/>
              </w:tabs>
              <w:jc w:val="center"/>
              <w:rPr>
                <w:b/>
                <w:bCs/>
                <w:sz w:val="20"/>
                <w:szCs w:val="20"/>
              </w:rPr>
            </w:pPr>
          </w:p>
        </w:tc>
        <w:tc>
          <w:tcPr>
            <w:tcW w:w="8020" w:type="dxa"/>
            <w:shd w:val="clear" w:color="auto" w:fill="auto"/>
          </w:tcPr>
          <w:p w14:paraId="615203D7" w14:textId="77777777" w:rsidR="00080FF0" w:rsidRPr="00697944" w:rsidRDefault="00080FF0" w:rsidP="00080FF0">
            <w:pPr>
              <w:tabs>
                <w:tab w:val="left" w:pos="1276"/>
              </w:tabs>
              <w:rPr>
                <w:b/>
                <w:sz w:val="20"/>
                <w:szCs w:val="20"/>
              </w:rPr>
            </w:pPr>
          </w:p>
        </w:tc>
        <w:tc>
          <w:tcPr>
            <w:tcW w:w="860" w:type="dxa"/>
            <w:shd w:val="clear" w:color="auto" w:fill="auto"/>
          </w:tcPr>
          <w:p w14:paraId="226A2F51" w14:textId="77777777" w:rsidR="00080FF0" w:rsidRPr="003F2DC5" w:rsidRDefault="00080FF0" w:rsidP="00080FF0">
            <w:pPr>
              <w:tabs>
                <w:tab w:val="left" w:pos="1276"/>
              </w:tabs>
              <w:jc w:val="center"/>
              <w:rPr>
                <w:b/>
                <w:sz w:val="20"/>
                <w:szCs w:val="20"/>
              </w:rPr>
            </w:pPr>
          </w:p>
        </w:tc>
        <w:tc>
          <w:tcPr>
            <w:tcW w:w="759" w:type="dxa"/>
            <w:shd w:val="clear" w:color="auto" w:fill="auto"/>
          </w:tcPr>
          <w:p w14:paraId="5EA5F297" w14:textId="77777777" w:rsidR="00080FF0" w:rsidRPr="003F2DC5" w:rsidRDefault="00080FF0" w:rsidP="00080FF0">
            <w:pPr>
              <w:tabs>
                <w:tab w:val="left" w:pos="1276"/>
              </w:tabs>
              <w:jc w:val="center"/>
              <w:rPr>
                <w:sz w:val="20"/>
                <w:szCs w:val="20"/>
              </w:rPr>
            </w:pPr>
          </w:p>
        </w:tc>
      </w:tr>
      <w:tr w:rsidR="00080FF0" w:rsidRPr="003F2DC5" w14:paraId="6A209CA1" w14:textId="77777777" w:rsidTr="00CD0192">
        <w:tc>
          <w:tcPr>
            <w:tcW w:w="10509" w:type="dxa"/>
            <w:gridSpan w:val="4"/>
            <w:shd w:val="clear" w:color="auto" w:fill="auto"/>
          </w:tcPr>
          <w:p w14:paraId="2209B990" w14:textId="59396A7B" w:rsidR="00080FF0" w:rsidRPr="000B254C" w:rsidRDefault="00633EFF" w:rsidP="00080FF0">
            <w:pPr>
              <w:tabs>
                <w:tab w:val="left" w:pos="1276"/>
              </w:tabs>
              <w:jc w:val="center"/>
              <w:rPr>
                <w:b/>
                <w:bCs/>
                <w:sz w:val="20"/>
                <w:szCs w:val="20"/>
              </w:rPr>
            </w:pPr>
            <w:r>
              <w:rPr>
                <w:b/>
                <w:bCs/>
                <w:sz w:val="20"/>
                <w:szCs w:val="20"/>
                <w:lang w:val="kk-KZ"/>
              </w:rPr>
              <w:t xml:space="preserve">МОДУЛЬ </w:t>
            </w:r>
            <w:r w:rsidR="00080FF0" w:rsidRPr="000B254C">
              <w:rPr>
                <w:b/>
                <w:bCs/>
                <w:sz w:val="20"/>
                <w:szCs w:val="20"/>
              </w:rPr>
              <w:t>3</w:t>
            </w:r>
          </w:p>
        </w:tc>
      </w:tr>
      <w:tr w:rsidR="00DB68C0" w:rsidRPr="00883A1C" w14:paraId="484CCE6B" w14:textId="77777777" w:rsidTr="00674FE1">
        <w:tc>
          <w:tcPr>
            <w:tcW w:w="870" w:type="dxa"/>
            <w:vMerge w:val="restart"/>
            <w:shd w:val="clear" w:color="auto" w:fill="auto"/>
          </w:tcPr>
          <w:p w14:paraId="0025CC18" w14:textId="2877734B" w:rsidR="00DB68C0" w:rsidRPr="00EB6E56" w:rsidRDefault="00EB6E56" w:rsidP="00080FF0">
            <w:pPr>
              <w:tabs>
                <w:tab w:val="left" w:pos="1276"/>
              </w:tabs>
              <w:jc w:val="center"/>
              <w:rPr>
                <w:b/>
                <w:bCs/>
                <w:sz w:val="20"/>
                <w:szCs w:val="20"/>
                <w:lang w:val="ru-RU"/>
              </w:rPr>
            </w:pPr>
            <w:r>
              <w:rPr>
                <w:b/>
                <w:bCs/>
                <w:sz w:val="20"/>
                <w:szCs w:val="20"/>
                <w:lang w:val="ru-RU"/>
              </w:rPr>
              <w:t>11</w:t>
            </w:r>
          </w:p>
        </w:tc>
        <w:tc>
          <w:tcPr>
            <w:tcW w:w="8020" w:type="dxa"/>
            <w:shd w:val="clear" w:color="auto" w:fill="auto"/>
          </w:tcPr>
          <w:p w14:paraId="45137502" w14:textId="68EB0F96" w:rsidR="00DB68C0" w:rsidRPr="00883A1C" w:rsidRDefault="00AC755B" w:rsidP="002C15EB">
            <w:pPr>
              <w:tabs>
                <w:tab w:val="left" w:pos="1276"/>
              </w:tabs>
              <w:rPr>
                <w:bCs/>
                <w:sz w:val="20"/>
                <w:szCs w:val="20"/>
                <w:lang w:val="kk-KZ"/>
              </w:rPr>
            </w:pPr>
            <w:r w:rsidRPr="00883A1C">
              <w:rPr>
                <w:bCs/>
                <w:sz w:val="20"/>
                <w:szCs w:val="20"/>
                <w:lang w:val="kk-KZ"/>
              </w:rPr>
              <w:t>Д-</w:t>
            </w:r>
            <w:r w:rsidR="00DB68C0" w:rsidRPr="00883A1C">
              <w:rPr>
                <w:bCs/>
                <w:sz w:val="20"/>
                <w:szCs w:val="20"/>
                <w:lang w:val="ru-RU"/>
              </w:rPr>
              <w:t>11.</w:t>
            </w:r>
            <w:r w:rsidRPr="00883A1C">
              <w:rPr>
                <w:bCs/>
                <w:sz w:val="20"/>
                <w:szCs w:val="20"/>
                <w:lang w:val="kk-KZ"/>
              </w:rPr>
              <w:t xml:space="preserve"> </w:t>
            </w:r>
            <w:r w:rsidR="00883A1C" w:rsidRPr="00883A1C">
              <w:rPr>
                <w:bCs/>
                <w:sz w:val="20"/>
                <w:szCs w:val="20"/>
                <w:lang w:val="kk-KZ"/>
              </w:rPr>
              <w:t xml:space="preserve">Жаңа ғылыми-техникалық информацияны генерациялау, ғылым мен инженерияда білім алу. Осы жаңа ғылымды тарату құралдары. Зерттеу мақаласын жазу маңыздылығы. </w:t>
            </w:r>
          </w:p>
        </w:tc>
        <w:tc>
          <w:tcPr>
            <w:tcW w:w="860" w:type="dxa"/>
            <w:shd w:val="clear" w:color="auto" w:fill="auto"/>
          </w:tcPr>
          <w:p w14:paraId="167CA1BA" w14:textId="69066B71" w:rsidR="00DB68C0" w:rsidRPr="00883A1C" w:rsidRDefault="00883A1C" w:rsidP="00080FF0">
            <w:pPr>
              <w:tabs>
                <w:tab w:val="left" w:pos="1276"/>
              </w:tabs>
              <w:jc w:val="center"/>
              <w:rPr>
                <w:b/>
                <w:sz w:val="20"/>
                <w:szCs w:val="20"/>
                <w:lang w:val="ru-RU"/>
              </w:rPr>
            </w:pPr>
            <w:r>
              <w:rPr>
                <w:b/>
                <w:sz w:val="20"/>
                <w:szCs w:val="20"/>
                <w:lang w:val="ru-RU"/>
              </w:rPr>
              <w:t>1</w:t>
            </w:r>
          </w:p>
        </w:tc>
        <w:tc>
          <w:tcPr>
            <w:tcW w:w="759" w:type="dxa"/>
            <w:shd w:val="clear" w:color="auto" w:fill="auto"/>
          </w:tcPr>
          <w:p w14:paraId="46550FD2" w14:textId="77D8B1A9" w:rsidR="00DB68C0" w:rsidRPr="00883A1C" w:rsidRDefault="00883A1C" w:rsidP="00080FF0">
            <w:pPr>
              <w:tabs>
                <w:tab w:val="left" w:pos="1276"/>
              </w:tabs>
              <w:jc w:val="center"/>
              <w:rPr>
                <w:bCs/>
                <w:sz w:val="20"/>
                <w:szCs w:val="20"/>
                <w:lang w:val="ru-RU"/>
              </w:rPr>
            </w:pPr>
            <w:r w:rsidRPr="00883A1C">
              <w:rPr>
                <w:bCs/>
                <w:sz w:val="20"/>
                <w:szCs w:val="20"/>
                <w:lang w:val="ru-RU"/>
              </w:rPr>
              <w:t>1,5</w:t>
            </w:r>
          </w:p>
        </w:tc>
      </w:tr>
      <w:tr w:rsidR="00B51DF5" w:rsidRPr="003F2DC5" w14:paraId="4498A84D" w14:textId="77777777" w:rsidTr="00674FE1">
        <w:tc>
          <w:tcPr>
            <w:tcW w:w="870" w:type="dxa"/>
            <w:vMerge/>
            <w:shd w:val="clear" w:color="auto" w:fill="auto"/>
          </w:tcPr>
          <w:p w14:paraId="57DBA207" w14:textId="77777777" w:rsidR="00B51DF5" w:rsidRPr="00883A1C" w:rsidRDefault="00B51DF5" w:rsidP="00080FF0">
            <w:pPr>
              <w:tabs>
                <w:tab w:val="left" w:pos="1276"/>
              </w:tabs>
              <w:jc w:val="center"/>
              <w:rPr>
                <w:b/>
                <w:bCs/>
                <w:sz w:val="20"/>
                <w:szCs w:val="20"/>
                <w:lang w:val="ru-RU"/>
              </w:rPr>
            </w:pPr>
          </w:p>
        </w:tc>
        <w:tc>
          <w:tcPr>
            <w:tcW w:w="8020" w:type="dxa"/>
            <w:shd w:val="clear" w:color="auto" w:fill="auto"/>
          </w:tcPr>
          <w:p w14:paraId="1FE3D032" w14:textId="258B3895" w:rsidR="00B51DF5" w:rsidRPr="00883A1C" w:rsidRDefault="00883A1C" w:rsidP="002C15EB">
            <w:pPr>
              <w:tabs>
                <w:tab w:val="left" w:pos="1276"/>
              </w:tabs>
              <w:rPr>
                <w:bCs/>
                <w:sz w:val="20"/>
                <w:szCs w:val="20"/>
                <w:lang w:val="kk-KZ"/>
              </w:rPr>
            </w:pPr>
            <w:r w:rsidRPr="00883A1C">
              <w:rPr>
                <w:bCs/>
                <w:sz w:val="20"/>
                <w:szCs w:val="20"/>
                <w:lang w:val="kk-KZ"/>
              </w:rPr>
              <w:t>ПС-</w:t>
            </w:r>
            <w:r w:rsidR="00B51DF5" w:rsidRPr="00883A1C">
              <w:rPr>
                <w:bCs/>
                <w:sz w:val="20"/>
                <w:szCs w:val="20"/>
                <w:lang w:val="ru-RU"/>
              </w:rPr>
              <w:t>11.</w:t>
            </w:r>
            <w:r w:rsidRPr="00883A1C">
              <w:rPr>
                <w:bCs/>
                <w:sz w:val="20"/>
                <w:szCs w:val="20"/>
                <w:lang w:val="kk-KZ"/>
              </w:rPr>
              <w:t xml:space="preserve"> Ғылыми/зерттеу мақалаларын іздеу құралдары. </w:t>
            </w:r>
            <w:r w:rsidR="00E63691" w:rsidRPr="00883A1C">
              <w:rPr>
                <w:bCs/>
                <w:sz w:val="20"/>
                <w:szCs w:val="20"/>
                <w:lang w:val="kk-KZ"/>
              </w:rPr>
              <w:t>Scopus</w:t>
            </w:r>
            <w:r w:rsidRPr="00883A1C">
              <w:rPr>
                <w:bCs/>
                <w:sz w:val="20"/>
                <w:szCs w:val="20"/>
                <w:lang w:val="kk-KZ"/>
              </w:rPr>
              <w:t xml:space="preserve"> және </w:t>
            </w:r>
            <w:r w:rsidR="00E63691" w:rsidRPr="00883A1C">
              <w:rPr>
                <w:bCs/>
                <w:sz w:val="20"/>
                <w:szCs w:val="20"/>
                <w:lang w:val="kk-KZ"/>
              </w:rPr>
              <w:t>Web of Science</w:t>
            </w:r>
            <w:r w:rsidRPr="00883A1C">
              <w:rPr>
                <w:bCs/>
                <w:sz w:val="20"/>
                <w:szCs w:val="20"/>
                <w:lang w:val="kk-KZ"/>
              </w:rPr>
              <w:t xml:space="preserve"> базаларымен жұмыс жасау. </w:t>
            </w:r>
          </w:p>
        </w:tc>
        <w:tc>
          <w:tcPr>
            <w:tcW w:w="860" w:type="dxa"/>
            <w:shd w:val="clear" w:color="auto" w:fill="auto"/>
          </w:tcPr>
          <w:p w14:paraId="01B6C5FD" w14:textId="46577E0D" w:rsidR="00B51DF5" w:rsidRPr="00B51DF5" w:rsidRDefault="00433913" w:rsidP="00080FF0">
            <w:pPr>
              <w:tabs>
                <w:tab w:val="left" w:pos="1276"/>
              </w:tabs>
              <w:jc w:val="center"/>
              <w:rPr>
                <w:b/>
                <w:sz w:val="20"/>
                <w:szCs w:val="20"/>
                <w:lang w:val="en-US"/>
              </w:rPr>
            </w:pPr>
            <w:r>
              <w:rPr>
                <w:b/>
                <w:sz w:val="20"/>
                <w:szCs w:val="20"/>
                <w:lang w:val="en-US"/>
              </w:rPr>
              <w:t>2</w:t>
            </w:r>
          </w:p>
        </w:tc>
        <w:tc>
          <w:tcPr>
            <w:tcW w:w="759" w:type="dxa"/>
            <w:shd w:val="clear" w:color="auto" w:fill="auto"/>
          </w:tcPr>
          <w:p w14:paraId="5BD63ABF" w14:textId="4F24A5B1" w:rsidR="00B51DF5" w:rsidRPr="00883A1C" w:rsidRDefault="00883A1C" w:rsidP="00080FF0">
            <w:pPr>
              <w:tabs>
                <w:tab w:val="left" w:pos="1276"/>
              </w:tabs>
              <w:jc w:val="center"/>
              <w:rPr>
                <w:bCs/>
                <w:sz w:val="20"/>
                <w:szCs w:val="20"/>
                <w:lang w:val="kk-KZ"/>
              </w:rPr>
            </w:pPr>
            <w:r w:rsidRPr="00883A1C">
              <w:rPr>
                <w:bCs/>
                <w:sz w:val="20"/>
                <w:szCs w:val="20"/>
                <w:lang w:val="kk-KZ"/>
              </w:rPr>
              <w:t>6</w:t>
            </w:r>
          </w:p>
        </w:tc>
      </w:tr>
      <w:tr w:rsidR="00941A7A" w:rsidRPr="006670E1" w14:paraId="2E8032EE" w14:textId="77777777" w:rsidTr="00674FE1">
        <w:tc>
          <w:tcPr>
            <w:tcW w:w="870" w:type="dxa"/>
            <w:vMerge w:val="restart"/>
            <w:shd w:val="clear" w:color="auto" w:fill="auto"/>
          </w:tcPr>
          <w:p w14:paraId="0B2722F7" w14:textId="77777777" w:rsidR="00941A7A" w:rsidRPr="000B254C" w:rsidRDefault="00941A7A" w:rsidP="00080FF0">
            <w:pPr>
              <w:tabs>
                <w:tab w:val="left" w:pos="1276"/>
              </w:tabs>
              <w:jc w:val="center"/>
              <w:rPr>
                <w:b/>
                <w:bCs/>
                <w:sz w:val="20"/>
                <w:szCs w:val="20"/>
              </w:rPr>
            </w:pPr>
            <w:r w:rsidRPr="000B254C">
              <w:rPr>
                <w:b/>
                <w:bCs/>
                <w:sz w:val="20"/>
                <w:szCs w:val="20"/>
              </w:rPr>
              <w:t>12</w:t>
            </w:r>
          </w:p>
        </w:tc>
        <w:tc>
          <w:tcPr>
            <w:tcW w:w="8020" w:type="dxa"/>
            <w:shd w:val="clear" w:color="auto" w:fill="auto"/>
          </w:tcPr>
          <w:p w14:paraId="77752540" w14:textId="54F899AE" w:rsidR="00941A7A" w:rsidRPr="006670E1" w:rsidRDefault="004D0B6F" w:rsidP="004D0B6F">
            <w:pPr>
              <w:tabs>
                <w:tab w:val="left" w:pos="1276"/>
              </w:tabs>
              <w:rPr>
                <w:bCs/>
                <w:sz w:val="20"/>
                <w:szCs w:val="20"/>
                <w:lang w:val="kk-KZ"/>
              </w:rPr>
            </w:pPr>
            <w:r w:rsidRPr="006670E1">
              <w:rPr>
                <w:bCs/>
                <w:sz w:val="20"/>
                <w:szCs w:val="20"/>
                <w:lang w:val="kk-KZ"/>
              </w:rPr>
              <w:t>Д-</w:t>
            </w:r>
            <w:r w:rsidR="00941A7A" w:rsidRPr="006670E1">
              <w:rPr>
                <w:bCs/>
                <w:sz w:val="20"/>
                <w:szCs w:val="20"/>
                <w:lang w:val="ru-RU"/>
              </w:rPr>
              <w:t>12</w:t>
            </w:r>
            <w:r w:rsidRPr="006670E1">
              <w:rPr>
                <w:bCs/>
                <w:sz w:val="20"/>
                <w:szCs w:val="20"/>
                <w:lang w:val="kk-KZ"/>
              </w:rPr>
              <w:t xml:space="preserve">. </w:t>
            </w:r>
            <w:r w:rsidR="006670E1" w:rsidRPr="006670E1">
              <w:rPr>
                <w:bCs/>
                <w:sz w:val="20"/>
                <w:szCs w:val="20"/>
                <w:lang w:val="kk-KZ"/>
              </w:rPr>
              <w:t>Зерттеу құралы ретінде</w:t>
            </w:r>
            <w:r w:rsidR="006670E1" w:rsidRPr="006670E1">
              <w:rPr>
                <w:bCs/>
                <w:sz w:val="20"/>
                <w:szCs w:val="20"/>
                <w:lang w:val="kk-KZ"/>
              </w:rPr>
              <w:t xml:space="preserve"> оптимизация </w:t>
            </w:r>
            <w:r w:rsidR="006670E1" w:rsidRPr="006670E1">
              <w:rPr>
                <w:bCs/>
                <w:sz w:val="20"/>
                <w:szCs w:val="20"/>
                <w:lang w:val="kk-KZ"/>
              </w:rPr>
              <w:t>алгоритмдерін қолдану. Мысал есепті талқылау.</w:t>
            </w:r>
          </w:p>
        </w:tc>
        <w:tc>
          <w:tcPr>
            <w:tcW w:w="860" w:type="dxa"/>
            <w:shd w:val="clear" w:color="auto" w:fill="auto"/>
          </w:tcPr>
          <w:p w14:paraId="6422F453" w14:textId="152DCC9E" w:rsidR="00941A7A" w:rsidRPr="006670E1" w:rsidRDefault="006670E1" w:rsidP="00080FF0">
            <w:pPr>
              <w:tabs>
                <w:tab w:val="left" w:pos="1276"/>
              </w:tabs>
              <w:jc w:val="center"/>
              <w:rPr>
                <w:b/>
                <w:sz w:val="20"/>
                <w:szCs w:val="20"/>
                <w:lang w:val="kk-KZ"/>
              </w:rPr>
            </w:pPr>
            <w:r>
              <w:rPr>
                <w:b/>
                <w:sz w:val="20"/>
                <w:szCs w:val="20"/>
                <w:lang w:val="kk-KZ"/>
              </w:rPr>
              <w:t>1</w:t>
            </w:r>
          </w:p>
        </w:tc>
        <w:tc>
          <w:tcPr>
            <w:tcW w:w="759" w:type="dxa"/>
            <w:shd w:val="clear" w:color="auto" w:fill="auto"/>
          </w:tcPr>
          <w:p w14:paraId="2C03F2A3" w14:textId="2AA1F09C" w:rsidR="00941A7A" w:rsidRPr="006670E1" w:rsidRDefault="006670E1" w:rsidP="00080FF0">
            <w:pPr>
              <w:tabs>
                <w:tab w:val="left" w:pos="1276"/>
              </w:tabs>
              <w:jc w:val="center"/>
              <w:rPr>
                <w:bCs/>
                <w:sz w:val="20"/>
                <w:szCs w:val="20"/>
                <w:lang w:val="kk-KZ"/>
              </w:rPr>
            </w:pPr>
            <w:r w:rsidRPr="006670E1">
              <w:rPr>
                <w:bCs/>
                <w:sz w:val="20"/>
                <w:szCs w:val="20"/>
                <w:lang w:val="kk-KZ"/>
              </w:rPr>
              <w:t>1,5</w:t>
            </w:r>
          </w:p>
        </w:tc>
      </w:tr>
      <w:tr w:rsidR="00CB5AB0" w:rsidRPr="003F2DC5" w14:paraId="37FEABE1" w14:textId="77777777" w:rsidTr="00674FE1">
        <w:tc>
          <w:tcPr>
            <w:tcW w:w="870" w:type="dxa"/>
            <w:vMerge/>
            <w:shd w:val="clear" w:color="auto" w:fill="auto"/>
          </w:tcPr>
          <w:p w14:paraId="109CF9F2" w14:textId="77777777" w:rsidR="00CB5AB0" w:rsidRPr="006670E1" w:rsidRDefault="00CB5AB0" w:rsidP="00080FF0">
            <w:pPr>
              <w:tabs>
                <w:tab w:val="left" w:pos="1276"/>
              </w:tabs>
              <w:jc w:val="center"/>
              <w:rPr>
                <w:b/>
                <w:bCs/>
                <w:sz w:val="20"/>
                <w:szCs w:val="20"/>
                <w:lang w:val="kk-KZ"/>
              </w:rPr>
            </w:pPr>
          </w:p>
        </w:tc>
        <w:tc>
          <w:tcPr>
            <w:tcW w:w="8020" w:type="dxa"/>
            <w:shd w:val="clear" w:color="auto" w:fill="auto"/>
          </w:tcPr>
          <w:p w14:paraId="712D7321" w14:textId="150E4C87" w:rsidR="00CB5AB0" w:rsidRPr="006670E1" w:rsidRDefault="006670E1" w:rsidP="00763958">
            <w:pPr>
              <w:tabs>
                <w:tab w:val="left" w:pos="1276"/>
              </w:tabs>
              <w:rPr>
                <w:bCs/>
                <w:sz w:val="20"/>
                <w:szCs w:val="20"/>
                <w:lang w:val="kk-KZ"/>
              </w:rPr>
            </w:pPr>
            <w:r w:rsidRPr="006670E1">
              <w:rPr>
                <w:bCs/>
                <w:sz w:val="20"/>
                <w:szCs w:val="20"/>
                <w:lang w:val="kk-KZ"/>
              </w:rPr>
              <w:t>ПС-</w:t>
            </w:r>
            <w:r w:rsidR="00CB5AB0" w:rsidRPr="006670E1">
              <w:rPr>
                <w:bCs/>
                <w:sz w:val="20"/>
                <w:szCs w:val="20"/>
                <w:lang w:val="ru-RU"/>
              </w:rPr>
              <w:t xml:space="preserve">12. </w:t>
            </w:r>
            <w:r w:rsidRPr="006670E1">
              <w:rPr>
                <w:bCs/>
                <w:sz w:val="20"/>
                <w:szCs w:val="20"/>
                <w:lang w:val="kk-KZ"/>
              </w:rPr>
              <w:t>Оптимизацияға байланысты мысал есептерді шығару.</w:t>
            </w:r>
          </w:p>
        </w:tc>
        <w:tc>
          <w:tcPr>
            <w:tcW w:w="860" w:type="dxa"/>
            <w:shd w:val="clear" w:color="auto" w:fill="auto"/>
          </w:tcPr>
          <w:p w14:paraId="77A6BE5C" w14:textId="4AEC2862" w:rsidR="00CB5AB0" w:rsidRPr="004E03DF" w:rsidRDefault="004E03DF" w:rsidP="00080FF0">
            <w:pPr>
              <w:tabs>
                <w:tab w:val="left" w:pos="1276"/>
              </w:tabs>
              <w:jc w:val="center"/>
              <w:rPr>
                <w:b/>
                <w:sz w:val="20"/>
                <w:szCs w:val="20"/>
                <w:lang w:val="ru-RU"/>
              </w:rPr>
            </w:pPr>
            <w:r>
              <w:rPr>
                <w:b/>
                <w:sz w:val="20"/>
                <w:szCs w:val="20"/>
                <w:lang w:val="ru-RU"/>
              </w:rPr>
              <w:t>2</w:t>
            </w:r>
          </w:p>
        </w:tc>
        <w:tc>
          <w:tcPr>
            <w:tcW w:w="759" w:type="dxa"/>
            <w:shd w:val="clear" w:color="auto" w:fill="auto"/>
          </w:tcPr>
          <w:p w14:paraId="52E1B58C" w14:textId="21985888" w:rsidR="00CB5AB0" w:rsidRPr="006670E1" w:rsidRDefault="006670E1" w:rsidP="00080FF0">
            <w:pPr>
              <w:tabs>
                <w:tab w:val="left" w:pos="1276"/>
              </w:tabs>
              <w:jc w:val="center"/>
              <w:rPr>
                <w:bCs/>
                <w:sz w:val="20"/>
                <w:szCs w:val="20"/>
                <w:lang w:val="kk-KZ"/>
              </w:rPr>
            </w:pPr>
            <w:r w:rsidRPr="006670E1">
              <w:rPr>
                <w:bCs/>
                <w:sz w:val="20"/>
                <w:szCs w:val="20"/>
                <w:lang w:val="kk-KZ"/>
              </w:rPr>
              <w:t>6</w:t>
            </w:r>
          </w:p>
        </w:tc>
      </w:tr>
      <w:tr w:rsidR="006670E1" w:rsidRPr="006670E1" w14:paraId="05902FA1" w14:textId="77777777" w:rsidTr="00674FE1">
        <w:tc>
          <w:tcPr>
            <w:tcW w:w="870" w:type="dxa"/>
            <w:vMerge/>
            <w:shd w:val="clear" w:color="auto" w:fill="auto"/>
          </w:tcPr>
          <w:p w14:paraId="072E9487" w14:textId="77777777" w:rsidR="006670E1" w:rsidRPr="000B254C" w:rsidRDefault="006670E1" w:rsidP="006670E1">
            <w:pPr>
              <w:tabs>
                <w:tab w:val="left" w:pos="1276"/>
              </w:tabs>
              <w:jc w:val="center"/>
              <w:rPr>
                <w:b/>
                <w:bCs/>
                <w:sz w:val="20"/>
                <w:szCs w:val="20"/>
              </w:rPr>
            </w:pPr>
          </w:p>
        </w:tc>
        <w:tc>
          <w:tcPr>
            <w:tcW w:w="8020" w:type="dxa"/>
            <w:shd w:val="clear" w:color="auto" w:fill="auto"/>
          </w:tcPr>
          <w:p w14:paraId="2104BE23" w14:textId="0D3D89D5" w:rsidR="006670E1" w:rsidRPr="006670E1" w:rsidRDefault="006670E1" w:rsidP="006670E1">
            <w:pPr>
              <w:tabs>
                <w:tab w:val="left" w:pos="1276"/>
              </w:tabs>
              <w:rPr>
                <w:bCs/>
                <w:sz w:val="20"/>
                <w:szCs w:val="20"/>
                <w:lang w:val="ru-RU"/>
              </w:rPr>
            </w:pPr>
            <w:r w:rsidRPr="006670E1">
              <w:rPr>
                <w:bCs/>
                <w:sz w:val="20"/>
                <w:szCs w:val="20"/>
                <w:lang w:val="ru-RU"/>
              </w:rPr>
              <w:t>СОӨЖ</w:t>
            </w:r>
            <w:r w:rsidRPr="006670E1">
              <w:rPr>
                <w:bCs/>
                <w:sz w:val="20"/>
                <w:szCs w:val="20"/>
                <w:lang w:val="kk-KZ"/>
              </w:rPr>
              <w:t>-</w:t>
            </w:r>
            <w:r w:rsidRPr="006670E1">
              <w:rPr>
                <w:bCs/>
                <w:sz w:val="20"/>
                <w:szCs w:val="20"/>
                <w:lang w:val="kk-KZ"/>
              </w:rPr>
              <w:t>6</w:t>
            </w:r>
            <w:r w:rsidRPr="006670E1">
              <w:rPr>
                <w:bCs/>
                <w:sz w:val="20"/>
                <w:szCs w:val="20"/>
                <w:lang w:val="ru-RU"/>
              </w:rPr>
              <w:t xml:space="preserve">. </w:t>
            </w:r>
            <w:r w:rsidRPr="006670E1">
              <w:rPr>
                <w:bCs/>
                <w:sz w:val="20"/>
                <w:szCs w:val="20"/>
                <w:lang w:val="kk-KZ"/>
              </w:rPr>
              <w:t>СӨЖ-</w:t>
            </w:r>
            <w:r w:rsidRPr="006670E1">
              <w:rPr>
                <w:bCs/>
                <w:sz w:val="20"/>
                <w:szCs w:val="20"/>
                <w:lang w:val="kk-KZ"/>
              </w:rPr>
              <w:t>6</w:t>
            </w:r>
            <w:r w:rsidRPr="006670E1">
              <w:rPr>
                <w:bCs/>
                <w:sz w:val="20"/>
                <w:szCs w:val="20"/>
                <w:lang w:val="kk-KZ"/>
              </w:rPr>
              <w:t xml:space="preserve"> орындау бойынша консультация. </w:t>
            </w:r>
            <w:r w:rsidRPr="006670E1">
              <w:rPr>
                <w:bCs/>
                <w:sz w:val="20"/>
                <w:szCs w:val="20"/>
                <w:lang w:val="ru-RU"/>
              </w:rPr>
              <w:t xml:space="preserve"> </w:t>
            </w:r>
          </w:p>
        </w:tc>
        <w:tc>
          <w:tcPr>
            <w:tcW w:w="860" w:type="dxa"/>
            <w:shd w:val="clear" w:color="auto" w:fill="auto"/>
          </w:tcPr>
          <w:p w14:paraId="4DFEF5F1" w14:textId="77777777" w:rsidR="006670E1" w:rsidRPr="006670E1" w:rsidRDefault="006670E1" w:rsidP="006670E1">
            <w:pPr>
              <w:tabs>
                <w:tab w:val="left" w:pos="1276"/>
              </w:tabs>
              <w:jc w:val="center"/>
              <w:rPr>
                <w:b/>
                <w:sz w:val="20"/>
                <w:szCs w:val="20"/>
                <w:lang w:val="ru-RU"/>
              </w:rPr>
            </w:pPr>
          </w:p>
        </w:tc>
        <w:tc>
          <w:tcPr>
            <w:tcW w:w="759" w:type="dxa"/>
            <w:shd w:val="clear" w:color="auto" w:fill="auto"/>
          </w:tcPr>
          <w:p w14:paraId="492E055A" w14:textId="77777777" w:rsidR="006670E1" w:rsidRPr="006670E1" w:rsidRDefault="006670E1" w:rsidP="006670E1">
            <w:pPr>
              <w:tabs>
                <w:tab w:val="left" w:pos="1276"/>
              </w:tabs>
              <w:jc w:val="center"/>
              <w:rPr>
                <w:bCs/>
                <w:sz w:val="20"/>
                <w:szCs w:val="20"/>
                <w:lang w:val="ru-RU"/>
              </w:rPr>
            </w:pPr>
          </w:p>
        </w:tc>
      </w:tr>
      <w:tr w:rsidR="006670E1" w:rsidRPr="006670E1" w14:paraId="141B64CF" w14:textId="77777777" w:rsidTr="00674FE1">
        <w:tc>
          <w:tcPr>
            <w:tcW w:w="870" w:type="dxa"/>
            <w:vMerge/>
            <w:shd w:val="clear" w:color="auto" w:fill="auto"/>
          </w:tcPr>
          <w:p w14:paraId="077FF67A" w14:textId="77777777" w:rsidR="006670E1" w:rsidRPr="006670E1" w:rsidRDefault="006670E1" w:rsidP="006670E1">
            <w:pPr>
              <w:tabs>
                <w:tab w:val="left" w:pos="1276"/>
              </w:tabs>
              <w:jc w:val="center"/>
              <w:rPr>
                <w:b/>
                <w:bCs/>
                <w:sz w:val="20"/>
                <w:szCs w:val="20"/>
                <w:lang w:val="ru-RU"/>
              </w:rPr>
            </w:pPr>
          </w:p>
        </w:tc>
        <w:tc>
          <w:tcPr>
            <w:tcW w:w="8020" w:type="dxa"/>
            <w:shd w:val="clear" w:color="auto" w:fill="auto"/>
          </w:tcPr>
          <w:p w14:paraId="531F68A2" w14:textId="0835DB61" w:rsidR="006670E1" w:rsidRPr="006670E1" w:rsidRDefault="006670E1" w:rsidP="006670E1">
            <w:pPr>
              <w:tabs>
                <w:tab w:val="left" w:pos="1276"/>
              </w:tabs>
              <w:rPr>
                <w:bCs/>
                <w:sz w:val="20"/>
                <w:szCs w:val="20"/>
                <w:lang w:val="ru-RU"/>
              </w:rPr>
            </w:pPr>
            <w:r w:rsidRPr="006670E1">
              <w:rPr>
                <w:bCs/>
                <w:sz w:val="20"/>
                <w:szCs w:val="20"/>
                <w:lang w:val="kk-KZ"/>
              </w:rPr>
              <w:t>СӨЖ-</w:t>
            </w:r>
            <w:r w:rsidRPr="006670E1">
              <w:rPr>
                <w:bCs/>
                <w:sz w:val="20"/>
                <w:szCs w:val="20"/>
                <w:lang w:val="kk-KZ"/>
              </w:rPr>
              <w:t>6</w:t>
            </w:r>
            <w:r w:rsidRPr="006670E1">
              <w:rPr>
                <w:bCs/>
                <w:sz w:val="20"/>
                <w:szCs w:val="20"/>
                <w:lang w:val="ru-RU"/>
              </w:rPr>
              <w:t xml:space="preserve">. </w:t>
            </w:r>
            <w:r w:rsidRPr="006670E1">
              <w:rPr>
                <w:bCs/>
                <w:sz w:val="20"/>
                <w:szCs w:val="20"/>
                <w:lang w:val="kk-KZ"/>
              </w:rPr>
              <w:t xml:space="preserve">Инженерия саласындағы оптимизацияға қатысты мысал есептерді талқылау. Презентация жасау. </w:t>
            </w:r>
            <w:r w:rsidRPr="006670E1">
              <w:rPr>
                <w:bCs/>
                <w:sz w:val="20"/>
                <w:szCs w:val="20"/>
                <w:lang w:val="ru-RU"/>
              </w:rPr>
              <w:t xml:space="preserve"> </w:t>
            </w:r>
            <w:r w:rsidRPr="006670E1">
              <w:rPr>
                <w:bCs/>
                <w:sz w:val="20"/>
                <w:szCs w:val="20"/>
                <w:lang w:val="kk-KZ"/>
              </w:rPr>
              <w:t xml:space="preserve">   </w:t>
            </w:r>
          </w:p>
        </w:tc>
        <w:tc>
          <w:tcPr>
            <w:tcW w:w="860" w:type="dxa"/>
            <w:shd w:val="clear" w:color="auto" w:fill="auto"/>
          </w:tcPr>
          <w:p w14:paraId="76FDDF2C" w14:textId="77777777" w:rsidR="006670E1" w:rsidRPr="006670E1" w:rsidRDefault="006670E1" w:rsidP="006670E1">
            <w:pPr>
              <w:tabs>
                <w:tab w:val="left" w:pos="1276"/>
              </w:tabs>
              <w:jc w:val="center"/>
              <w:rPr>
                <w:b/>
                <w:sz w:val="20"/>
                <w:szCs w:val="20"/>
                <w:lang w:val="ru-RU"/>
              </w:rPr>
            </w:pPr>
          </w:p>
        </w:tc>
        <w:tc>
          <w:tcPr>
            <w:tcW w:w="759" w:type="dxa"/>
            <w:shd w:val="clear" w:color="auto" w:fill="auto"/>
          </w:tcPr>
          <w:p w14:paraId="04679067" w14:textId="263C73EE" w:rsidR="006670E1" w:rsidRPr="006670E1" w:rsidRDefault="006670E1" w:rsidP="006670E1">
            <w:pPr>
              <w:tabs>
                <w:tab w:val="left" w:pos="1276"/>
              </w:tabs>
              <w:jc w:val="center"/>
              <w:rPr>
                <w:bCs/>
                <w:sz w:val="20"/>
                <w:szCs w:val="20"/>
                <w:lang w:val="ru-RU"/>
              </w:rPr>
            </w:pPr>
            <w:r w:rsidRPr="006670E1">
              <w:rPr>
                <w:bCs/>
                <w:sz w:val="20"/>
                <w:szCs w:val="20"/>
                <w:lang w:val="ru-RU"/>
              </w:rPr>
              <w:t>7,5</w:t>
            </w:r>
          </w:p>
        </w:tc>
      </w:tr>
      <w:tr w:rsidR="00941A7A" w:rsidRPr="00DC7BF7" w14:paraId="1CEAD0C6" w14:textId="77777777" w:rsidTr="00674FE1">
        <w:tc>
          <w:tcPr>
            <w:tcW w:w="870" w:type="dxa"/>
            <w:vMerge w:val="restart"/>
            <w:shd w:val="clear" w:color="auto" w:fill="auto"/>
          </w:tcPr>
          <w:p w14:paraId="3CE383D9" w14:textId="77777777" w:rsidR="00941A7A" w:rsidRPr="000B254C" w:rsidRDefault="00941A7A" w:rsidP="00941A7A">
            <w:pPr>
              <w:tabs>
                <w:tab w:val="left" w:pos="1276"/>
              </w:tabs>
              <w:jc w:val="center"/>
              <w:rPr>
                <w:b/>
                <w:bCs/>
                <w:sz w:val="20"/>
                <w:szCs w:val="20"/>
              </w:rPr>
            </w:pPr>
            <w:r w:rsidRPr="000B254C">
              <w:rPr>
                <w:b/>
                <w:bCs/>
                <w:sz w:val="20"/>
                <w:szCs w:val="20"/>
              </w:rPr>
              <w:t>13</w:t>
            </w:r>
          </w:p>
        </w:tc>
        <w:tc>
          <w:tcPr>
            <w:tcW w:w="8020" w:type="dxa"/>
            <w:shd w:val="clear" w:color="auto" w:fill="auto"/>
          </w:tcPr>
          <w:p w14:paraId="7F45FEE2" w14:textId="35C84321" w:rsidR="00941A7A" w:rsidRPr="00DC7BF7" w:rsidRDefault="00DC7BF7" w:rsidP="00DC7BF7">
            <w:pPr>
              <w:tabs>
                <w:tab w:val="left" w:pos="1276"/>
              </w:tabs>
              <w:rPr>
                <w:bCs/>
                <w:sz w:val="20"/>
                <w:szCs w:val="20"/>
                <w:lang w:val="kk-KZ"/>
              </w:rPr>
            </w:pPr>
            <w:r w:rsidRPr="00DC7BF7">
              <w:rPr>
                <w:bCs/>
                <w:sz w:val="20"/>
                <w:szCs w:val="20"/>
                <w:lang w:val="kk-KZ"/>
              </w:rPr>
              <w:t>Д-</w:t>
            </w:r>
            <w:r w:rsidR="00941A7A" w:rsidRPr="00DC7BF7">
              <w:rPr>
                <w:bCs/>
                <w:sz w:val="20"/>
                <w:szCs w:val="20"/>
              </w:rPr>
              <w:t>13.</w:t>
            </w:r>
            <w:r w:rsidR="00E4646E" w:rsidRPr="00DC7BF7">
              <w:rPr>
                <w:bCs/>
                <w:sz w:val="20"/>
                <w:szCs w:val="20"/>
              </w:rPr>
              <w:t xml:space="preserve"> </w:t>
            </w:r>
            <w:r w:rsidRPr="00DC7BF7">
              <w:rPr>
                <w:bCs/>
                <w:sz w:val="20"/>
                <w:szCs w:val="20"/>
                <w:lang w:val="kk-KZ"/>
              </w:rPr>
              <w:t xml:space="preserve">Әдеби шолу түрлері. Әдеби шолу мақаласын жазу маңыздылығы. </w:t>
            </w:r>
          </w:p>
        </w:tc>
        <w:tc>
          <w:tcPr>
            <w:tcW w:w="860" w:type="dxa"/>
            <w:shd w:val="clear" w:color="auto" w:fill="auto"/>
          </w:tcPr>
          <w:p w14:paraId="3B502940" w14:textId="5EC41770" w:rsidR="00941A7A" w:rsidRPr="00DC7BF7" w:rsidRDefault="00DC7BF7" w:rsidP="00941A7A">
            <w:pPr>
              <w:tabs>
                <w:tab w:val="left" w:pos="1276"/>
              </w:tabs>
              <w:jc w:val="center"/>
              <w:rPr>
                <w:b/>
                <w:sz w:val="20"/>
                <w:szCs w:val="20"/>
                <w:lang w:val="kk-KZ"/>
              </w:rPr>
            </w:pPr>
            <w:r>
              <w:rPr>
                <w:b/>
                <w:sz w:val="20"/>
                <w:szCs w:val="20"/>
                <w:lang w:val="kk-KZ"/>
              </w:rPr>
              <w:t>1</w:t>
            </w:r>
          </w:p>
        </w:tc>
        <w:tc>
          <w:tcPr>
            <w:tcW w:w="759" w:type="dxa"/>
            <w:shd w:val="clear" w:color="auto" w:fill="auto"/>
          </w:tcPr>
          <w:p w14:paraId="0D4B4D8D" w14:textId="1AA3EAEC" w:rsidR="00941A7A" w:rsidRPr="00DC7BF7" w:rsidRDefault="00DC7BF7" w:rsidP="00941A7A">
            <w:pPr>
              <w:tabs>
                <w:tab w:val="left" w:pos="1276"/>
              </w:tabs>
              <w:jc w:val="center"/>
              <w:rPr>
                <w:bCs/>
                <w:sz w:val="20"/>
                <w:szCs w:val="20"/>
                <w:lang w:val="kk-KZ"/>
              </w:rPr>
            </w:pPr>
            <w:r w:rsidRPr="00DC7BF7">
              <w:rPr>
                <w:bCs/>
                <w:sz w:val="20"/>
                <w:szCs w:val="20"/>
                <w:lang w:val="kk-KZ"/>
              </w:rPr>
              <w:t>1,5</w:t>
            </w:r>
          </w:p>
        </w:tc>
      </w:tr>
      <w:tr w:rsidR="00E4646E" w:rsidRPr="003F2DC5" w14:paraId="123DE56E" w14:textId="77777777" w:rsidTr="00674FE1">
        <w:tc>
          <w:tcPr>
            <w:tcW w:w="870" w:type="dxa"/>
            <w:vMerge/>
            <w:shd w:val="clear" w:color="auto" w:fill="auto"/>
          </w:tcPr>
          <w:p w14:paraId="09BF628B" w14:textId="77777777" w:rsidR="00E4646E" w:rsidRPr="00DC7BF7" w:rsidRDefault="00E4646E" w:rsidP="00941A7A">
            <w:pPr>
              <w:tabs>
                <w:tab w:val="left" w:pos="1276"/>
              </w:tabs>
              <w:jc w:val="center"/>
              <w:rPr>
                <w:b/>
                <w:bCs/>
                <w:sz w:val="20"/>
                <w:szCs w:val="20"/>
                <w:lang w:val="kk-KZ"/>
              </w:rPr>
            </w:pPr>
          </w:p>
        </w:tc>
        <w:tc>
          <w:tcPr>
            <w:tcW w:w="8020" w:type="dxa"/>
            <w:shd w:val="clear" w:color="auto" w:fill="auto"/>
          </w:tcPr>
          <w:p w14:paraId="0E3436A8" w14:textId="5CD89F1E" w:rsidR="00E4646E" w:rsidRPr="00DC7BF7" w:rsidRDefault="00DC7BF7" w:rsidP="00E4646E">
            <w:pPr>
              <w:tabs>
                <w:tab w:val="left" w:pos="1276"/>
              </w:tabs>
              <w:rPr>
                <w:bCs/>
                <w:sz w:val="20"/>
                <w:szCs w:val="20"/>
                <w:lang w:val="en-US"/>
              </w:rPr>
            </w:pPr>
            <w:r w:rsidRPr="00DC7BF7">
              <w:rPr>
                <w:bCs/>
                <w:sz w:val="20"/>
                <w:szCs w:val="20"/>
                <w:lang w:val="kk-KZ"/>
              </w:rPr>
              <w:t>ПС-</w:t>
            </w:r>
            <w:r w:rsidR="00E4646E" w:rsidRPr="00DC7BF7">
              <w:rPr>
                <w:bCs/>
                <w:sz w:val="20"/>
                <w:szCs w:val="20"/>
                <w:lang w:val="kk-KZ"/>
              </w:rPr>
              <w:t xml:space="preserve">13. </w:t>
            </w:r>
            <w:r w:rsidRPr="00DC7BF7">
              <w:rPr>
                <w:bCs/>
                <w:sz w:val="20"/>
                <w:szCs w:val="20"/>
                <w:lang w:val="kk-KZ"/>
              </w:rPr>
              <w:t>Әдеби шолу мақаласын жаз</w:t>
            </w:r>
            <w:r w:rsidRPr="00DC7BF7">
              <w:rPr>
                <w:bCs/>
                <w:sz w:val="20"/>
                <w:szCs w:val="20"/>
                <w:lang w:val="kk-KZ"/>
              </w:rPr>
              <w:t xml:space="preserve">уға арналған құралдар. </w:t>
            </w:r>
            <w:r w:rsidRPr="00DC7BF7">
              <w:rPr>
                <w:bCs/>
                <w:sz w:val="20"/>
                <w:szCs w:val="20"/>
                <w:lang w:val="en-US"/>
              </w:rPr>
              <w:t xml:space="preserve">VOS viewer </w:t>
            </w:r>
          </w:p>
        </w:tc>
        <w:tc>
          <w:tcPr>
            <w:tcW w:w="860" w:type="dxa"/>
            <w:shd w:val="clear" w:color="auto" w:fill="auto"/>
          </w:tcPr>
          <w:p w14:paraId="04217B70" w14:textId="0FFF311D" w:rsidR="00E4646E" w:rsidRPr="003F2DC5" w:rsidRDefault="00E4646E" w:rsidP="00941A7A">
            <w:pPr>
              <w:tabs>
                <w:tab w:val="left" w:pos="1276"/>
              </w:tabs>
              <w:jc w:val="center"/>
              <w:rPr>
                <w:b/>
                <w:sz w:val="20"/>
                <w:szCs w:val="20"/>
              </w:rPr>
            </w:pPr>
            <w:r>
              <w:rPr>
                <w:b/>
                <w:sz w:val="20"/>
                <w:szCs w:val="20"/>
              </w:rPr>
              <w:t>2</w:t>
            </w:r>
          </w:p>
        </w:tc>
        <w:tc>
          <w:tcPr>
            <w:tcW w:w="759" w:type="dxa"/>
            <w:shd w:val="clear" w:color="auto" w:fill="auto"/>
          </w:tcPr>
          <w:p w14:paraId="13893834" w14:textId="1D7829B1" w:rsidR="00E4646E" w:rsidRPr="00DC7BF7" w:rsidRDefault="00DC7BF7" w:rsidP="00941A7A">
            <w:pPr>
              <w:tabs>
                <w:tab w:val="left" w:pos="1276"/>
              </w:tabs>
              <w:jc w:val="center"/>
              <w:rPr>
                <w:bCs/>
                <w:sz w:val="20"/>
                <w:szCs w:val="20"/>
                <w:lang w:val="kk-KZ"/>
              </w:rPr>
            </w:pPr>
            <w:r w:rsidRPr="00DC7BF7">
              <w:rPr>
                <w:bCs/>
                <w:sz w:val="20"/>
                <w:szCs w:val="20"/>
                <w:lang w:val="kk-KZ"/>
              </w:rPr>
              <w:t>6</w:t>
            </w:r>
          </w:p>
        </w:tc>
      </w:tr>
      <w:tr w:rsidR="00941A7A" w:rsidRPr="003F2DC5" w14:paraId="46DF2DAD" w14:textId="77777777" w:rsidTr="00674FE1">
        <w:tc>
          <w:tcPr>
            <w:tcW w:w="870" w:type="dxa"/>
            <w:vMerge w:val="restart"/>
            <w:shd w:val="clear" w:color="auto" w:fill="auto"/>
          </w:tcPr>
          <w:p w14:paraId="4E66E520" w14:textId="77777777" w:rsidR="00941A7A" w:rsidRPr="000B254C" w:rsidRDefault="00941A7A" w:rsidP="00941A7A">
            <w:pPr>
              <w:tabs>
                <w:tab w:val="left" w:pos="1276"/>
              </w:tabs>
              <w:jc w:val="center"/>
              <w:rPr>
                <w:b/>
                <w:bCs/>
                <w:sz w:val="20"/>
                <w:szCs w:val="20"/>
              </w:rPr>
            </w:pPr>
            <w:r w:rsidRPr="000B254C">
              <w:rPr>
                <w:b/>
                <w:bCs/>
                <w:sz w:val="20"/>
                <w:szCs w:val="20"/>
              </w:rPr>
              <w:t>14</w:t>
            </w:r>
          </w:p>
        </w:tc>
        <w:tc>
          <w:tcPr>
            <w:tcW w:w="8020" w:type="dxa"/>
            <w:shd w:val="clear" w:color="auto" w:fill="auto"/>
          </w:tcPr>
          <w:p w14:paraId="5C70DFFA" w14:textId="32A24890" w:rsidR="00941A7A" w:rsidRPr="001C0F4D" w:rsidRDefault="001C0F4D" w:rsidP="001C0F4D">
            <w:pPr>
              <w:tabs>
                <w:tab w:val="left" w:pos="1276"/>
              </w:tabs>
              <w:rPr>
                <w:bCs/>
                <w:sz w:val="20"/>
                <w:szCs w:val="20"/>
                <w:lang w:val="kk-KZ"/>
              </w:rPr>
            </w:pPr>
            <w:r w:rsidRPr="001C0F4D">
              <w:rPr>
                <w:bCs/>
                <w:sz w:val="20"/>
                <w:szCs w:val="20"/>
                <w:lang w:val="kk-KZ"/>
              </w:rPr>
              <w:t>Д-</w:t>
            </w:r>
            <w:r w:rsidR="00941A7A" w:rsidRPr="001C0F4D">
              <w:rPr>
                <w:bCs/>
                <w:sz w:val="20"/>
                <w:szCs w:val="20"/>
                <w:lang w:val="ru-RU"/>
              </w:rPr>
              <w:t>14.</w:t>
            </w:r>
            <w:r w:rsidRPr="001C0F4D">
              <w:rPr>
                <w:bCs/>
                <w:sz w:val="20"/>
                <w:szCs w:val="20"/>
                <w:lang w:val="kk-KZ"/>
              </w:rPr>
              <w:t xml:space="preserve"> </w:t>
            </w:r>
            <w:r w:rsidRPr="001C0F4D">
              <w:rPr>
                <w:bCs/>
                <w:sz w:val="20"/>
                <w:szCs w:val="20"/>
                <w:lang w:val="kk-KZ"/>
              </w:rPr>
              <w:t>Деректерді жинау және өңдеу. Үлкен деректер. Деректер аналитикасы. Data Science.</w:t>
            </w:r>
          </w:p>
        </w:tc>
        <w:tc>
          <w:tcPr>
            <w:tcW w:w="860" w:type="dxa"/>
            <w:shd w:val="clear" w:color="auto" w:fill="auto"/>
          </w:tcPr>
          <w:p w14:paraId="714D747A" w14:textId="5D15A445" w:rsidR="00941A7A" w:rsidRPr="001C0F4D" w:rsidRDefault="001C0F4D" w:rsidP="00941A7A">
            <w:pPr>
              <w:tabs>
                <w:tab w:val="left" w:pos="1276"/>
              </w:tabs>
              <w:jc w:val="center"/>
              <w:rPr>
                <w:b/>
                <w:sz w:val="20"/>
                <w:szCs w:val="20"/>
                <w:lang w:val="kk-KZ"/>
              </w:rPr>
            </w:pPr>
            <w:r>
              <w:rPr>
                <w:b/>
                <w:sz w:val="20"/>
                <w:szCs w:val="20"/>
                <w:lang w:val="kk-KZ"/>
              </w:rPr>
              <w:t>1</w:t>
            </w:r>
          </w:p>
        </w:tc>
        <w:tc>
          <w:tcPr>
            <w:tcW w:w="759" w:type="dxa"/>
            <w:shd w:val="clear" w:color="auto" w:fill="auto"/>
          </w:tcPr>
          <w:p w14:paraId="437A536C" w14:textId="7147730D" w:rsidR="00941A7A" w:rsidRPr="001C0F4D" w:rsidRDefault="001C0F4D" w:rsidP="00941A7A">
            <w:pPr>
              <w:tabs>
                <w:tab w:val="left" w:pos="1276"/>
              </w:tabs>
              <w:jc w:val="center"/>
              <w:rPr>
                <w:bCs/>
                <w:sz w:val="20"/>
                <w:szCs w:val="20"/>
                <w:lang w:val="kk-KZ"/>
              </w:rPr>
            </w:pPr>
            <w:r w:rsidRPr="001C0F4D">
              <w:rPr>
                <w:bCs/>
                <w:sz w:val="20"/>
                <w:szCs w:val="20"/>
                <w:lang w:val="kk-KZ"/>
              </w:rPr>
              <w:t>1,5</w:t>
            </w:r>
          </w:p>
        </w:tc>
      </w:tr>
      <w:tr w:rsidR="00673CCC" w:rsidRPr="003F2DC5" w14:paraId="60F260E4" w14:textId="77777777" w:rsidTr="00674FE1">
        <w:tc>
          <w:tcPr>
            <w:tcW w:w="870" w:type="dxa"/>
            <w:vMerge/>
            <w:shd w:val="clear" w:color="auto" w:fill="auto"/>
          </w:tcPr>
          <w:p w14:paraId="04962001" w14:textId="77777777" w:rsidR="00673CCC" w:rsidRPr="000B254C" w:rsidRDefault="00673CCC" w:rsidP="00941A7A">
            <w:pPr>
              <w:tabs>
                <w:tab w:val="left" w:pos="1276"/>
              </w:tabs>
              <w:jc w:val="center"/>
              <w:rPr>
                <w:b/>
                <w:bCs/>
                <w:sz w:val="20"/>
                <w:szCs w:val="20"/>
              </w:rPr>
            </w:pPr>
          </w:p>
        </w:tc>
        <w:tc>
          <w:tcPr>
            <w:tcW w:w="8020" w:type="dxa"/>
            <w:shd w:val="clear" w:color="auto" w:fill="auto"/>
          </w:tcPr>
          <w:p w14:paraId="0E5666A9" w14:textId="7DBD22FD" w:rsidR="00673CCC" w:rsidRPr="001C0F4D" w:rsidRDefault="001C0F4D" w:rsidP="00A70DB1">
            <w:pPr>
              <w:tabs>
                <w:tab w:val="left" w:pos="1276"/>
              </w:tabs>
              <w:rPr>
                <w:bCs/>
                <w:sz w:val="20"/>
                <w:szCs w:val="20"/>
                <w:lang w:val="kk-KZ"/>
              </w:rPr>
            </w:pPr>
            <w:r w:rsidRPr="001C0F4D">
              <w:rPr>
                <w:bCs/>
                <w:sz w:val="20"/>
                <w:szCs w:val="20"/>
                <w:lang w:val="kk-KZ"/>
              </w:rPr>
              <w:t>ПС-</w:t>
            </w:r>
            <w:r w:rsidR="00673CCC" w:rsidRPr="001C0F4D">
              <w:rPr>
                <w:bCs/>
                <w:sz w:val="20"/>
                <w:szCs w:val="20"/>
                <w:lang w:val="ru-RU"/>
              </w:rPr>
              <w:t xml:space="preserve">14. </w:t>
            </w:r>
            <w:r w:rsidRPr="001C0F4D">
              <w:rPr>
                <w:bCs/>
                <w:sz w:val="20"/>
                <w:szCs w:val="20"/>
                <w:lang w:val="kk-KZ"/>
              </w:rPr>
              <w:t xml:space="preserve">Деректер аналитикасына қатысты мысал есепті қарасытру. </w:t>
            </w:r>
          </w:p>
        </w:tc>
        <w:tc>
          <w:tcPr>
            <w:tcW w:w="860" w:type="dxa"/>
            <w:shd w:val="clear" w:color="auto" w:fill="auto"/>
          </w:tcPr>
          <w:p w14:paraId="23AD1FE3" w14:textId="5A3A8E86" w:rsidR="00673CCC" w:rsidRPr="00A428B1" w:rsidRDefault="00A428B1" w:rsidP="00941A7A">
            <w:pPr>
              <w:tabs>
                <w:tab w:val="left" w:pos="1276"/>
              </w:tabs>
              <w:jc w:val="center"/>
              <w:rPr>
                <w:b/>
                <w:sz w:val="20"/>
                <w:szCs w:val="20"/>
                <w:lang w:val="ru-RU"/>
              </w:rPr>
            </w:pPr>
            <w:r>
              <w:rPr>
                <w:b/>
                <w:sz w:val="20"/>
                <w:szCs w:val="20"/>
                <w:lang w:val="ru-RU"/>
              </w:rPr>
              <w:t>2</w:t>
            </w:r>
          </w:p>
        </w:tc>
        <w:tc>
          <w:tcPr>
            <w:tcW w:w="759" w:type="dxa"/>
            <w:shd w:val="clear" w:color="auto" w:fill="auto"/>
          </w:tcPr>
          <w:p w14:paraId="43AD0DAC" w14:textId="5BF43E91" w:rsidR="00673CCC" w:rsidRPr="001C0F4D" w:rsidRDefault="001C0F4D" w:rsidP="00941A7A">
            <w:pPr>
              <w:tabs>
                <w:tab w:val="left" w:pos="1276"/>
              </w:tabs>
              <w:jc w:val="center"/>
              <w:rPr>
                <w:bCs/>
                <w:sz w:val="20"/>
                <w:szCs w:val="20"/>
                <w:lang w:val="kk-KZ"/>
              </w:rPr>
            </w:pPr>
            <w:r w:rsidRPr="001C0F4D">
              <w:rPr>
                <w:bCs/>
                <w:sz w:val="20"/>
                <w:szCs w:val="20"/>
                <w:lang w:val="kk-KZ"/>
              </w:rPr>
              <w:t>6</w:t>
            </w:r>
          </w:p>
        </w:tc>
      </w:tr>
      <w:tr w:rsidR="001C0F4D" w:rsidRPr="001C0F4D" w14:paraId="42B1777B" w14:textId="77777777" w:rsidTr="00674FE1">
        <w:tc>
          <w:tcPr>
            <w:tcW w:w="870" w:type="dxa"/>
            <w:vMerge/>
            <w:shd w:val="clear" w:color="auto" w:fill="auto"/>
          </w:tcPr>
          <w:p w14:paraId="7AE81EB6" w14:textId="77777777" w:rsidR="001C0F4D" w:rsidRPr="003F2DC5" w:rsidRDefault="001C0F4D" w:rsidP="001C0F4D">
            <w:pPr>
              <w:tabs>
                <w:tab w:val="left" w:pos="1276"/>
              </w:tabs>
              <w:jc w:val="center"/>
              <w:rPr>
                <w:b/>
                <w:sz w:val="20"/>
                <w:szCs w:val="20"/>
              </w:rPr>
            </w:pPr>
          </w:p>
        </w:tc>
        <w:tc>
          <w:tcPr>
            <w:tcW w:w="8020" w:type="dxa"/>
            <w:shd w:val="clear" w:color="auto" w:fill="auto"/>
          </w:tcPr>
          <w:p w14:paraId="35EF164B" w14:textId="18278FD4" w:rsidR="001C0F4D" w:rsidRPr="001C0F4D" w:rsidRDefault="001C0F4D" w:rsidP="001C0F4D">
            <w:pPr>
              <w:tabs>
                <w:tab w:val="left" w:pos="1276"/>
              </w:tabs>
              <w:rPr>
                <w:bCs/>
                <w:sz w:val="20"/>
                <w:szCs w:val="20"/>
                <w:lang w:val="ru-RU"/>
              </w:rPr>
            </w:pPr>
            <w:r w:rsidRPr="001C0F4D">
              <w:rPr>
                <w:bCs/>
                <w:sz w:val="20"/>
                <w:szCs w:val="20"/>
                <w:lang w:val="ru-RU"/>
              </w:rPr>
              <w:t>СОӨЖ</w:t>
            </w:r>
            <w:r w:rsidRPr="001C0F4D">
              <w:rPr>
                <w:bCs/>
                <w:sz w:val="20"/>
                <w:szCs w:val="20"/>
                <w:lang w:val="kk-KZ"/>
              </w:rPr>
              <w:t>-</w:t>
            </w:r>
            <w:r w:rsidRPr="001C0F4D">
              <w:rPr>
                <w:bCs/>
                <w:sz w:val="20"/>
                <w:szCs w:val="20"/>
                <w:lang w:val="kk-KZ"/>
              </w:rPr>
              <w:t>7</w:t>
            </w:r>
            <w:r w:rsidRPr="001C0F4D">
              <w:rPr>
                <w:bCs/>
                <w:sz w:val="20"/>
                <w:szCs w:val="20"/>
                <w:lang w:val="ru-RU"/>
              </w:rPr>
              <w:t xml:space="preserve">. </w:t>
            </w:r>
            <w:r w:rsidRPr="001C0F4D">
              <w:rPr>
                <w:bCs/>
                <w:sz w:val="20"/>
                <w:szCs w:val="20"/>
                <w:lang w:val="kk-KZ"/>
              </w:rPr>
              <w:t>СӨЖ-</w:t>
            </w:r>
            <w:r w:rsidRPr="001C0F4D">
              <w:rPr>
                <w:bCs/>
                <w:sz w:val="20"/>
                <w:szCs w:val="20"/>
                <w:lang w:val="kk-KZ"/>
              </w:rPr>
              <w:t>7</w:t>
            </w:r>
            <w:r w:rsidRPr="001C0F4D">
              <w:rPr>
                <w:bCs/>
                <w:sz w:val="20"/>
                <w:szCs w:val="20"/>
                <w:lang w:val="kk-KZ"/>
              </w:rPr>
              <w:t xml:space="preserve"> орындау бойынша консультация. </w:t>
            </w:r>
            <w:r w:rsidRPr="001C0F4D">
              <w:rPr>
                <w:bCs/>
                <w:sz w:val="20"/>
                <w:szCs w:val="20"/>
                <w:lang w:val="ru-RU"/>
              </w:rPr>
              <w:t xml:space="preserve"> </w:t>
            </w:r>
          </w:p>
        </w:tc>
        <w:tc>
          <w:tcPr>
            <w:tcW w:w="860" w:type="dxa"/>
            <w:shd w:val="clear" w:color="auto" w:fill="auto"/>
          </w:tcPr>
          <w:p w14:paraId="3036FD8F" w14:textId="77777777" w:rsidR="001C0F4D" w:rsidRPr="001C0F4D" w:rsidRDefault="001C0F4D" w:rsidP="001C0F4D">
            <w:pPr>
              <w:tabs>
                <w:tab w:val="left" w:pos="1276"/>
              </w:tabs>
              <w:jc w:val="center"/>
              <w:rPr>
                <w:b/>
                <w:sz w:val="20"/>
                <w:szCs w:val="20"/>
                <w:lang w:val="ru-RU"/>
              </w:rPr>
            </w:pPr>
          </w:p>
        </w:tc>
        <w:tc>
          <w:tcPr>
            <w:tcW w:w="759" w:type="dxa"/>
            <w:shd w:val="clear" w:color="auto" w:fill="auto"/>
          </w:tcPr>
          <w:p w14:paraId="48AA2746" w14:textId="77777777" w:rsidR="001C0F4D" w:rsidRPr="001C0F4D" w:rsidRDefault="001C0F4D" w:rsidP="001C0F4D">
            <w:pPr>
              <w:tabs>
                <w:tab w:val="left" w:pos="1276"/>
              </w:tabs>
              <w:jc w:val="center"/>
              <w:rPr>
                <w:bCs/>
                <w:sz w:val="20"/>
                <w:szCs w:val="20"/>
                <w:lang w:val="ru-RU"/>
              </w:rPr>
            </w:pPr>
          </w:p>
        </w:tc>
      </w:tr>
      <w:tr w:rsidR="001C0F4D" w:rsidRPr="001C0F4D" w14:paraId="4DBC985B" w14:textId="77777777" w:rsidTr="00674FE1">
        <w:tc>
          <w:tcPr>
            <w:tcW w:w="870" w:type="dxa"/>
            <w:vMerge/>
            <w:shd w:val="clear" w:color="auto" w:fill="auto"/>
          </w:tcPr>
          <w:p w14:paraId="2D41755D" w14:textId="77777777" w:rsidR="001C0F4D" w:rsidRPr="001C0F4D" w:rsidRDefault="001C0F4D" w:rsidP="001C0F4D">
            <w:pPr>
              <w:tabs>
                <w:tab w:val="left" w:pos="1276"/>
              </w:tabs>
              <w:jc w:val="center"/>
              <w:rPr>
                <w:b/>
                <w:sz w:val="20"/>
                <w:szCs w:val="20"/>
                <w:lang w:val="ru-RU"/>
              </w:rPr>
            </w:pPr>
          </w:p>
        </w:tc>
        <w:tc>
          <w:tcPr>
            <w:tcW w:w="8020" w:type="dxa"/>
            <w:shd w:val="clear" w:color="auto" w:fill="auto"/>
          </w:tcPr>
          <w:p w14:paraId="434035CB" w14:textId="3C0DF602" w:rsidR="001C0F4D" w:rsidRPr="001C0F4D" w:rsidRDefault="001C0F4D" w:rsidP="001C0F4D">
            <w:pPr>
              <w:tabs>
                <w:tab w:val="left" w:pos="1276"/>
              </w:tabs>
              <w:rPr>
                <w:bCs/>
                <w:sz w:val="20"/>
                <w:szCs w:val="20"/>
                <w:lang w:val="ru-RU"/>
              </w:rPr>
            </w:pPr>
            <w:r w:rsidRPr="001C0F4D">
              <w:rPr>
                <w:bCs/>
                <w:sz w:val="20"/>
                <w:szCs w:val="20"/>
                <w:lang w:val="kk-KZ"/>
              </w:rPr>
              <w:t>СӨЖ-</w:t>
            </w:r>
            <w:r w:rsidRPr="001C0F4D">
              <w:rPr>
                <w:bCs/>
                <w:sz w:val="20"/>
                <w:szCs w:val="20"/>
                <w:lang w:val="kk-KZ"/>
              </w:rPr>
              <w:t>7</w:t>
            </w:r>
            <w:r w:rsidRPr="001C0F4D">
              <w:rPr>
                <w:bCs/>
                <w:sz w:val="20"/>
                <w:szCs w:val="20"/>
                <w:lang w:val="ru-RU"/>
              </w:rPr>
              <w:t xml:space="preserve">. </w:t>
            </w:r>
            <w:r w:rsidRPr="001C0F4D">
              <w:rPr>
                <w:bCs/>
                <w:sz w:val="20"/>
                <w:szCs w:val="20"/>
                <w:lang w:val="kk-KZ"/>
              </w:rPr>
              <w:t xml:space="preserve">Механика, робот техникасы және ғарыштық технология салансында </w:t>
            </w:r>
            <w:r w:rsidRPr="001C0F4D">
              <w:rPr>
                <w:bCs/>
                <w:sz w:val="20"/>
                <w:szCs w:val="20"/>
                <w:lang w:val="kk-KZ"/>
              </w:rPr>
              <w:t xml:space="preserve">үлкен деректерді өңдеу құралдарына </w:t>
            </w:r>
            <w:r w:rsidRPr="001C0F4D">
              <w:rPr>
                <w:bCs/>
                <w:sz w:val="20"/>
                <w:szCs w:val="20"/>
                <w:lang w:val="kk-KZ"/>
              </w:rPr>
              <w:t>шолу жасау және нәтижесін к</w:t>
            </w:r>
            <w:proofErr w:type="spellStart"/>
            <w:r w:rsidRPr="001C0F4D">
              <w:rPr>
                <w:bCs/>
                <w:sz w:val="20"/>
                <w:szCs w:val="20"/>
                <w:lang w:val="ru-RU"/>
              </w:rPr>
              <w:t>урстық</w:t>
            </w:r>
            <w:proofErr w:type="spellEnd"/>
            <w:r w:rsidRPr="001C0F4D">
              <w:rPr>
                <w:bCs/>
                <w:sz w:val="20"/>
                <w:szCs w:val="20"/>
                <w:lang w:val="ru-RU"/>
              </w:rPr>
              <w:t xml:space="preserve"> </w:t>
            </w:r>
            <w:proofErr w:type="spellStart"/>
            <w:r w:rsidRPr="001C0F4D">
              <w:rPr>
                <w:bCs/>
                <w:sz w:val="20"/>
                <w:szCs w:val="20"/>
                <w:lang w:val="ru-RU"/>
              </w:rPr>
              <w:t>жұмыс</w:t>
            </w:r>
            <w:proofErr w:type="spellEnd"/>
            <w:r w:rsidRPr="001C0F4D">
              <w:rPr>
                <w:bCs/>
                <w:sz w:val="20"/>
                <w:szCs w:val="20"/>
                <w:lang w:val="ru-RU"/>
              </w:rPr>
              <w:t xml:space="preserve"> </w:t>
            </w:r>
            <w:proofErr w:type="spellStart"/>
            <w:r w:rsidRPr="001C0F4D">
              <w:rPr>
                <w:bCs/>
                <w:sz w:val="20"/>
                <w:szCs w:val="20"/>
                <w:lang w:val="ru-RU"/>
              </w:rPr>
              <w:t>ретінде</w:t>
            </w:r>
            <w:proofErr w:type="spellEnd"/>
            <w:r w:rsidRPr="001C0F4D">
              <w:rPr>
                <w:bCs/>
                <w:sz w:val="20"/>
                <w:szCs w:val="20"/>
                <w:lang w:val="ru-RU"/>
              </w:rPr>
              <w:t xml:space="preserve"> </w:t>
            </w:r>
            <w:proofErr w:type="spellStart"/>
            <w:r w:rsidRPr="001C0F4D">
              <w:rPr>
                <w:bCs/>
                <w:sz w:val="20"/>
                <w:szCs w:val="20"/>
                <w:lang w:val="ru-RU"/>
              </w:rPr>
              <w:t>дайындау</w:t>
            </w:r>
            <w:proofErr w:type="spellEnd"/>
            <w:r w:rsidRPr="001C0F4D">
              <w:rPr>
                <w:bCs/>
                <w:sz w:val="20"/>
                <w:szCs w:val="20"/>
                <w:lang w:val="ru-RU"/>
              </w:rPr>
              <w:t>.</w:t>
            </w:r>
            <w:r w:rsidRPr="001C0F4D">
              <w:rPr>
                <w:bCs/>
                <w:sz w:val="20"/>
                <w:szCs w:val="20"/>
                <w:lang w:val="kk-KZ"/>
              </w:rPr>
              <w:t xml:space="preserve"> </w:t>
            </w:r>
            <w:r w:rsidRPr="001C0F4D">
              <w:rPr>
                <w:bCs/>
                <w:sz w:val="20"/>
                <w:szCs w:val="20"/>
                <w:lang w:val="ru-RU"/>
              </w:rPr>
              <w:t xml:space="preserve"> </w:t>
            </w:r>
            <w:r w:rsidRPr="001C0F4D">
              <w:rPr>
                <w:bCs/>
                <w:sz w:val="20"/>
                <w:szCs w:val="20"/>
                <w:lang w:val="kk-KZ"/>
              </w:rPr>
              <w:t xml:space="preserve">   </w:t>
            </w:r>
          </w:p>
        </w:tc>
        <w:tc>
          <w:tcPr>
            <w:tcW w:w="860" w:type="dxa"/>
            <w:shd w:val="clear" w:color="auto" w:fill="auto"/>
          </w:tcPr>
          <w:p w14:paraId="115C91C1" w14:textId="77777777" w:rsidR="001C0F4D" w:rsidRPr="001C0F4D" w:rsidRDefault="001C0F4D" w:rsidP="001C0F4D">
            <w:pPr>
              <w:tabs>
                <w:tab w:val="left" w:pos="1276"/>
              </w:tabs>
              <w:jc w:val="center"/>
              <w:rPr>
                <w:b/>
                <w:sz w:val="20"/>
                <w:szCs w:val="20"/>
                <w:lang w:val="ru-RU"/>
              </w:rPr>
            </w:pPr>
          </w:p>
        </w:tc>
        <w:tc>
          <w:tcPr>
            <w:tcW w:w="759" w:type="dxa"/>
            <w:shd w:val="clear" w:color="auto" w:fill="auto"/>
          </w:tcPr>
          <w:p w14:paraId="275046E5" w14:textId="75C2AFEC" w:rsidR="001C0F4D" w:rsidRPr="001C0F4D" w:rsidRDefault="001C0F4D" w:rsidP="001C0F4D">
            <w:pPr>
              <w:tabs>
                <w:tab w:val="left" w:pos="1276"/>
              </w:tabs>
              <w:jc w:val="center"/>
              <w:rPr>
                <w:bCs/>
                <w:sz w:val="20"/>
                <w:szCs w:val="20"/>
                <w:lang w:val="ru-RU"/>
              </w:rPr>
            </w:pPr>
            <w:r w:rsidRPr="001C0F4D">
              <w:rPr>
                <w:bCs/>
                <w:sz w:val="20"/>
                <w:szCs w:val="20"/>
                <w:lang w:val="ru-RU"/>
              </w:rPr>
              <w:t>7,5</w:t>
            </w:r>
          </w:p>
        </w:tc>
      </w:tr>
      <w:tr w:rsidR="00941A7A" w:rsidRPr="00526FB3" w14:paraId="7832860F" w14:textId="77777777" w:rsidTr="00674FE1">
        <w:tc>
          <w:tcPr>
            <w:tcW w:w="870" w:type="dxa"/>
            <w:vMerge w:val="restart"/>
            <w:shd w:val="clear" w:color="auto" w:fill="auto"/>
          </w:tcPr>
          <w:p w14:paraId="0D01B8A4" w14:textId="77777777" w:rsidR="00941A7A" w:rsidRPr="003F2DC5" w:rsidRDefault="00941A7A" w:rsidP="00941A7A">
            <w:pPr>
              <w:tabs>
                <w:tab w:val="left" w:pos="1276"/>
              </w:tabs>
              <w:jc w:val="center"/>
              <w:rPr>
                <w:b/>
                <w:sz w:val="20"/>
                <w:szCs w:val="20"/>
              </w:rPr>
            </w:pPr>
            <w:r w:rsidRPr="003F2DC5">
              <w:rPr>
                <w:b/>
                <w:sz w:val="20"/>
                <w:szCs w:val="20"/>
              </w:rPr>
              <w:t>15</w:t>
            </w:r>
          </w:p>
        </w:tc>
        <w:tc>
          <w:tcPr>
            <w:tcW w:w="8020" w:type="dxa"/>
            <w:shd w:val="clear" w:color="auto" w:fill="auto"/>
          </w:tcPr>
          <w:p w14:paraId="16151EC2" w14:textId="7D54B443" w:rsidR="00941A7A" w:rsidRPr="00526FB3" w:rsidRDefault="00C875FB" w:rsidP="00C875FB">
            <w:pPr>
              <w:tabs>
                <w:tab w:val="left" w:pos="1276"/>
              </w:tabs>
              <w:rPr>
                <w:bCs/>
                <w:sz w:val="20"/>
                <w:szCs w:val="20"/>
                <w:lang w:val="kk-KZ"/>
              </w:rPr>
            </w:pPr>
            <w:r w:rsidRPr="00526FB3">
              <w:rPr>
                <w:bCs/>
                <w:sz w:val="20"/>
                <w:szCs w:val="20"/>
                <w:lang w:val="kk-KZ"/>
              </w:rPr>
              <w:t>Д-</w:t>
            </w:r>
            <w:r w:rsidR="00941A7A" w:rsidRPr="00526FB3">
              <w:rPr>
                <w:bCs/>
                <w:sz w:val="20"/>
                <w:szCs w:val="20"/>
                <w:lang w:val="ru-RU"/>
              </w:rPr>
              <w:t>15.</w:t>
            </w:r>
            <w:r w:rsidRPr="00526FB3">
              <w:rPr>
                <w:bCs/>
                <w:sz w:val="20"/>
                <w:szCs w:val="20"/>
                <w:lang w:val="kk-KZ"/>
              </w:rPr>
              <w:t xml:space="preserve"> </w:t>
            </w:r>
            <w:r w:rsidR="00526FB3" w:rsidRPr="00526FB3">
              <w:rPr>
                <w:bCs/>
                <w:sz w:val="20"/>
                <w:szCs w:val="20"/>
                <w:lang w:val="kk-KZ"/>
              </w:rPr>
              <w:t xml:space="preserve">Университетте алған білімді ары қарай қалай қолдану керек? Индустриямен байланыс. </w:t>
            </w:r>
            <w:r w:rsidR="00526FB3" w:rsidRPr="00526FB3">
              <w:rPr>
                <w:bCs/>
                <w:sz w:val="20"/>
                <w:szCs w:val="20"/>
                <w:lang w:val="kk-KZ"/>
              </w:rPr>
              <w:t xml:space="preserve">«6B05403-Механика», «6B07110-Робототехникалық жүйелер», «6B07111-Ғарыштық техника және технологиялар» </w:t>
            </w:r>
            <w:r w:rsidR="00526FB3" w:rsidRPr="00526FB3">
              <w:rPr>
                <w:bCs/>
                <w:sz w:val="20"/>
                <w:szCs w:val="20"/>
                <w:lang w:val="kk-KZ"/>
              </w:rPr>
              <w:t>мамандықтары бойынша мысалдарды қарастыру.</w:t>
            </w:r>
          </w:p>
        </w:tc>
        <w:tc>
          <w:tcPr>
            <w:tcW w:w="860" w:type="dxa"/>
            <w:shd w:val="clear" w:color="auto" w:fill="auto"/>
          </w:tcPr>
          <w:p w14:paraId="4349AE46" w14:textId="16341D53" w:rsidR="00941A7A" w:rsidRPr="00526FB3" w:rsidRDefault="00526FB3" w:rsidP="00526FB3">
            <w:pPr>
              <w:tabs>
                <w:tab w:val="left" w:pos="1276"/>
              </w:tabs>
              <w:jc w:val="center"/>
              <w:rPr>
                <w:b/>
                <w:sz w:val="20"/>
                <w:szCs w:val="20"/>
                <w:lang w:val="kk-KZ"/>
              </w:rPr>
            </w:pPr>
            <w:r>
              <w:rPr>
                <w:b/>
                <w:sz w:val="20"/>
                <w:szCs w:val="20"/>
                <w:lang w:val="kk-KZ"/>
              </w:rPr>
              <w:t>1</w:t>
            </w:r>
          </w:p>
        </w:tc>
        <w:tc>
          <w:tcPr>
            <w:tcW w:w="759" w:type="dxa"/>
            <w:shd w:val="clear" w:color="auto" w:fill="auto"/>
          </w:tcPr>
          <w:p w14:paraId="7CAF9D4D" w14:textId="35854A61" w:rsidR="00941A7A" w:rsidRPr="00526FB3" w:rsidRDefault="00526FB3" w:rsidP="00941A7A">
            <w:pPr>
              <w:tabs>
                <w:tab w:val="left" w:pos="1276"/>
              </w:tabs>
              <w:jc w:val="center"/>
              <w:rPr>
                <w:bCs/>
                <w:sz w:val="20"/>
                <w:szCs w:val="20"/>
                <w:lang w:val="kk-KZ"/>
              </w:rPr>
            </w:pPr>
            <w:r w:rsidRPr="00526FB3">
              <w:rPr>
                <w:bCs/>
                <w:sz w:val="20"/>
                <w:szCs w:val="20"/>
                <w:lang w:val="kk-KZ"/>
              </w:rPr>
              <w:t>1,5</w:t>
            </w:r>
          </w:p>
        </w:tc>
      </w:tr>
      <w:tr w:rsidR="00C766FA" w:rsidRPr="003F2DC5" w14:paraId="217429C7" w14:textId="77777777" w:rsidTr="00674FE1">
        <w:tc>
          <w:tcPr>
            <w:tcW w:w="870" w:type="dxa"/>
            <w:vMerge/>
            <w:shd w:val="clear" w:color="auto" w:fill="auto"/>
          </w:tcPr>
          <w:p w14:paraId="63D1D177" w14:textId="77777777" w:rsidR="00C766FA" w:rsidRPr="00526FB3" w:rsidRDefault="00C766FA" w:rsidP="00941A7A">
            <w:pPr>
              <w:tabs>
                <w:tab w:val="left" w:pos="1276"/>
              </w:tabs>
              <w:jc w:val="center"/>
              <w:rPr>
                <w:b/>
                <w:sz w:val="20"/>
                <w:szCs w:val="20"/>
                <w:lang w:val="kk-KZ"/>
              </w:rPr>
            </w:pPr>
          </w:p>
        </w:tc>
        <w:tc>
          <w:tcPr>
            <w:tcW w:w="8020" w:type="dxa"/>
            <w:shd w:val="clear" w:color="auto" w:fill="auto"/>
          </w:tcPr>
          <w:p w14:paraId="035D9CBF" w14:textId="392EDB69" w:rsidR="00C766FA" w:rsidRPr="00526FB3" w:rsidRDefault="00526FB3" w:rsidP="00C766FA">
            <w:pPr>
              <w:tabs>
                <w:tab w:val="left" w:pos="1276"/>
              </w:tabs>
              <w:rPr>
                <w:bCs/>
                <w:sz w:val="20"/>
                <w:szCs w:val="20"/>
                <w:lang w:val="kk-KZ"/>
              </w:rPr>
            </w:pPr>
            <w:r w:rsidRPr="00526FB3">
              <w:rPr>
                <w:bCs/>
                <w:sz w:val="20"/>
                <w:szCs w:val="20"/>
                <w:lang w:val="kk-KZ"/>
              </w:rPr>
              <w:t>ПС-</w:t>
            </w:r>
            <w:r w:rsidR="00D436CC" w:rsidRPr="00526FB3">
              <w:rPr>
                <w:bCs/>
                <w:sz w:val="20"/>
                <w:szCs w:val="20"/>
                <w:lang w:val="ru-RU"/>
              </w:rPr>
              <w:t xml:space="preserve">15. </w:t>
            </w:r>
            <w:r w:rsidRPr="00526FB3">
              <w:rPr>
                <w:bCs/>
                <w:sz w:val="20"/>
                <w:szCs w:val="20"/>
                <w:lang w:val="kk-KZ"/>
              </w:rPr>
              <w:t xml:space="preserve">Қазақстан Республикасында бар индустрия мәселелерін талқылау. Ғылым және білім саласындағы мәселелерді талқылау. Студенттің келешек еңбек нарығындағы профилін жасау, бағытын табу. </w:t>
            </w:r>
          </w:p>
        </w:tc>
        <w:tc>
          <w:tcPr>
            <w:tcW w:w="860" w:type="dxa"/>
            <w:shd w:val="clear" w:color="auto" w:fill="auto"/>
          </w:tcPr>
          <w:p w14:paraId="39530F0C" w14:textId="3363B87D" w:rsidR="00C766FA" w:rsidRPr="00112817" w:rsidRDefault="00112817" w:rsidP="00112817">
            <w:pPr>
              <w:tabs>
                <w:tab w:val="left" w:pos="1276"/>
              </w:tabs>
              <w:jc w:val="center"/>
              <w:rPr>
                <w:b/>
                <w:sz w:val="20"/>
                <w:szCs w:val="20"/>
                <w:lang w:val="ru-RU"/>
              </w:rPr>
            </w:pPr>
            <w:r>
              <w:rPr>
                <w:b/>
                <w:sz w:val="20"/>
                <w:szCs w:val="20"/>
                <w:lang w:val="ru-RU"/>
              </w:rPr>
              <w:t>2</w:t>
            </w:r>
          </w:p>
        </w:tc>
        <w:tc>
          <w:tcPr>
            <w:tcW w:w="759" w:type="dxa"/>
            <w:shd w:val="clear" w:color="auto" w:fill="auto"/>
          </w:tcPr>
          <w:p w14:paraId="42751A06" w14:textId="55A42BE0" w:rsidR="00C766FA" w:rsidRPr="00526FB3" w:rsidRDefault="00526FB3" w:rsidP="00941A7A">
            <w:pPr>
              <w:tabs>
                <w:tab w:val="left" w:pos="1276"/>
              </w:tabs>
              <w:jc w:val="center"/>
              <w:rPr>
                <w:bCs/>
                <w:sz w:val="20"/>
                <w:szCs w:val="20"/>
                <w:lang w:val="kk-KZ"/>
              </w:rPr>
            </w:pPr>
            <w:r w:rsidRPr="00526FB3">
              <w:rPr>
                <w:bCs/>
                <w:sz w:val="20"/>
                <w:szCs w:val="20"/>
                <w:lang w:val="kk-KZ"/>
              </w:rPr>
              <w:t>6</w:t>
            </w:r>
          </w:p>
        </w:tc>
      </w:tr>
      <w:tr w:rsidR="00754D75" w:rsidRPr="003F2DC5" w14:paraId="569E5CDD" w14:textId="77777777" w:rsidTr="00674FE1">
        <w:tc>
          <w:tcPr>
            <w:tcW w:w="870" w:type="dxa"/>
            <w:vMerge/>
            <w:shd w:val="clear" w:color="auto" w:fill="auto"/>
          </w:tcPr>
          <w:p w14:paraId="623315CE" w14:textId="77777777" w:rsidR="00754D75" w:rsidRPr="003F2DC5" w:rsidRDefault="00754D75" w:rsidP="00754D75">
            <w:pPr>
              <w:tabs>
                <w:tab w:val="left" w:pos="1276"/>
              </w:tabs>
              <w:jc w:val="center"/>
              <w:rPr>
                <w:b/>
                <w:sz w:val="20"/>
                <w:szCs w:val="20"/>
              </w:rPr>
            </w:pPr>
          </w:p>
        </w:tc>
        <w:tc>
          <w:tcPr>
            <w:tcW w:w="8020" w:type="dxa"/>
            <w:shd w:val="clear" w:color="auto" w:fill="auto"/>
          </w:tcPr>
          <w:p w14:paraId="5CD87A7E" w14:textId="7DE14952" w:rsidR="00754D75" w:rsidRPr="00633EFF" w:rsidRDefault="00754D75" w:rsidP="00754D75">
            <w:pPr>
              <w:tabs>
                <w:tab w:val="left" w:pos="1276"/>
              </w:tabs>
              <w:rPr>
                <w:bCs/>
                <w:sz w:val="20"/>
                <w:szCs w:val="20"/>
                <w:lang w:val="ru-RU"/>
              </w:rPr>
            </w:pPr>
            <w:r w:rsidRPr="00633EFF">
              <w:rPr>
                <w:bCs/>
                <w:sz w:val="20"/>
                <w:szCs w:val="20"/>
                <w:lang w:val="kk-KZ"/>
              </w:rPr>
              <w:t>Аралық бақылау (АБ-2)</w:t>
            </w:r>
          </w:p>
        </w:tc>
        <w:tc>
          <w:tcPr>
            <w:tcW w:w="860" w:type="dxa"/>
            <w:shd w:val="clear" w:color="auto" w:fill="auto"/>
          </w:tcPr>
          <w:p w14:paraId="77E01ADF" w14:textId="77777777" w:rsidR="00754D75" w:rsidRPr="003F2DC5" w:rsidRDefault="00754D75" w:rsidP="00754D75">
            <w:pPr>
              <w:tabs>
                <w:tab w:val="left" w:pos="1276"/>
              </w:tabs>
              <w:jc w:val="center"/>
              <w:rPr>
                <w:b/>
                <w:sz w:val="20"/>
                <w:szCs w:val="20"/>
              </w:rPr>
            </w:pPr>
          </w:p>
        </w:tc>
        <w:tc>
          <w:tcPr>
            <w:tcW w:w="759" w:type="dxa"/>
            <w:shd w:val="clear" w:color="auto" w:fill="auto"/>
          </w:tcPr>
          <w:p w14:paraId="6B73DAD0" w14:textId="07C00E1D" w:rsidR="00754D75" w:rsidRPr="00754D75" w:rsidRDefault="00754D75" w:rsidP="00754D75">
            <w:pPr>
              <w:tabs>
                <w:tab w:val="left" w:pos="1276"/>
              </w:tabs>
              <w:jc w:val="center"/>
              <w:rPr>
                <w:bCs/>
                <w:sz w:val="20"/>
                <w:szCs w:val="20"/>
                <w:lang w:val="ru-RU"/>
              </w:rPr>
            </w:pPr>
            <w:r w:rsidRPr="00754D75">
              <w:rPr>
                <w:bCs/>
                <w:sz w:val="20"/>
                <w:szCs w:val="20"/>
                <w:lang w:val="ru-RU"/>
              </w:rPr>
              <w:t>10</w:t>
            </w:r>
          </w:p>
        </w:tc>
      </w:tr>
      <w:tr w:rsidR="00941A7A" w:rsidRPr="003F2DC5" w14:paraId="7BE267F2" w14:textId="77777777" w:rsidTr="00674FE1">
        <w:tc>
          <w:tcPr>
            <w:tcW w:w="9750" w:type="dxa"/>
            <w:gridSpan w:val="3"/>
          </w:tcPr>
          <w:p w14:paraId="7FC4D7E2" w14:textId="200D69FA" w:rsidR="00941A7A" w:rsidRPr="003F2DC5" w:rsidRDefault="008A3DB2" w:rsidP="00941A7A">
            <w:pPr>
              <w:tabs>
                <w:tab w:val="left" w:pos="1276"/>
              </w:tabs>
              <w:rPr>
                <w:b/>
                <w:sz w:val="20"/>
                <w:szCs w:val="20"/>
              </w:rPr>
            </w:pPr>
            <w:r>
              <w:rPr>
                <w:b/>
                <w:sz w:val="20"/>
                <w:szCs w:val="20"/>
                <w:lang w:val="en-US"/>
              </w:rPr>
              <w:t>Midterm</w:t>
            </w:r>
            <w:r w:rsidR="00633EFF">
              <w:rPr>
                <w:b/>
                <w:sz w:val="20"/>
                <w:szCs w:val="20"/>
                <w:lang w:val="ru-RU"/>
              </w:rPr>
              <w:t xml:space="preserve"> </w:t>
            </w:r>
            <w:r w:rsidR="00941A7A" w:rsidRPr="003F2DC5">
              <w:rPr>
                <w:b/>
                <w:sz w:val="20"/>
                <w:szCs w:val="20"/>
                <w:lang w:val="kk-KZ"/>
              </w:rPr>
              <w:t>2</w:t>
            </w:r>
          </w:p>
        </w:tc>
        <w:tc>
          <w:tcPr>
            <w:tcW w:w="759"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674FE1">
        <w:tc>
          <w:tcPr>
            <w:tcW w:w="9750" w:type="dxa"/>
            <w:gridSpan w:val="3"/>
            <w:shd w:val="clear" w:color="auto" w:fill="FFFFFF" w:themeFill="background1"/>
          </w:tcPr>
          <w:p w14:paraId="4D0C3304" w14:textId="7FDB8AB9" w:rsidR="00941A7A" w:rsidRPr="003F2DC5" w:rsidRDefault="00633EFF" w:rsidP="00941A7A">
            <w:pPr>
              <w:tabs>
                <w:tab w:val="left" w:pos="1276"/>
              </w:tabs>
              <w:rPr>
                <w:b/>
                <w:sz w:val="20"/>
                <w:szCs w:val="20"/>
              </w:rPr>
            </w:pPr>
            <w:r>
              <w:rPr>
                <w:b/>
                <w:sz w:val="20"/>
                <w:szCs w:val="20"/>
                <w:lang w:val="kk-KZ"/>
              </w:rPr>
              <w:t xml:space="preserve">Қорытынды бақылау </w:t>
            </w:r>
            <w:r w:rsidR="00941A7A">
              <w:rPr>
                <w:b/>
                <w:sz w:val="20"/>
                <w:szCs w:val="20"/>
              </w:rPr>
              <w:t>(</w:t>
            </w:r>
            <w:r>
              <w:rPr>
                <w:b/>
                <w:sz w:val="20"/>
                <w:szCs w:val="20"/>
                <w:lang w:val="kk-KZ"/>
              </w:rPr>
              <w:t>экзамен</w:t>
            </w:r>
            <w:r w:rsidR="00941A7A">
              <w:rPr>
                <w:b/>
                <w:sz w:val="20"/>
                <w:szCs w:val="20"/>
              </w:rPr>
              <w:t>)</w:t>
            </w:r>
          </w:p>
        </w:tc>
        <w:tc>
          <w:tcPr>
            <w:tcW w:w="759"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674FE1">
        <w:tc>
          <w:tcPr>
            <w:tcW w:w="9750" w:type="dxa"/>
            <w:gridSpan w:val="3"/>
            <w:shd w:val="clear" w:color="auto" w:fill="FFFFFF" w:themeFill="background1"/>
          </w:tcPr>
          <w:p w14:paraId="2A32EB92" w14:textId="3235338F" w:rsidR="004F3CB8" w:rsidRPr="00633EFF" w:rsidRDefault="00633EFF" w:rsidP="00941A7A">
            <w:pPr>
              <w:tabs>
                <w:tab w:val="left" w:pos="1276"/>
              </w:tabs>
              <w:rPr>
                <w:b/>
                <w:sz w:val="20"/>
                <w:szCs w:val="20"/>
                <w:lang w:val="kk-KZ"/>
              </w:rPr>
            </w:pPr>
            <w:r>
              <w:rPr>
                <w:b/>
                <w:sz w:val="20"/>
                <w:szCs w:val="20"/>
                <w:lang w:val="kk-KZ"/>
              </w:rPr>
              <w:t>ТОЛЫҚ курс бағасы</w:t>
            </w:r>
          </w:p>
        </w:tc>
        <w:tc>
          <w:tcPr>
            <w:tcW w:w="759"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Default="00A72D3C">
      <w:pPr>
        <w:jc w:val="both"/>
        <w:rPr>
          <w:sz w:val="20"/>
          <w:szCs w:val="20"/>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633EFF" w14:paraId="5399FA7F" w14:textId="77777777" w:rsidTr="00633EFF">
        <w:tc>
          <w:tcPr>
            <w:tcW w:w="3115" w:type="dxa"/>
          </w:tcPr>
          <w:p w14:paraId="7E2023A3" w14:textId="1091CACD" w:rsidR="00633EFF" w:rsidRDefault="00633EFF">
            <w:pPr>
              <w:jc w:val="both"/>
              <w:rPr>
                <w:sz w:val="20"/>
                <w:szCs w:val="20"/>
                <w:lang w:val="kk-KZ"/>
              </w:rPr>
            </w:pPr>
            <w:r>
              <w:rPr>
                <w:sz w:val="20"/>
                <w:szCs w:val="20"/>
                <w:lang w:val="kk-KZ"/>
              </w:rPr>
              <w:t>Механика-математика факультеті деканы</w:t>
            </w:r>
          </w:p>
        </w:tc>
        <w:tc>
          <w:tcPr>
            <w:tcW w:w="3115" w:type="dxa"/>
          </w:tcPr>
          <w:p w14:paraId="320414D5" w14:textId="77777777" w:rsidR="00633EFF" w:rsidRDefault="00633EFF">
            <w:pPr>
              <w:jc w:val="both"/>
              <w:rPr>
                <w:sz w:val="20"/>
                <w:szCs w:val="20"/>
                <w:lang w:val="kk-KZ"/>
              </w:rPr>
            </w:pPr>
          </w:p>
        </w:tc>
        <w:tc>
          <w:tcPr>
            <w:tcW w:w="3115" w:type="dxa"/>
          </w:tcPr>
          <w:p w14:paraId="61A00984" w14:textId="516147EB" w:rsidR="00633EFF" w:rsidRDefault="00633EFF">
            <w:pPr>
              <w:jc w:val="both"/>
              <w:rPr>
                <w:sz w:val="20"/>
                <w:szCs w:val="20"/>
                <w:lang w:val="kk-KZ"/>
              </w:rPr>
            </w:pPr>
            <w:r>
              <w:rPr>
                <w:sz w:val="20"/>
                <w:szCs w:val="20"/>
                <w:lang w:val="kk-KZ"/>
              </w:rPr>
              <w:t>Досжан Н.С.</w:t>
            </w:r>
          </w:p>
        </w:tc>
      </w:tr>
      <w:tr w:rsidR="00633EFF" w14:paraId="62F2A979" w14:textId="77777777" w:rsidTr="00633EFF">
        <w:tc>
          <w:tcPr>
            <w:tcW w:w="3115" w:type="dxa"/>
          </w:tcPr>
          <w:p w14:paraId="552BC967" w14:textId="77777777" w:rsidR="00633EFF" w:rsidRDefault="00633EFF">
            <w:pPr>
              <w:jc w:val="both"/>
              <w:rPr>
                <w:sz w:val="20"/>
                <w:szCs w:val="20"/>
                <w:lang w:val="kk-KZ"/>
              </w:rPr>
            </w:pPr>
          </w:p>
        </w:tc>
        <w:tc>
          <w:tcPr>
            <w:tcW w:w="3115" w:type="dxa"/>
          </w:tcPr>
          <w:p w14:paraId="0BDA6A82" w14:textId="77777777" w:rsidR="00633EFF" w:rsidRDefault="00633EFF">
            <w:pPr>
              <w:jc w:val="both"/>
              <w:rPr>
                <w:sz w:val="20"/>
                <w:szCs w:val="20"/>
                <w:lang w:val="kk-KZ"/>
              </w:rPr>
            </w:pPr>
          </w:p>
        </w:tc>
        <w:tc>
          <w:tcPr>
            <w:tcW w:w="3115" w:type="dxa"/>
          </w:tcPr>
          <w:p w14:paraId="5534BAE4" w14:textId="77777777" w:rsidR="00633EFF" w:rsidRDefault="00633EFF">
            <w:pPr>
              <w:jc w:val="both"/>
              <w:rPr>
                <w:sz w:val="20"/>
                <w:szCs w:val="20"/>
                <w:lang w:val="kk-KZ"/>
              </w:rPr>
            </w:pPr>
          </w:p>
        </w:tc>
      </w:tr>
      <w:tr w:rsidR="00633EFF" w14:paraId="359346FF" w14:textId="77777777" w:rsidTr="00633EFF">
        <w:tc>
          <w:tcPr>
            <w:tcW w:w="3115" w:type="dxa"/>
          </w:tcPr>
          <w:p w14:paraId="125C6F56" w14:textId="6EDA2EB2" w:rsidR="00633EFF" w:rsidRDefault="00633EFF">
            <w:pPr>
              <w:jc w:val="both"/>
              <w:rPr>
                <w:sz w:val="20"/>
                <w:szCs w:val="20"/>
                <w:lang w:val="kk-KZ"/>
              </w:rPr>
            </w:pPr>
            <w:r>
              <w:rPr>
                <w:sz w:val="20"/>
                <w:szCs w:val="20"/>
                <w:lang w:val="kk-KZ"/>
              </w:rPr>
              <w:t>Механика кафедрасының меңгерушісі</w:t>
            </w:r>
          </w:p>
        </w:tc>
        <w:tc>
          <w:tcPr>
            <w:tcW w:w="3115" w:type="dxa"/>
          </w:tcPr>
          <w:p w14:paraId="7F27EAB0" w14:textId="77777777" w:rsidR="00633EFF" w:rsidRDefault="00633EFF">
            <w:pPr>
              <w:jc w:val="both"/>
              <w:rPr>
                <w:sz w:val="20"/>
                <w:szCs w:val="20"/>
                <w:lang w:val="kk-KZ"/>
              </w:rPr>
            </w:pPr>
          </w:p>
        </w:tc>
        <w:tc>
          <w:tcPr>
            <w:tcW w:w="3115" w:type="dxa"/>
          </w:tcPr>
          <w:p w14:paraId="396367D6" w14:textId="4F0657B5" w:rsidR="00633EFF" w:rsidRDefault="00633EFF">
            <w:pPr>
              <w:jc w:val="both"/>
              <w:rPr>
                <w:sz w:val="20"/>
                <w:szCs w:val="20"/>
                <w:lang w:val="kk-KZ"/>
              </w:rPr>
            </w:pPr>
            <w:r>
              <w:rPr>
                <w:sz w:val="20"/>
                <w:szCs w:val="20"/>
                <w:lang w:val="kk-KZ"/>
              </w:rPr>
              <w:t>Туралина Д.Е.</w:t>
            </w:r>
          </w:p>
        </w:tc>
      </w:tr>
      <w:tr w:rsidR="00633EFF" w14:paraId="57E7D476" w14:textId="77777777" w:rsidTr="00633EFF">
        <w:tc>
          <w:tcPr>
            <w:tcW w:w="3115" w:type="dxa"/>
          </w:tcPr>
          <w:p w14:paraId="6E177EB3" w14:textId="77777777" w:rsidR="00633EFF" w:rsidRDefault="00633EFF">
            <w:pPr>
              <w:jc w:val="both"/>
              <w:rPr>
                <w:sz w:val="20"/>
                <w:szCs w:val="20"/>
                <w:lang w:val="kk-KZ"/>
              </w:rPr>
            </w:pPr>
          </w:p>
        </w:tc>
        <w:tc>
          <w:tcPr>
            <w:tcW w:w="3115" w:type="dxa"/>
          </w:tcPr>
          <w:p w14:paraId="16647F9B" w14:textId="77777777" w:rsidR="00633EFF" w:rsidRDefault="00633EFF">
            <w:pPr>
              <w:jc w:val="both"/>
              <w:rPr>
                <w:sz w:val="20"/>
                <w:szCs w:val="20"/>
                <w:lang w:val="kk-KZ"/>
              </w:rPr>
            </w:pPr>
          </w:p>
        </w:tc>
        <w:tc>
          <w:tcPr>
            <w:tcW w:w="3115" w:type="dxa"/>
          </w:tcPr>
          <w:p w14:paraId="28802A69" w14:textId="77777777" w:rsidR="00633EFF" w:rsidRDefault="00633EFF">
            <w:pPr>
              <w:jc w:val="both"/>
              <w:rPr>
                <w:sz w:val="20"/>
                <w:szCs w:val="20"/>
                <w:lang w:val="kk-KZ"/>
              </w:rPr>
            </w:pPr>
          </w:p>
        </w:tc>
      </w:tr>
      <w:tr w:rsidR="00633EFF" w14:paraId="12803CD5" w14:textId="77777777" w:rsidTr="00633EFF">
        <w:tc>
          <w:tcPr>
            <w:tcW w:w="3115" w:type="dxa"/>
          </w:tcPr>
          <w:p w14:paraId="73CE964B" w14:textId="1038FFA7" w:rsidR="00633EFF" w:rsidRDefault="00633EFF">
            <w:pPr>
              <w:jc w:val="both"/>
              <w:rPr>
                <w:sz w:val="20"/>
                <w:szCs w:val="20"/>
                <w:lang w:val="kk-KZ"/>
              </w:rPr>
            </w:pPr>
            <w:r>
              <w:rPr>
                <w:sz w:val="20"/>
                <w:szCs w:val="20"/>
                <w:lang w:val="kk-KZ"/>
              </w:rPr>
              <w:t>Оқытушы</w:t>
            </w:r>
          </w:p>
        </w:tc>
        <w:tc>
          <w:tcPr>
            <w:tcW w:w="3115" w:type="dxa"/>
          </w:tcPr>
          <w:p w14:paraId="5768BCDF" w14:textId="77777777" w:rsidR="00633EFF" w:rsidRDefault="00633EFF">
            <w:pPr>
              <w:jc w:val="both"/>
              <w:rPr>
                <w:sz w:val="20"/>
                <w:szCs w:val="20"/>
                <w:lang w:val="kk-KZ"/>
              </w:rPr>
            </w:pPr>
          </w:p>
        </w:tc>
        <w:tc>
          <w:tcPr>
            <w:tcW w:w="3115" w:type="dxa"/>
          </w:tcPr>
          <w:p w14:paraId="68229A24" w14:textId="29E2C354" w:rsidR="00633EFF" w:rsidRDefault="00633EFF">
            <w:pPr>
              <w:jc w:val="both"/>
              <w:rPr>
                <w:sz w:val="20"/>
                <w:szCs w:val="20"/>
                <w:lang w:val="kk-KZ"/>
              </w:rPr>
            </w:pPr>
            <w:r>
              <w:rPr>
                <w:sz w:val="20"/>
                <w:szCs w:val="20"/>
                <w:lang w:val="kk-KZ"/>
              </w:rPr>
              <w:t>Беляев Е.К.</w:t>
            </w:r>
          </w:p>
        </w:tc>
      </w:tr>
      <w:tr w:rsidR="00633EFF" w14:paraId="07708F3A" w14:textId="77777777" w:rsidTr="00633EFF">
        <w:tc>
          <w:tcPr>
            <w:tcW w:w="3115" w:type="dxa"/>
          </w:tcPr>
          <w:p w14:paraId="5CAA847B" w14:textId="77777777" w:rsidR="00633EFF" w:rsidRDefault="00633EFF">
            <w:pPr>
              <w:jc w:val="both"/>
              <w:rPr>
                <w:sz w:val="20"/>
                <w:szCs w:val="20"/>
                <w:lang w:val="kk-KZ"/>
              </w:rPr>
            </w:pPr>
          </w:p>
        </w:tc>
        <w:tc>
          <w:tcPr>
            <w:tcW w:w="3115" w:type="dxa"/>
          </w:tcPr>
          <w:p w14:paraId="14A93901" w14:textId="77777777" w:rsidR="00633EFF" w:rsidRDefault="00633EFF">
            <w:pPr>
              <w:jc w:val="both"/>
              <w:rPr>
                <w:sz w:val="20"/>
                <w:szCs w:val="20"/>
                <w:lang w:val="kk-KZ"/>
              </w:rPr>
            </w:pPr>
          </w:p>
        </w:tc>
        <w:tc>
          <w:tcPr>
            <w:tcW w:w="3115" w:type="dxa"/>
          </w:tcPr>
          <w:p w14:paraId="3AFC986E" w14:textId="77777777" w:rsidR="00633EFF" w:rsidRDefault="00633EFF">
            <w:pPr>
              <w:jc w:val="both"/>
              <w:rPr>
                <w:sz w:val="20"/>
                <w:szCs w:val="20"/>
                <w:lang w:val="kk-KZ"/>
              </w:rPr>
            </w:pPr>
          </w:p>
        </w:tc>
      </w:tr>
    </w:tbl>
    <w:p w14:paraId="48A3FA73" w14:textId="77777777" w:rsidR="00633EFF" w:rsidRDefault="00633EFF">
      <w:pPr>
        <w:jc w:val="both"/>
        <w:rPr>
          <w:sz w:val="20"/>
          <w:szCs w:val="20"/>
          <w:lang w:val="kk-KZ"/>
        </w:rPr>
      </w:pPr>
    </w:p>
    <w:p w14:paraId="08BE1E61" w14:textId="77777777" w:rsidR="00633EFF" w:rsidRDefault="00633EFF">
      <w:pPr>
        <w:jc w:val="both"/>
        <w:rPr>
          <w:sz w:val="20"/>
          <w:szCs w:val="20"/>
          <w:lang w:val="kk-KZ"/>
        </w:rPr>
      </w:pPr>
    </w:p>
    <w:p w14:paraId="198901DB" w14:textId="77777777" w:rsidR="00633EFF" w:rsidRPr="00633EFF" w:rsidRDefault="00633EFF">
      <w:pPr>
        <w:jc w:val="both"/>
        <w:rPr>
          <w:sz w:val="20"/>
          <w:szCs w:val="20"/>
          <w:lang w:val="kk-KZ"/>
        </w:rPr>
      </w:pP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5AA280E6" w14:textId="77777777" w:rsidR="00815243" w:rsidRPr="00815243" w:rsidRDefault="00815243" w:rsidP="00815243">
      <w:pPr>
        <w:jc w:val="center"/>
        <w:rPr>
          <w:sz w:val="20"/>
          <w:szCs w:val="20"/>
        </w:rPr>
      </w:pPr>
      <w:r w:rsidRPr="00815243">
        <w:rPr>
          <w:b/>
          <w:bCs/>
          <w:sz w:val="20"/>
          <w:szCs w:val="20"/>
          <w:lang w:val="ru-KZ"/>
        </w:rPr>
        <w:lastRenderedPageBreak/>
        <w:t>ҚОРЫТЫНДЫ</w:t>
      </w:r>
      <w:r w:rsidRPr="00815243">
        <w:rPr>
          <w:b/>
          <w:bCs/>
          <w:sz w:val="20"/>
          <w:szCs w:val="20"/>
        </w:rPr>
        <w:t xml:space="preserve"> </w:t>
      </w:r>
      <w:r w:rsidRPr="00815243">
        <w:rPr>
          <w:b/>
          <w:bCs/>
          <w:sz w:val="20"/>
          <w:szCs w:val="20"/>
          <w:lang w:val="ru-KZ"/>
        </w:rPr>
        <w:t>БАҒАЛАУ</w:t>
      </w:r>
      <w:r w:rsidRPr="00815243">
        <w:rPr>
          <w:b/>
          <w:bCs/>
          <w:sz w:val="20"/>
          <w:szCs w:val="20"/>
        </w:rPr>
        <w:t xml:space="preserve"> </w:t>
      </w:r>
      <w:r w:rsidRPr="00815243">
        <w:rPr>
          <w:b/>
          <w:bCs/>
          <w:sz w:val="20"/>
          <w:szCs w:val="20"/>
          <w:lang w:val="ru-KZ"/>
        </w:rPr>
        <w:t>РУБРИКАТОРЫ</w:t>
      </w:r>
    </w:p>
    <w:p w14:paraId="2737DFDB" w14:textId="77777777" w:rsidR="00815243" w:rsidRPr="00815243" w:rsidRDefault="00815243" w:rsidP="00815243">
      <w:pPr>
        <w:jc w:val="center"/>
        <w:rPr>
          <w:sz w:val="20"/>
          <w:szCs w:val="20"/>
        </w:rPr>
      </w:pPr>
      <w:r w:rsidRPr="00815243">
        <w:rPr>
          <w:b/>
          <w:bCs/>
          <w:sz w:val="20"/>
          <w:szCs w:val="20"/>
          <w:lang w:val="ru-KZ"/>
        </w:rPr>
        <w:t>ОҚУ</w:t>
      </w:r>
      <w:r w:rsidRPr="00815243">
        <w:rPr>
          <w:b/>
          <w:bCs/>
          <w:sz w:val="20"/>
          <w:szCs w:val="20"/>
        </w:rPr>
        <w:t xml:space="preserve"> </w:t>
      </w:r>
      <w:r w:rsidRPr="00815243">
        <w:rPr>
          <w:b/>
          <w:bCs/>
          <w:sz w:val="20"/>
          <w:szCs w:val="20"/>
          <w:lang w:val="ru-KZ"/>
        </w:rPr>
        <w:t>НӘТИЖЕЛЕРІН</w:t>
      </w:r>
      <w:r w:rsidRPr="00815243">
        <w:rPr>
          <w:b/>
          <w:bCs/>
          <w:sz w:val="20"/>
          <w:szCs w:val="20"/>
        </w:rPr>
        <w:t xml:space="preserve"> </w:t>
      </w:r>
      <w:r w:rsidRPr="00815243">
        <w:rPr>
          <w:b/>
          <w:bCs/>
          <w:sz w:val="20"/>
          <w:szCs w:val="20"/>
          <w:lang w:val="ru-KZ"/>
        </w:rPr>
        <w:t>ҚЫРЫТЫНДЫЛЫ</w:t>
      </w:r>
      <w:r w:rsidRPr="00815243">
        <w:rPr>
          <w:b/>
          <w:bCs/>
          <w:sz w:val="20"/>
          <w:szCs w:val="20"/>
        </w:rPr>
        <w:t xml:space="preserve"> </w:t>
      </w:r>
      <w:r w:rsidRPr="00815243">
        <w:rPr>
          <w:b/>
          <w:bCs/>
          <w:sz w:val="20"/>
          <w:szCs w:val="20"/>
          <w:lang w:val="ru-KZ"/>
        </w:rPr>
        <w:t>БАҒАЛАУ</w:t>
      </w:r>
    </w:p>
    <w:p w14:paraId="2593A868" w14:textId="77777777" w:rsidR="00815243" w:rsidRDefault="00815243" w:rsidP="00815243">
      <w:pPr>
        <w:jc w:val="center"/>
        <w:rPr>
          <w:b/>
          <w:bCs/>
          <w:sz w:val="20"/>
          <w:szCs w:val="20"/>
        </w:rPr>
      </w:pPr>
      <w:r w:rsidRPr="00815243">
        <w:rPr>
          <w:b/>
          <w:bCs/>
          <w:sz w:val="20"/>
          <w:szCs w:val="20"/>
        </w:rPr>
        <w:t>"</w:t>
      </w:r>
      <w:proofErr w:type="spellStart"/>
      <w:r w:rsidRPr="00815243">
        <w:rPr>
          <w:b/>
          <w:bCs/>
          <w:sz w:val="20"/>
          <w:szCs w:val="20"/>
          <w:lang w:val="ru-KZ"/>
        </w:rPr>
        <w:t>Қазақстандағы</w:t>
      </w:r>
      <w:proofErr w:type="spellEnd"/>
      <w:r w:rsidRPr="00815243">
        <w:rPr>
          <w:b/>
          <w:bCs/>
          <w:sz w:val="20"/>
          <w:szCs w:val="20"/>
        </w:rPr>
        <w:t xml:space="preserve"> </w:t>
      </w:r>
      <w:proofErr w:type="spellStart"/>
      <w:r w:rsidRPr="00815243">
        <w:rPr>
          <w:b/>
          <w:bCs/>
          <w:sz w:val="20"/>
          <w:szCs w:val="20"/>
          <w:lang w:val="ru-KZ"/>
        </w:rPr>
        <w:t>мұғалім</w:t>
      </w:r>
      <w:proofErr w:type="spellEnd"/>
      <w:r w:rsidRPr="00815243">
        <w:rPr>
          <w:b/>
          <w:bCs/>
          <w:sz w:val="20"/>
          <w:szCs w:val="20"/>
        </w:rPr>
        <w:t xml:space="preserve"> </w:t>
      </w:r>
      <w:proofErr w:type="spellStart"/>
      <w:r w:rsidRPr="00815243">
        <w:rPr>
          <w:b/>
          <w:bCs/>
          <w:sz w:val="20"/>
          <w:szCs w:val="20"/>
          <w:lang w:val="ru-KZ"/>
        </w:rPr>
        <w:t>мамандығы</w:t>
      </w:r>
      <w:proofErr w:type="spellEnd"/>
      <w:r w:rsidRPr="00815243">
        <w:rPr>
          <w:b/>
          <w:bCs/>
          <w:sz w:val="20"/>
          <w:szCs w:val="20"/>
        </w:rPr>
        <w:t xml:space="preserve">" </w:t>
      </w:r>
      <w:proofErr w:type="spellStart"/>
      <w:r w:rsidRPr="00815243">
        <w:rPr>
          <w:b/>
          <w:bCs/>
          <w:sz w:val="20"/>
          <w:szCs w:val="20"/>
          <w:lang w:val="ru-KZ"/>
        </w:rPr>
        <w:t>тақырыбында</w:t>
      </w:r>
      <w:proofErr w:type="spellEnd"/>
      <w:r w:rsidRPr="00815243">
        <w:rPr>
          <w:b/>
          <w:bCs/>
          <w:sz w:val="20"/>
          <w:szCs w:val="20"/>
        </w:rPr>
        <w:t xml:space="preserve"> </w:t>
      </w:r>
      <w:proofErr w:type="spellStart"/>
      <w:r w:rsidRPr="00815243">
        <w:rPr>
          <w:b/>
          <w:bCs/>
          <w:sz w:val="20"/>
          <w:szCs w:val="20"/>
          <w:lang w:val="ru-KZ"/>
        </w:rPr>
        <w:t>топтық</w:t>
      </w:r>
      <w:proofErr w:type="spellEnd"/>
      <w:r w:rsidRPr="00815243">
        <w:rPr>
          <w:b/>
          <w:bCs/>
          <w:sz w:val="20"/>
          <w:szCs w:val="20"/>
        </w:rPr>
        <w:t xml:space="preserve"> </w:t>
      </w:r>
      <w:r w:rsidRPr="00815243">
        <w:rPr>
          <w:b/>
          <w:bCs/>
          <w:sz w:val="20"/>
          <w:szCs w:val="20"/>
          <w:lang w:val="ru-KZ"/>
        </w:rPr>
        <w:t>презентация</w:t>
      </w:r>
      <w:r w:rsidRPr="00815243">
        <w:rPr>
          <w:b/>
          <w:bCs/>
          <w:sz w:val="20"/>
          <w:szCs w:val="20"/>
        </w:rPr>
        <w:t xml:space="preserve"> (100% </w:t>
      </w:r>
      <w:r w:rsidRPr="00815243">
        <w:rPr>
          <w:b/>
          <w:bCs/>
          <w:sz w:val="20"/>
          <w:szCs w:val="20"/>
          <w:lang w:val="ru-KZ"/>
        </w:rPr>
        <w:t>РК</w:t>
      </w:r>
      <w:r w:rsidRPr="00815243">
        <w:rPr>
          <w:b/>
          <w:bCs/>
          <w:sz w:val="20"/>
          <w:szCs w:val="20"/>
        </w:rPr>
        <w:t>-</w:t>
      </w:r>
      <w:proofErr w:type="spellStart"/>
      <w:r w:rsidRPr="00815243">
        <w:rPr>
          <w:b/>
          <w:bCs/>
          <w:sz w:val="20"/>
          <w:szCs w:val="20"/>
          <w:lang w:val="ru-KZ"/>
        </w:rPr>
        <w:t>ның</w:t>
      </w:r>
      <w:proofErr w:type="spellEnd"/>
      <w:r w:rsidRPr="00815243">
        <w:rPr>
          <w:b/>
          <w:bCs/>
          <w:sz w:val="20"/>
          <w:szCs w:val="20"/>
        </w:rPr>
        <w:t xml:space="preserve"> 30%-</w:t>
      </w:r>
      <w:r w:rsidRPr="00815243">
        <w:rPr>
          <w:b/>
          <w:bCs/>
          <w:sz w:val="20"/>
          <w:szCs w:val="20"/>
          <w:lang w:val="ru-KZ"/>
        </w:rPr>
        <w:t>ы</w:t>
      </w:r>
      <w:r w:rsidRPr="00815243">
        <w:rPr>
          <w:b/>
          <w:bCs/>
          <w:sz w:val="20"/>
          <w:szCs w:val="20"/>
        </w:rPr>
        <w:t>)</w:t>
      </w:r>
    </w:p>
    <w:p w14:paraId="41C39EE4" w14:textId="77777777" w:rsidR="00815243" w:rsidRPr="00815243" w:rsidRDefault="00815243" w:rsidP="00815243">
      <w:pPr>
        <w:rPr>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7"/>
        <w:gridCol w:w="3041"/>
        <w:gridCol w:w="2934"/>
        <w:gridCol w:w="3183"/>
        <w:gridCol w:w="3377"/>
      </w:tblGrid>
      <w:tr w:rsidR="00815243" w:rsidRPr="00815243" w14:paraId="4176C3B9" w14:textId="77777777" w:rsidTr="00815243">
        <w:trPr>
          <w:tblHeader/>
          <w:tblCellSpacing w:w="15" w:type="dxa"/>
        </w:trPr>
        <w:tc>
          <w:tcPr>
            <w:tcW w:w="0" w:type="auto"/>
            <w:shd w:val="clear" w:color="auto" w:fill="C6D9F1" w:themeFill="text2" w:themeFillTint="33"/>
            <w:vAlign w:val="center"/>
            <w:hideMark/>
          </w:tcPr>
          <w:p w14:paraId="2CB05B13" w14:textId="77777777" w:rsidR="00815243" w:rsidRPr="00815243" w:rsidRDefault="00815243" w:rsidP="00815243">
            <w:pPr>
              <w:rPr>
                <w:b/>
                <w:bCs/>
                <w:sz w:val="20"/>
                <w:szCs w:val="20"/>
                <w:lang w:val="ru-KZ"/>
              </w:rPr>
            </w:pPr>
            <w:r w:rsidRPr="00815243">
              <w:rPr>
                <w:b/>
                <w:bCs/>
                <w:sz w:val="20"/>
                <w:szCs w:val="20"/>
                <w:lang w:val="ru-KZ"/>
              </w:rPr>
              <w:t>Критерий</w:t>
            </w:r>
          </w:p>
        </w:tc>
        <w:tc>
          <w:tcPr>
            <w:tcW w:w="0" w:type="auto"/>
            <w:shd w:val="clear" w:color="auto" w:fill="C6D9F1" w:themeFill="text2" w:themeFillTint="33"/>
            <w:vAlign w:val="center"/>
            <w:hideMark/>
          </w:tcPr>
          <w:p w14:paraId="04A2B1B6" w14:textId="77777777" w:rsidR="00815243" w:rsidRPr="00815243" w:rsidRDefault="00815243" w:rsidP="00815243">
            <w:pPr>
              <w:rPr>
                <w:b/>
                <w:bCs/>
                <w:sz w:val="20"/>
                <w:szCs w:val="20"/>
                <w:lang w:val="ru-KZ"/>
              </w:rPr>
            </w:pPr>
            <w:r w:rsidRPr="00815243">
              <w:rPr>
                <w:b/>
                <w:bCs/>
                <w:sz w:val="20"/>
                <w:szCs w:val="20"/>
                <w:lang w:val="ru-KZ"/>
              </w:rPr>
              <w:t>"</w:t>
            </w:r>
            <w:proofErr w:type="spellStart"/>
            <w:r w:rsidRPr="00815243">
              <w:rPr>
                <w:b/>
                <w:bCs/>
                <w:sz w:val="20"/>
                <w:szCs w:val="20"/>
                <w:lang w:val="ru-KZ"/>
              </w:rPr>
              <w:t>Өте</w:t>
            </w:r>
            <w:proofErr w:type="spellEnd"/>
            <w:r w:rsidRPr="00815243">
              <w:rPr>
                <w:b/>
                <w:bCs/>
                <w:sz w:val="20"/>
                <w:szCs w:val="20"/>
                <w:lang w:val="ru-KZ"/>
              </w:rPr>
              <w:t xml:space="preserve"> </w:t>
            </w:r>
            <w:proofErr w:type="spellStart"/>
            <w:r w:rsidRPr="00815243">
              <w:rPr>
                <w:b/>
                <w:bCs/>
                <w:sz w:val="20"/>
                <w:szCs w:val="20"/>
                <w:lang w:val="ru-KZ"/>
              </w:rPr>
              <w:t>жақсы</w:t>
            </w:r>
            <w:proofErr w:type="spellEnd"/>
            <w:r w:rsidRPr="00815243">
              <w:rPr>
                <w:b/>
                <w:bCs/>
                <w:sz w:val="20"/>
                <w:szCs w:val="20"/>
                <w:lang w:val="ru-KZ"/>
              </w:rPr>
              <w:t>" (25-30%)</w:t>
            </w:r>
          </w:p>
        </w:tc>
        <w:tc>
          <w:tcPr>
            <w:tcW w:w="0" w:type="auto"/>
            <w:shd w:val="clear" w:color="auto" w:fill="C6D9F1" w:themeFill="text2" w:themeFillTint="33"/>
            <w:vAlign w:val="center"/>
            <w:hideMark/>
          </w:tcPr>
          <w:p w14:paraId="7088435E" w14:textId="77777777" w:rsidR="00815243" w:rsidRPr="00815243" w:rsidRDefault="00815243" w:rsidP="00815243">
            <w:pPr>
              <w:rPr>
                <w:b/>
                <w:bCs/>
                <w:sz w:val="20"/>
                <w:szCs w:val="20"/>
                <w:lang w:val="ru-KZ"/>
              </w:rPr>
            </w:pPr>
            <w:r w:rsidRPr="00815243">
              <w:rPr>
                <w:b/>
                <w:bCs/>
                <w:sz w:val="20"/>
                <w:szCs w:val="20"/>
                <w:lang w:val="ru-KZ"/>
              </w:rPr>
              <w:t>"</w:t>
            </w:r>
            <w:proofErr w:type="spellStart"/>
            <w:r w:rsidRPr="00815243">
              <w:rPr>
                <w:b/>
                <w:bCs/>
                <w:sz w:val="20"/>
                <w:szCs w:val="20"/>
                <w:lang w:val="ru-KZ"/>
              </w:rPr>
              <w:t>Жақсы</w:t>
            </w:r>
            <w:proofErr w:type="spellEnd"/>
            <w:r w:rsidRPr="00815243">
              <w:rPr>
                <w:b/>
                <w:bCs/>
                <w:sz w:val="20"/>
                <w:szCs w:val="20"/>
                <w:lang w:val="ru-KZ"/>
              </w:rPr>
              <w:t>" (20-25%)</w:t>
            </w:r>
          </w:p>
        </w:tc>
        <w:tc>
          <w:tcPr>
            <w:tcW w:w="0" w:type="auto"/>
            <w:shd w:val="clear" w:color="auto" w:fill="C6D9F1" w:themeFill="text2" w:themeFillTint="33"/>
            <w:vAlign w:val="center"/>
            <w:hideMark/>
          </w:tcPr>
          <w:p w14:paraId="368D6C74" w14:textId="77777777" w:rsidR="00815243" w:rsidRPr="00815243" w:rsidRDefault="00815243" w:rsidP="00815243">
            <w:pPr>
              <w:rPr>
                <w:b/>
                <w:bCs/>
                <w:sz w:val="20"/>
                <w:szCs w:val="20"/>
                <w:lang w:val="ru-KZ"/>
              </w:rPr>
            </w:pPr>
            <w:r w:rsidRPr="00815243">
              <w:rPr>
                <w:b/>
                <w:bCs/>
                <w:sz w:val="20"/>
                <w:szCs w:val="20"/>
                <w:lang w:val="ru-KZ"/>
              </w:rPr>
              <w:t>"</w:t>
            </w:r>
            <w:proofErr w:type="spellStart"/>
            <w:r w:rsidRPr="00815243">
              <w:rPr>
                <w:b/>
                <w:bCs/>
                <w:sz w:val="20"/>
                <w:szCs w:val="20"/>
                <w:lang w:val="ru-KZ"/>
              </w:rPr>
              <w:t>Қанағаттанарлық</w:t>
            </w:r>
            <w:proofErr w:type="spellEnd"/>
            <w:r w:rsidRPr="00815243">
              <w:rPr>
                <w:b/>
                <w:bCs/>
                <w:sz w:val="20"/>
                <w:szCs w:val="20"/>
                <w:lang w:val="ru-KZ"/>
              </w:rPr>
              <w:t>" (15-20%)</w:t>
            </w:r>
          </w:p>
        </w:tc>
        <w:tc>
          <w:tcPr>
            <w:tcW w:w="0" w:type="auto"/>
            <w:shd w:val="clear" w:color="auto" w:fill="C6D9F1" w:themeFill="text2" w:themeFillTint="33"/>
            <w:vAlign w:val="center"/>
            <w:hideMark/>
          </w:tcPr>
          <w:p w14:paraId="6A8668FE" w14:textId="77777777" w:rsidR="00815243" w:rsidRPr="00815243" w:rsidRDefault="00815243" w:rsidP="00815243">
            <w:pPr>
              <w:rPr>
                <w:b/>
                <w:bCs/>
                <w:sz w:val="20"/>
                <w:szCs w:val="20"/>
                <w:lang w:val="ru-KZ"/>
              </w:rPr>
            </w:pPr>
            <w:r w:rsidRPr="00815243">
              <w:rPr>
                <w:b/>
                <w:bCs/>
                <w:sz w:val="20"/>
                <w:szCs w:val="20"/>
                <w:lang w:val="ru-KZ"/>
              </w:rPr>
              <w:t>"</w:t>
            </w:r>
            <w:proofErr w:type="spellStart"/>
            <w:r w:rsidRPr="00815243">
              <w:rPr>
                <w:b/>
                <w:bCs/>
                <w:sz w:val="20"/>
                <w:szCs w:val="20"/>
                <w:lang w:val="ru-KZ"/>
              </w:rPr>
              <w:t>Қанағаттанарлықсыз</w:t>
            </w:r>
            <w:proofErr w:type="spellEnd"/>
            <w:r w:rsidRPr="00815243">
              <w:rPr>
                <w:b/>
                <w:bCs/>
                <w:sz w:val="20"/>
                <w:szCs w:val="20"/>
                <w:lang w:val="ru-KZ"/>
              </w:rPr>
              <w:t>" (0-15%)</w:t>
            </w:r>
          </w:p>
        </w:tc>
      </w:tr>
      <w:tr w:rsidR="00815243" w:rsidRPr="00815243" w14:paraId="223F6174" w14:textId="77777777" w:rsidTr="00815243">
        <w:trPr>
          <w:tblCellSpacing w:w="15" w:type="dxa"/>
        </w:trPr>
        <w:tc>
          <w:tcPr>
            <w:tcW w:w="0" w:type="auto"/>
            <w:vAlign w:val="center"/>
            <w:hideMark/>
          </w:tcPr>
          <w:p w14:paraId="043F55D2" w14:textId="77777777" w:rsidR="00815243" w:rsidRPr="00815243" w:rsidRDefault="00815243" w:rsidP="00815243">
            <w:pPr>
              <w:rPr>
                <w:sz w:val="20"/>
                <w:szCs w:val="20"/>
                <w:lang w:val="ru-KZ"/>
              </w:rPr>
            </w:pPr>
            <w:proofErr w:type="spellStart"/>
            <w:r w:rsidRPr="00815243">
              <w:rPr>
                <w:b/>
                <w:bCs/>
                <w:sz w:val="20"/>
                <w:szCs w:val="20"/>
                <w:lang w:val="ru-KZ"/>
              </w:rPr>
              <w:t>Мұғалімнің</w:t>
            </w:r>
            <w:proofErr w:type="spellEnd"/>
            <w:r w:rsidRPr="00815243">
              <w:rPr>
                <w:b/>
                <w:bCs/>
                <w:sz w:val="20"/>
                <w:szCs w:val="20"/>
                <w:lang w:val="ru-KZ"/>
              </w:rPr>
              <w:t xml:space="preserve"> </w:t>
            </w:r>
            <w:proofErr w:type="spellStart"/>
            <w:r w:rsidRPr="00815243">
              <w:rPr>
                <w:b/>
                <w:bCs/>
                <w:sz w:val="20"/>
                <w:szCs w:val="20"/>
                <w:lang w:val="ru-KZ"/>
              </w:rPr>
              <w:t>кәсіби</w:t>
            </w:r>
            <w:proofErr w:type="spellEnd"/>
            <w:r w:rsidRPr="00815243">
              <w:rPr>
                <w:b/>
                <w:bCs/>
                <w:sz w:val="20"/>
                <w:szCs w:val="20"/>
                <w:lang w:val="ru-KZ"/>
              </w:rPr>
              <w:t xml:space="preserve"> </w:t>
            </w:r>
            <w:proofErr w:type="spellStart"/>
            <w:r w:rsidRPr="00815243">
              <w:rPr>
                <w:b/>
                <w:bCs/>
                <w:sz w:val="20"/>
                <w:szCs w:val="20"/>
                <w:lang w:val="ru-KZ"/>
              </w:rPr>
              <w:t>болмысы</w:t>
            </w:r>
            <w:proofErr w:type="spellEnd"/>
            <w:r w:rsidRPr="00815243">
              <w:rPr>
                <w:b/>
                <w:bCs/>
                <w:sz w:val="20"/>
                <w:szCs w:val="20"/>
                <w:lang w:val="ru-KZ"/>
              </w:rPr>
              <w:t xml:space="preserve"> мен </w:t>
            </w:r>
            <w:proofErr w:type="spellStart"/>
            <w:r w:rsidRPr="00815243">
              <w:rPr>
                <w:b/>
                <w:bCs/>
                <w:sz w:val="20"/>
                <w:szCs w:val="20"/>
                <w:lang w:val="ru-KZ"/>
              </w:rPr>
              <w:t>мамандығының</w:t>
            </w:r>
            <w:proofErr w:type="spellEnd"/>
            <w:r w:rsidRPr="00815243">
              <w:rPr>
                <w:b/>
                <w:bCs/>
                <w:sz w:val="20"/>
                <w:szCs w:val="20"/>
                <w:lang w:val="ru-KZ"/>
              </w:rPr>
              <w:t xml:space="preserve"> </w:t>
            </w:r>
            <w:proofErr w:type="spellStart"/>
            <w:r w:rsidRPr="00815243">
              <w:rPr>
                <w:b/>
                <w:bCs/>
                <w:sz w:val="20"/>
                <w:szCs w:val="20"/>
                <w:lang w:val="ru-KZ"/>
              </w:rPr>
              <w:t>теориялары</w:t>
            </w:r>
            <w:proofErr w:type="spellEnd"/>
            <w:r w:rsidRPr="00815243">
              <w:rPr>
                <w:b/>
                <w:bCs/>
                <w:sz w:val="20"/>
                <w:szCs w:val="20"/>
                <w:lang w:val="ru-KZ"/>
              </w:rPr>
              <w:t xml:space="preserve"> мен </w:t>
            </w:r>
            <w:proofErr w:type="spellStart"/>
            <w:r w:rsidRPr="00815243">
              <w:rPr>
                <w:b/>
                <w:bCs/>
                <w:sz w:val="20"/>
                <w:szCs w:val="20"/>
                <w:lang w:val="ru-KZ"/>
              </w:rPr>
              <w:t>концепцияларын</w:t>
            </w:r>
            <w:proofErr w:type="spellEnd"/>
            <w:r w:rsidRPr="00815243">
              <w:rPr>
                <w:b/>
                <w:bCs/>
                <w:sz w:val="20"/>
                <w:szCs w:val="20"/>
                <w:lang w:val="ru-KZ"/>
              </w:rPr>
              <w:t xml:space="preserve"> </w:t>
            </w:r>
            <w:proofErr w:type="spellStart"/>
            <w:r w:rsidRPr="00815243">
              <w:rPr>
                <w:b/>
                <w:bCs/>
                <w:sz w:val="20"/>
                <w:szCs w:val="20"/>
                <w:lang w:val="ru-KZ"/>
              </w:rPr>
              <w:t>түсіну</w:t>
            </w:r>
            <w:proofErr w:type="spellEnd"/>
          </w:p>
        </w:tc>
        <w:tc>
          <w:tcPr>
            <w:tcW w:w="0" w:type="auto"/>
            <w:vAlign w:val="center"/>
            <w:hideMark/>
          </w:tcPr>
          <w:p w14:paraId="0CCC02F4" w14:textId="77777777" w:rsidR="00815243" w:rsidRPr="00815243" w:rsidRDefault="00815243" w:rsidP="00815243">
            <w:pPr>
              <w:rPr>
                <w:sz w:val="20"/>
                <w:szCs w:val="20"/>
                <w:lang w:val="ru-KZ"/>
              </w:rPr>
            </w:pPr>
            <w:proofErr w:type="spellStart"/>
            <w:r w:rsidRPr="00815243">
              <w:rPr>
                <w:sz w:val="20"/>
                <w:szCs w:val="20"/>
                <w:lang w:val="ru-KZ"/>
              </w:rPr>
              <w:t>Мұғалімнің</w:t>
            </w:r>
            <w:proofErr w:type="spellEnd"/>
            <w:r w:rsidRPr="00815243">
              <w:rPr>
                <w:sz w:val="20"/>
                <w:szCs w:val="20"/>
                <w:lang w:val="ru-KZ"/>
              </w:rPr>
              <w:t xml:space="preserve"> </w:t>
            </w:r>
            <w:proofErr w:type="spellStart"/>
            <w:r w:rsidRPr="00815243">
              <w:rPr>
                <w:sz w:val="20"/>
                <w:szCs w:val="20"/>
                <w:lang w:val="ru-KZ"/>
              </w:rPr>
              <w:t>кәсіби</w:t>
            </w:r>
            <w:proofErr w:type="spellEnd"/>
            <w:r w:rsidRPr="00815243">
              <w:rPr>
                <w:sz w:val="20"/>
                <w:szCs w:val="20"/>
                <w:lang w:val="ru-KZ"/>
              </w:rPr>
              <w:t xml:space="preserve"> </w:t>
            </w:r>
            <w:proofErr w:type="spellStart"/>
            <w:r w:rsidRPr="00815243">
              <w:rPr>
                <w:sz w:val="20"/>
                <w:szCs w:val="20"/>
                <w:lang w:val="ru-KZ"/>
              </w:rPr>
              <w:t>болмысы</w:t>
            </w:r>
            <w:proofErr w:type="spellEnd"/>
            <w:r w:rsidRPr="00815243">
              <w:rPr>
                <w:sz w:val="20"/>
                <w:szCs w:val="20"/>
                <w:lang w:val="ru-KZ"/>
              </w:rPr>
              <w:t xml:space="preserve"> мен </w:t>
            </w:r>
            <w:proofErr w:type="spellStart"/>
            <w:r w:rsidRPr="00815243">
              <w:rPr>
                <w:sz w:val="20"/>
                <w:szCs w:val="20"/>
                <w:lang w:val="ru-KZ"/>
              </w:rPr>
              <w:t>мамандығының</w:t>
            </w:r>
            <w:proofErr w:type="spellEnd"/>
            <w:r w:rsidRPr="00815243">
              <w:rPr>
                <w:sz w:val="20"/>
                <w:szCs w:val="20"/>
                <w:lang w:val="ru-KZ"/>
              </w:rPr>
              <w:t xml:space="preserve"> </w:t>
            </w:r>
            <w:proofErr w:type="spellStart"/>
            <w:r w:rsidRPr="00815243">
              <w:rPr>
                <w:sz w:val="20"/>
                <w:szCs w:val="20"/>
                <w:lang w:val="ru-KZ"/>
              </w:rPr>
              <w:t>теориялары</w:t>
            </w:r>
            <w:proofErr w:type="spellEnd"/>
            <w:r w:rsidRPr="00815243">
              <w:rPr>
                <w:sz w:val="20"/>
                <w:szCs w:val="20"/>
                <w:lang w:val="ru-KZ"/>
              </w:rPr>
              <w:t xml:space="preserve"> мен </w:t>
            </w:r>
            <w:proofErr w:type="spellStart"/>
            <w:r w:rsidRPr="00815243">
              <w:rPr>
                <w:sz w:val="20"/>
                <w:szCs w:val="20"/>
                <w:lang w:val="ru-KZ"/>
              </w:rPr>
              <w:t>концепцияларын</w:t>
            </w:r>
            <w:proofErr w:type="spellEnd"/>
            <w:r w:rsidRPr="00815243">
              <w:rPr>
                <w:sz w:val="20"/>
                <w:szCs w:val="20"/>
                <w:lang w:val="ru-KZ"/>
              </w:rPr>
              <w:t xml:space="preserve"> </w:t>
            </w:r>
            <w:proofErr w:type="spellStart"/>
            <w:r w:rsidRPr="00815243">
              <w:rPr>
                <w:sz w:val="20"/>
                <w:szCs w:val="20"/>
                <w:lang w:val="ru-KZ"/>
              </w:rPr>
              <w:t>терең</w:t>
            </w:r>
            <w:proofErr w:type="spellEnd"/>
            <w:r w:rsidRPr="00815243">
              <w:rPr>
                <w:sz w:val="20"/>
                <w:szCs w:val="20"/>
                <w:lang w:val="ru-KZ"/>
              </w:rPr>
              <w:t xml:space="preserve"> </w:t>
            </w:r>
            <w:proofErr w:type="spellStart"/>
            <w:r w:rsidRPr="00815243">
              <w:rPr>
                <w:sz w:val="20"/>
                <w:szCs w:val="20"/>
                <w:lang w:val="ru-KZ"/>
              </w:rPr>
              <w:t>түсіну</w:t>
            </w:r>
            <w:proofErr w:type="spellEnd"/>
            <w:r w:rsidRPr="00815243">
              <w:rPr>
                <w:sz w:val="20"/>
                <w:szCs w:val="20"/>
                <w:lang w:val="ru-KZ"/>
              </w:rPr>
              <w:t>.</w:t>
            </w:r>
          </w:p>
        </w:tc>
        <w:tc>
          <w:tcPr>
            <w:tcW w:w="0" w:type="auto"/>
            <w:vAlign w:val="center"/>
            <w:hideMark/>
          </w:tcPr>
          <w:p w14:paraId="0999FDD2" w14:textId="77777777" w:rsidR="00815243" w:rsidRPr="00815243" w:rsidRDefault="00815243" w:rsidP="00815243">
            <w:pPr>
              <w:rPr>
                <w:sz w:val="20"/>
                <w:szCs w:val="20"/>
                <w:lang w:val="ru-KZ"/>
              </w:rPr>
            </w:pPr>
            <w:proofErr w:type="spellStart"/>
            <w:r w:rsidRPr="00815243">
              <w:rPr>
                <w:sz w:val="20"/>
                <w:szCs w:val="20"/>
                <w:lang w:val="ru-KZ"/>
              </w:rPr>
              <w:t>Мұғалімнің</w:t>
            </w:r>
            <w:proofErr w:type="spellEnd"/>
            <w:r w:rsidRPr="00815243">
              <w:rPr>
                <w:sz w:val="20"/>
                <w:szCs w:val="20"/>
                <w:lang w:val="ru-KZ"/>
              </w:rPr>
              <w:t xml:space="preserve"> </w:t>
            </w:r>
            <w:proofErr w:type="spellStart"/>
            <w:r w:rsidRPr="00815243">
              <w:rPr>
                <w:sz w:val="20"/>
                <w:szCs w:val="20"/>
                <w:lang w:val="ru-KZ"/>
              </w:rPr>
              <w:t>кәсіби</w:t>
            </w:r>
            <w:proofErr w:type="spellEnd"/>
            <w:r w:rsidRPr="00815243">
              <w:rPr>
                <w:sz w:val="20"/>
                <w:szCs w:val="20"/>
                <w:lang w:val="ru-KZ"/>
              </w:rPr>
              <w:t xml:space="preserve"> </w:t>
            </w:r>
            <w:proofErr w:type="spellStart"/>
            <w:r w:rsidRPr="00815243">
              <w:rPr>
                <w:sz w:val="20"/>
                <w:szCs w:val="20"/>
                <w:lang w:val="ru-KZ"/>
              </w:rPr>
              <w:t>болмысы</w:t>
            </w:r>
            <w:proofErr w:type="spellEnd"/>
            <w:r w:rsidRPr="00815243">
              <w:rPr>
                <w:sz w:val="20"/>
                <w:szCs w:val="20"/>
                <w:lang w:val="ru-KZ"/>
              </w:rPr>
              <w:t xml:space="preserve"> мен </w:t>
            </w:r>
            <w:proofErr w:type="spellStart"/>
            <w:r w:rsidRPr="00815243">
              <w:rPr>
                <w:sz w:val="20"/>
                <w:szCs w:val="20"/>
                <w:lang w:val="ru-KZ"/>
              </w:rPr>
              <w:t>мамандығының</w:t>
            </w:r>
            <w:proofErr w:type="spellEnd"/>
            <w:r w:rsidRPr="00815243">
              <w:rPr>
                <w:sz w:val="20"/>
                <w:szCs w:val="20"/>
                <w:lang w:val="ru-KZ"/>
              </w:rPr>
              <w:t xml:space="preserve"> </w:t>
            </w:r>
            <w:proofErr w:type="spellStart"/>
            <w:r w:rsidRPr="00815243">
              <w:rPr>
                <w:sz w:val="20"/>
                <w:szCs w:val="20"/>
                <w:lang w:val="ru-KZ"/>
              </w:rPr>
              <w:t>теориялары</w:t>
            </w:r>
            <w:proofErr w:type="spellEnd"/>
            <w:r w:rsidRPr="00815243">
              <w:rPr>
                <w:sz w:val="20"/>
                <w:szCs w:val="20"/>
                <w:lang w:val="ru-KZ"/>
              </w:rPr>
              <w:t xml:space="preserve"> мен </w:t>
            </w:r>
            <w:proofErr w:type="spellStart"/>
            <w:r w:rsidRPr="00815243">
              <w:rPr>
                <w:sz w:val="20"/>
                <w:szCs w:val="20"/>
                <w:lang w:val="ru-KZ"/>
              </w:rPr>
              <w:t>концепцияларын</w:t>
            </w:r>
            <w:proofErr w:type="spellEnd"/>
            <w:r w:rsidRPr="00815243">
              <w:rPr>
                <w:sz w:val="20"/>
                <w:szCs w:val="20"/>
                <w:lang w:val="ru-KZ"/>
              </w:rPr>
              <w:t xml:space="preserve"> </w:t>
            </w:r>
            <w:proofErr w:type="spellStart"/>
            <w:r w:rsidRPr="00815243">
              <w:rPr>
                <w:sz w:val="20"/>
                <w:szCs w:val="20"/>
                <w:lang w:val="ru-KZ"/>
              </w:rPr>
              <w:t>түсіну</w:t>
            </w:r>
            <w:proofErr w:type="spellEnd"/>
            <w:r w:rsidRPr="00815243">
              <w:rPr>
                <w:sz w:val="20"/>
                <w:szCs w:val="20"/>
                <w:lang w:val="ru-KZ"/>
              </w:rPr>
              <w:t>.</w:t>
            </w:r>
          </w:p>
        </w:tc>
        <w:tc>
          <w:tcPr>
            <w:tcW w:w="0" w:type="auto"/>
            <w:vAlign w:val="center"/>
            <w:hideMark/>
          </w:tcPr>
          <w:p w14:paraId="73AB1716" w14:textId="77777777" w:rsidR="00815243" w:rsidRPr="00815243" w:rsidRDefault="00815243" w:rsidP="00815243">
            <w:pPr>
              <w:rPr>
                <w:sz w:val="20"/>
                <w:szCs w:val="20"/>
                <w:lang w:val="ru-KZ"/>
              </w:rPr>
            </w:pPr>
            <w:proofErr w:type="spellStart"/>
            <w:r w:rsidRPr="00815243">
              <w:rPr>
                <w:sz w:val="20"/>
                <w:szCs w:val="20"/>
                <w:lang w:val="ru-KZ"/>
              </w:rPr>
              <w:t>Мұғалімнің</w:t>
            </w:r>
            <w:proofErr w:type="spellEnd"/>
            <w:r w:rsidRPr="00815243">
              <w:rPr>
                <w:sz w:val="20"/>
                <w:szCs w:val="20"/>
                <w:lang w:val="ru-KZ"/>
              </w:rPr>
              <w:t xml:space="preserve"> </w:t>
            </w:r>
            <w:proofErr w:type="spellStart"/>
            <w:r w:rsidRPr="00815243">
              <w:rPr>
                <w:sz w:val="20"/>
                <w:szCs w:val="20"/>
                <w:lang w:val="ru-KZ"/>
              </w:rPr>
              <w:t>кәсіби</w:t>
            </w:r>
            <w:proofErr w:type="spellEnd"/>
            <w:r w:rsidRPr="00815243">
              <w:rPr>
                <w:sz w:val="20"/>
                <w:szCs w:val="20"/>
                <w:lang w:val="ru-KZ"/>
              </w:rPr>
              <w:t xml:space="preserve"> </w:t>
            </w:r>
            <w:proofErr w:type="spellStart"/>
            <w:r w:rsidRPr="00815243">
              <w:rPr>
                <w:sz w:val="20"/>
                <w:szCs w:val="20"/>
                <w:lang w:val="ru-KZ"/>
              </w:rPr>
              <w:t>болмысы</w:t>
            </w:r>
            <w:proofErr w:type="spellEnd"/>
            <w:r w:rsidRPr="00815243">
              <w:rPr>
                <w:sz w:val="20"/>
                <w:szCs w:val="20"/>
                <w:lang w:val="ru-KZ"/>
              </w:rPr>
              <w:t xml:space="preserve"> мен </w:t>
            </w:r>
            <w:proofErr w:type="spellStart"/>
            <w:r w:rsidRPr="00815243">
              <w:rPr>
                <w:sz w:val="20"/>
                <w:szCs w:val="20"/>
                <w:lang w:val="ru-KZ"/>
              </w:rPr>
              <w:t>мамандығының</w:t>
            </w:r>
            <w:proofErr w:type="spellEnd"/>
            <w:r w:rsidRPr="00815243">
              <w:rPr>
                <w:sz w:val="20"/>
                <w:szCs w:val="20"/>
                <w:lang w:val="ru-KZ"/>
              </w:rPr>
              <w:t xml:space="preserve"> </w:t>
            </w:r>
            <w:proofErr w:type="spellStart"/>
            <w:r w:rsidRPr="00815243">
              <w:rPr>
                <w:sz w:val="20"/>
                <w:szCs w:val="20"/>
                <w:lang w:val="ru-KZ"/>
              </w:rPr>
              <w:t>теориялары</w:t>
            </w:r>
            <w:proofErr w:type="spellEnd"/>
            <w:r w:rsidRPr="00815243">
              <w:rPr>
                <w:sz w:val="20"/>
                <w:szCs w:val="20"/>
                <w:lang w:val="ru-KZ"/>
              </w:rPr>
              <w:t xml:space="preserve"> мен </w:t>
            </w:r>
            <w:proofErr w:type="spellStart"/>
            <w:r w:rsidRPr="00815243">
              <w:rPr>
                <w:sz w:val="20"/>
                <w:szCs w:val="20"/>
                <w:lang w:val="ru-KZ"/>
              </w:rPr>
              <w:t>концепцияларын</w:t>
            </w:r>
            <w:proofErr w:type="spellEnd"/>
            <w:r w:rsidRPr="00815243">
              <w:rPr>
                <w:sz w:val="20"/>
                <w:szCs w:val="20"/>
                <w:lang w:val="ru-KZ"/>
              </w:rPr>
              <w:t xml:space="preserve"> </w:t>
            </w:r>
            <w:proofErr w:type="spellStart"/>
            <w:r w:rsidRPr="00815243">
              <w:rPr>
                <w:sz w:val="20"/>
                <w:szCs w:val="20"/>
                <w:lang w:val="ru-KZ"/>
              </w:rPr>
              <w:t>шектеулі</w:t>
            </w:r>
            <w:proofErr w:type="spellEnd"/>
            <w:r w:rsidRPr="00815243">
              <w:rPr>
                <w:sz w:val="20"/>
                <w:szCs w:val="20"/>
                <w:lang w:val="ru-KZ"/>
              </w:rPr>
              <w:t xml:space="preserve"> </w:t>
            </w:r>
            <w:proofErr w:type="spellStart"/>
            <w:r w:rsidRPr="00815243">
              <w:rPr>
                <w:sz w:val="20"/>
                <w:szCs w:val="20"/>
                <w:lang w:val="ru-KZ"/>
              </w:rPr>
              <w:t>түсіну</w:t>
            </w:r>
            <w:proofErr w:type="spellEnd"/>
            <w:r w:rsidRPr="00815243">
              <w:rPr>
                <w:sz w:val="20"/>
                <w:szCs w:val="20"/>
                <w:lang w:val="ru-KZ"/>
              </w:rPr>
              <w:t>.</w:t>
            </w:r>
          </w:p>
        </w:tc>
        <w:tc>
          <w:tcPr>
            <w:tcW w:w="0" w:type="auto"/>
            <w:vAlign w:val="center"/>
            <w:hideMark/>
          </w:tcPr>
          <w:p w14:paraId="05A190DF" w14:textId="77777777" w:rsidR="00815243" w:rsidRPr="00815243" w:rsidRDefault="00815243" w:rsidP="00815243">
            <w:pPr>
              <w:rPr>
                <w:sz w:val="20"/>
                <w:szCs w:val="20"/>
                <w:lang w:val="ru-KZ"/>
              </w:rPr>
            </w:pPr>
            <w:proofErr w:type="spellStart"/>
            <w:r w:rsidRPr="00815243">
              <w:rPr>
                <w:sz w:val="20"/>
                <w:szCs w:val="20"/>
                <w:lang w:val="ru-KZ"/>
              </w:rPr>
              <w:t>Мұғалімнің</w:t>
            </w:r>
            <w:proofErr w:type="spellEnd"/>
            <w:r w:rsidRPr="00815243">
              <w:rPr>
                <w:sz w:val="20"/>
                <w:szCs w:val="20"/>
                <w:lang w:val="ru-KZ"/>
              </w:rPr>
              <w:t xml:space="preserve"> </w:t>
            </w:r>
            <w:proofErr w:type="spellStart"/>
            <w:r w:rsidRPr="00815243">
              <w:rPr>
                <w:sz w:val="20"/>
                <w:szCs w:val="20"/>
                <w:lang w:val="ru-KZ"/>
              </w:rPr>
              <w:t>кәсіби</w:t>
            </w:r>
            <w:proofErr w:type="spellEnd"/>
            <w:r w:rsidRPr="00815243">
              <w:rPr>
                <w:sz w:val="20"/>
                <w:szCs w:val="20"/>
                <w:lang w:val="ru-KZ"/>
              </w:rPr>
              <w:t xml:space="preserve"> </w:t>
            </w:r>
            <w:proofErr w:type="spellStart"/>
            <w:r w:rsidRPr="00815243">
              <w:rPr>
                <w:sz w:val="20"/>
                <w:szCs w:val="20"/>
                <w:lang w:val="ru-KZ"/>
              </w:rPr>
              <w:t>болмысы</w:t>
            </w:r>
            <w:proofErr w:type="spellEnd"/>
            <w:r w:rsidRPr="00815243">
              <w:rPr>
                <w:sz w:val="20"/>
                <w:szCs w:val="20"/>
                <w:lang w:val="ru-KZ"/>
              </w:rPr>
              <w:t xml:space="preserve"> мен </w:t>
            </w:r>
            <w:proofErr w:type="spellStart"/>
            <w:r w:rsidRPr="00815243">
              <w:rPr>
                <w:sz w:val="20"/>
                <w:szCs w:val="20"/>
                <w:lang w:val="ru-KZ"/>
              </w:rPr>
              <w:t>мамандығының</w:t>
            </w:r>
            <w:proofErr w:type="spellEnd"/>
            <w:r w:rsidRPr="00815243">
              <w:rPr>
                <w:sz w:val="20"/>
                <w:szCs w:val="20"/>
                <w:lang w:val="ru-KZ"/>
              </w:rPr>
              <w:t xml:space="preserve"> </w:t>
            </w:r>
            <w:proofErr w:type="spellStart"/>
            <w:r w:rsidRPr="00815243">
              <w:rPr>
                <w:sz w:val="20"/>
                <w:szCs w:val="20"/>
                <w:lang w:val="ru-KZ"/>
              </w:rPr>
              <w:t>теориялары</w:t>
            </w:r>
            <w:proofErr w:type="spellEnd"/>
            <w:r w:rsidRPr="00815243">
              <w:rPr>
                <w:sz w:val="20"/>
                <w:szCs w:val="20"/>
                <w:lang w:val="ru-KZ"/>
              </w:rPr>
              <w:t xml:space="preserve"> мен </w:t>
            </w:r>
            <w:proofErr w:type="spellStart"/>
            <w:r w:rsidRPr="00815243">
              <w:rPr>
                <w:sz w:val="20"/>
                <w:szCs w:val="20"/>
                <w:lang w:val="ru-KZ"/>
              </w:rPr>
              <w:t>концепцияларын</w:t>
            </w:r>
            <w:proofErr w:type="spellEnd"/>
            <w:r w:rsidRPr="00815243">
              <w:rPr>
                <w:sz w:val="20"/>
                <w:szCs w:val="20"/>
                <w:lang w:val="ru-KZ"/>
              </w:rPr>
              <w:t xml:space="preserve"> </w:t>
            </w:r>
            <w:proofErr w:type="spellStart"/>
            <w:r w:rsidRPr="00815243">
              <w:rPr>
                <w:sz w:val="20"/>
                <w:szCs w:val="20"/>
                <w:lang w:val="ru-KZ"/>
              </w:rPr>
              <w:t>үстірт</w:t>
            </w:r>
            <w:proofErr w:type="spellEnd"/>
            <w:r w:rsidRPr="00815243">
              <w:rPr>
                <w:sz w:val="20"/>
                <w:szCs w:val="20"/>
                <w:lang w:val="ru-KZ"/>
              </w:rPr>
              <w:t xml:space="preserve"> </w:t>
            </w:r>
            <w:proofErr w:type="spellStart"/>
            <w:r w:rsidRPr="00815243">
              <w:rPr>
                <w:sz w:val="20"/>
                <w:szCs w:val="20"/>
                <w:lang w:val="ru-KZ"/>
              </w:rPr>
              <w:t>түсіну</w:t>
            </w:r>
            <w:proofErr w:type="spellEnd"/>
            <w:r w:rsidRPr="00815243">
              <w:rPr>
                <w:sz w:val="20"/>
                <w:szCs w:val="20"/>
                <w:lang w:val="ru-KZ"/>
              </w:rPr>
              <w:t xml:space="preserve"> </w:t>
            </w:r>
            <w:proofErr w:type="spellStart"/>
            <w:r w:rsidRPr="00815243">
              <w:rPr>
                <w:sz w:val="20"/>
                <w:szCs w:val="20"/>
                <w:lang w:val="ru-KZ"/>
              </w:rPr>
              <w:t>немесе</w:t>
            </w:r>
            <w:proofErr w:type="spellEnd"/>
            <w:r w:rsidRPr="00815243">
              <w:rPr>
                <w:sz w:val="20"/>
                <w:szCs w:val="20"/>
                <w:lang w:val="ru-KZ"/>
              </w:rPr>
              <w:t xml:space="preserve"> </w:t>
            </w:r>
            <w:proofErr w:type="spellStart"/>
            <w:r w:rsidRPr="00815243">
              <w:rPr>
                <w:sz w:val="20"/>
                <w:szCs w:val="20"/>
                <w:lang w:val="ru-KZ"/>
              </w:rPr>
              <w:t>түсінбеу</w:t>
            </w:r>
            <w:proofErr w:type="spellEnd"/>
            <w:r w:rsidRPr="00815243">
              <w:rPr>
                <w:sz w:val="20"/>
                <w:szCs w:val="20"/>
                <w:lang w:val="ru-KZ"/>
              </w:rPr>
              <w:t>.</w:t>
            </w:r>
          </w:p>
        </w:tc>
      </w:tr>
      <w:tr w:rsidR="00815243" w:rsidRPr="00815243" w14:paraId="5A3381AB" w14:textId="77777777" w:rsidTr="00815243">
        <w:trPr>
          <w:tblCellSpacing w:w="15" w:type="dxa"/>
        </w:trPr>
        <w:tc>
          <w:tcPr>
            <w:tcW w:w="0" w:type="auto"/>
            <w:vAlign w:val="center"/>
            <w:hideMark/>
          </w:tcPr>
          <w:p w14:paraId="748A5995" w14:textId="77777777" w:rsidR="00815243" w:rsidRPr="00815243" w:rsidRDefault="00815243" w:rsidP="00815243">
            <w:pPr>
              <w:rPr>
                <w:sz w:val="20"/>
                <w:szCs w:val="20"/>
                <w:lang w:val="ru-KZ"/>
              </w:rPr>
            </w:pPr>
            <w:proofErr w:type="spellStart"/>
            <w:r w:rsidRPr="00815243">
              <w:rPr>
                <w:b/>
                <w:bCs/>
                <w:sz w:val="20"/>
                <w:szCs w:val="20"/>
                <w:lang w:val="ru-KZ"/>
              </w:rPr>
              <w:t>Қазақстандағы</w:t>
            </w:r>
            <w:proofErr w:type="spellEnd"/>
            <w:r w:rsidRPr="00815243">
              <w:rPr>
                <w:b/>
                <w:bCs/>
                <w:sz w:val="20"/>
                <w:szCs w:val="20"/>
                <w:lang w:val="ru-KZ"/>
              </w:rPr>
              <w:t xml:space="preserve"> </w:t>
            </w:r>
            <w:proofErr w:type="spellStart"/>
            <w:r w:rsidRPr="00815243">
              <w:rPr>
                <w:b/>
                <w:bCs/>
                <w:sz w:val="20"/>
                <w:szCs w:val="20"/>
                <w:lang w:val="ru-KZ"/>
              </w:rPr>
              <w:t>мұғалімнің</w:t>
            </w:r>
            <w:proofErr w:type="spellEnd"/>
            <w:r w:rsidRPr="00815243">
              <w:rPr>
                <w:b/>
                <w:bCs/>
                <w:sz w:val="20"/>
                <w:szCs w:val="20"/>
                <w:lang w:val="ru-KZ"/>
              </w:rPr>
              <w:t xml:space="preserve"> </w:t>
            </w:r>
            <w:proofErr w:type="spellStart"/>
            <w:r w:rsidRPr="00815243">
              <w:rPr>
                <w:b/>
                <w:bCs/>
                <w:sz w:val="20"/>
                <w:szCs w:val="20"/>
                <w:lang w:val="ru-KZ"/>
              </w:rPr>
              <w:t>кәсіби</w:t>
            </w:r>
            <w:proofErr w:type="spellEnd"/>
            <w:r w:rsidRPr="00815243">
              <w:rPr>
                <w:b/>
                <w:bCs/>
                <w:sz w:val="20"/>
                <w:szCs w:val="20"/>
                <w:lang w:val="ru-KZ"/>
              </w:rPr>
              <w:t xml:space="preserve"> </w:t>
            </w:r>
            <w:proofErr w:type="spellStart"/>
            <w:r w:rsidRPr="00815243">
              <w:rPr>
                <w:b/>
                <w:bCs/>
                <w:sz w:val="20"/>
                <w:szCs w:val="20"/>
                <w:lang w:val="ru-KZ"/>
              </w:rPr>
              <w:t>болмысы</w:t>
            </w:r>
            <w:proofErr w:type="spellEnd"/>
            <w:r w:rsidRPr="00815243">
              <w:rPr>
                <w:b/>
                <w:bCs/>
                <w:sz w:val="20"/>
                <w:szCs w:val="20"/>
                <w:lang w:val="ru-KZ"/>
              </w:rPr>
              <w:t xml:space="preserve"> мен </w:t>
            </w:r>
            <w:proofErr w:type="spellStart"/>
            <w:r w:rsidRPr="00815243">
              <w:rPr>
                <w:b/>
                <w:bCs/>
                <w:sz w:val="20"/>
                <w:szCs w:val="20"/>
                <w:lang w:val="ru-KZ"/>
              </w:rPr>
              <w:t>мамандығының</w:t>
            </w:r>
            <w:proofErr w:type="spellEnd"/>
            <w:r w:rsidRPr="00815243">
              <w:rPr>
                <w:b/>
                <w:bCs/>
                <w:sz w:val="20"/>
                <w:szCs w:val="20"/>
                <w:lang w:val="ru-KZ"/>
              </w:rPr>
              <w:t xml:space="preserve"> </w:t>
            </w:r>
            <w:proofErr w:type="spellStart"/>
            <w:r w:rsidRPr="00815243">
              <w:rPr>
                <w:b/>
                <w:bCs/>
                <w:sz w:val="20"/>
                <w:szCs w:val="20"/>
                <w:lang w:val="ru-KZ"/>
              </w:rPr>
              <w:t>негізгі</w:t>
            </w:r>
            <w:proofErr w:type="spellEnd"/>
            <w:r w:rsidRPr="00815243">
              <w:rPr>
                <w:b/>
                <w:bCs/>
                <w:sz w:val="20"/>
                <w:szCs w:val="20"/>
                <w:lang w:val="ru-KZ"/>
              </w:rPr>
              <w:t xml:space="preserve"> </w:t>
            </w:r>
            <w:proofErr w:type="spellStart"/>
            <w:r w:rsidRPr="00815243">
              <w:rPr>
                <w:b/>
                <w:bCs/>
                <w:sz w:val="20"/>
                <w:szCs w:val="20"/>
                <w:lang w:val="ru-KZ"/>
              </w:rPr>
              <w:t>мәселелерін</w:t>
            </w:r>
            <w:proofErr w:type="spellEnd"/>
            <w:r w:rsidRPr="00815243">
              <w:rPr>
                <w:b/>
                <w:bCs/>
                <w:sz w:val="20"/>
                <w:szCs w:val="20"/>
                <w:lang w:val="ru-KZ"/>
              </w:rPr>
              <w:t xml:space="preserve"> </w:t>
            </w:r>
            <w:proofErr w:type="spellStart"/>
            <w:r w:rsidRPr="00815243">
              <w:rPr>
                <w:b/>
                <w:bCs/>
                <w:sz w:val="20"/>
                <w:szCs w:val="20"/>
                <w:lang w:val="ru-KZ"/>
              </w:rPr>
              <w:t>түсіну</w:t>
            </w:r>
            <w:proofErr w:type="spellEnd"/>
          </w:p>
        </w:tc>
        <w:tc>
          <w:tcPr>
            <w:tcW w:w="0" w:type="auto"/>
            <w:vAlign w:val="center"/>
            <w:hideMark/>
          </w:tcPr>
          <w:p w14:paraId="7A9B9D0A" w14:textId="77777777" w:rsidR="00815243" w:rsidRPr="00815243" w:rsidRDefault="00815243" w:rsidP="00815243">
            <w:pPr>
              <w:rPr>
                <w:sz w:val="20"/>
                <w:szCs w:val="20"/>
                <w:lang w:val="ru-KZ"/>
              </w:rPr>
            </w:pPr>
            <w:proofErr w:type="spellStart"/>
            <w:r w:rsidRPr="00815243">
              <w:rPr>
                <w:sz w:val="20"/>
                <w:szCs w:val="20"/>
                <w:lang w:val="ru-KZ"/>
              </w:rPr>
              <w:t>Мұғалімнің</w:t>
            </w:r>
            <w:proofErr w:type="spellEnd"/>
            <w:r w:rsidRPr="00815243">
              <w:rPr>
                <w:sz w:val="20"/>
                <w:szCs w:val="20"/>
                <w:lang w:val="ru-KZ"/>
              </w:rPr>
              <w:t xml:space="preserve"> </w:t>
            </w:r>
            <w:proofErr w:type="spellStart"/>
            <w:r w:rsidRPr="00815243">
              <w:rPr>
                <w:sz w:val="20"/>
                <w:szCs w:val="20"/>
                <w:lang w:val="ru-KZ"/>
              </w:rPr>
              <w:t>кәсіби</w:t>
            </w:r>
            <w:proofErr w:type="spellEnd"/>
            <w:r w:rsidRPr="00815243">
              <w:rPr>
                <w:sz w:val="20"/>
                <w:szCs w:val="20"/>
                <w:lang w:val="ru-KZ"/>
              </w:rPr>
              <w:t xml:space="preserve"> </w:t>
            </w:r>
            <w:proofErr w:type="spellStart"/>
            <w:r w:rsidRPr="00815243">
              <w:rPr>
                <w:sz w:val="20"/>
                <w:szCs w:val="20"/>
                <w:lang w:val="ru-KZ"/>
              </w:rPr>
              <w:t>болмысы</w:t>
            </w:r>
            <w:proofErr w:type="spellEnd"/>
            <w:r w:rsidRPr="00815243">
              <w:rPr>
                <w:sz w:val="20"/>
                <w:szCs w:val="20"/>
                <w:lang w:val="ru-KZ"/>
              </w:rPr>
              <w:t xml:space="preserve"> мен </w:t>
            </w:r>
            <w:proofErr w:type="spellStart"/>
            <w:r w:rsidRPr="00815243">
              <w:rPr>
                <w:sz w:val="20"/>
                <w:szCs w:val="20"/>
                <w:lang w:val="ru-KZ"/>
              </w:rPr>
              <w:t>мамандығының</w:t>
            </w:r>
            <w:proofErr w:type="spellEnd"/>
            <w:r w:rsidRPr="00815243">
              <w:rPr>
                <w:sz w:val="20"/>
                <w:szCs w:val="20"/>
                <w:lang w:val="ru-KZ"/>
              </w:rPr>
              <w:t xml:space="preserve"> </w:t>
            </w:r>
            <w:proofErr w:type="spellStart"/>
            <w:r w:rsidRPr="00815243">
              <w:rPr>
                <w:sz w:val="20"/>
                <w:szCs w:val="20"/>
                <w:lang w:val="ru-KZ"/>
              </w:rPr>
              <w:t>негізгі</w:t>
            </w:r>
            <w:proofErr w:type="spellEnd"/>
            <w:r w:rsidRPr="00815243">
              <w:rPr>
                <w:sz w:val="20"/>
                <w:szCs w:val="20"/>
                <w:lang w:val="ru-KZ"/>
              </w:rPr>
              <w:t xml:space="preserve"> </w:t>
            </w:r>
            <w:proofErr w:type="spellStart"/>
            <w:r w:rsidRPr="00815243">
              <w:rPr>
                <w:sz w:val="20"/>
                <w:szCs w:val="20"/>
                <w:lang w:val="ru-KZ"/>
              </w:rPr>
              <w:t>концепцияларын</w:t>
            </w:r>
            <w:proofErr w:type="spellEnd"/>
            <w:r w:rsidRPr="00815243">
              <w:rPr>
                <w:sz w:val="20"/>
                <w:szCs w:val="20"/>
                <w:lang w:val="ru-KZ"/>
              </w:rPr>
              <w:t xml:space="preserve"> </w:t>
            </w:r>
            <w:proofErr w:type="spellStart"/>
            <w:r w:rsidRPr="00815243">
              <w:rPr>
                <w:sz w:val="20"/>
                <w:szCs w:val="20"/>
                <w:lang w:val="ru-KZ"/>
              </w:rPr>
              <w:t>Қазақстан</w:t>
            </w:r>
            <w:proofErr w:type="spellEnd"/>
            <w:r w:rsidRPr="00815243">
              <w:rPr>
                <w:sz w:val="20"/>
                <w:szCs w:val="20"/>
                <w:lang w:val="ru-KZ"/>
              </w:rPr>
              <w:t xml:space="preserve"> </w:t>
            </w:r>
            <w:proofErr w:type="spellStart"/>
            <w:r w:rsidRPr="00815243">
              <w:rPr>
                <w:sz w:val="20"/>
                <w:szCs w:val="20"/>
                <w:lang w:val="ru-KZ"/>
              </w:rPr>
              <w:t>контекстімен</w:t>
            </w:r>
            <w:proofErr w:type="spellEnd"/>
            <w:r w:rsidRPr="00815243">
              <w:rPr>
                <w:sz w:val="20"/>
                <w:szCs w:val="20"/>
                <w:lang w:val="ru-KZ"/>
              </w:rPr>
              <w:t xml:space="preserve"> </w:t>
            </w:r>
            <w:proofErr w:type="spellStart"/>
            <w:r w:rsidRPr="00815243">
              <w:rPr>
                <w:sz w:val="20"/>
                <w:szCs w:val="20"/>
                <w:lang w:val="ru-KZ"/>
              </w:rPr>
              <w:t>үйлестіру</w:t>
            </w:r>
            <w:proofErr w:type="spellEnd"/>
            <w:r w:rsidRPr="00815243">
              <w:rPr>
                <w:sz w:val="20"/>
                <w:szCs w:val="20"/>
                <w:lang w:val="ru-KZ"/>
              </w:rPr>
              <w:t xml:space="preserve">. </w:t>
            </w:r>
            <w:proofErr w:type="spellStart"/>
            <w:r w:rsidRPr="00815243">
              <w:rPr>
                <w:sz w:val="20"/>
                <w:szCs w:val="20"/>
                <w:lang w:val="ru-KZ"/>
              </w:rPr>
              <w:t>Дәлелдер</w:t>
            </w:r>
            <w:proofErr w:type="spellEnd"/>
            <w:r w:rsidRPr="00815243">
              <w:rPr>
                <w:sz w:val="20"/>
                <w:szCs w:val="20"/>
                <w:lang w:val="ru-KZ"/>
              </w:rPr>
              <w:t xml:space="preserve"> </w:t>
            </w:r>
            <w:proofErr w:type="spellStart"/>
            <w:r w:rsidRPr="00815243">
              <w:rPr>
                <w:sz w:val="20"/>
                <w:szCs w:val="20"/>
                <w:lang w:val="ru-KZ"/>
              </w:rPr>
              <w:t>эмпирикалық</w:t>
            </w:r>
            <w:proofErr w:type="spellEnd"/>
            <w:r w:rsidRPr="00815243">
              <w:rPr>
                <w:sz w:val="20"/>
                <w:szCs w:val="20"/>
                <w:lang w:val="ru-KZ"/>
              </w:rPr>
              <w:t xml:space="preserve"> </w:t>
            </w:r>
            <w:proofErr w:type="spellStart"/>
            <w:r w:rsidRPr="00815243">
              <w:rPr>
                <w:sz w:val="20"/>
                <w:szCs w:val="20"/>
                <w:lang w:val="ru-KZ"/>
              </w:rPr>
              <w:t>зерттеулерге</w:t>
            </w:r>
            <w:proofErr w:type="spellEnd"/>
            <w:r w:rsidRPr="00815243">
              <w:rPr>
                <w:sz w:val="20"/>
                <w:szCs w:val="20"/>
                <w:lang w:val="ru-KZ"/>
              </w:rPr>
              <w:t xml:space="preserve"> (</w:t>
            </w:r>
            <w:proofErr w:type="spellStart"/>
            <w:r w:rsidRPr="00815243">
              <w:rPr>
                <w:sz w:val="20"/>
                <w:szCs w:val="20"/>
                <w:lang w:val="ru-KZ"/>
              </w:rPr>
              <w:t>мысалы</w:t>
            </w:r>
            <w:proofErr w:type="spellEnd"/>
            <w:r w:rsidRPr="00815243">
              <w:rPr>
                <w:sz w:val="20"/>
                <w:szCs w:val="20"/>
                <w:lang w:val="ru-KZ"/>
              </w:rPr>
              <w:t xml:space="preserve">, </w:t>
            </w:r>
            <w:proofErr w:type="spellStart"/>
            <w:r w:rsidRPr="00815243">
              <w:rPr>
                <w:sz w:val="20"/>
                <w:szCs w:val="20"/>
                <w:lang w:val="ru-KZ"/>
              </w:rPr>
              <w:t>сұхбат</w:t>
            </w:r>
            <w:proofErr w:type="spellEnd"/>
            <w:r w:rsidRPr="00815243">
              <w:rPr>
                <w:sz w:val="20"/>
                <w:szCs w:val="20"/>
                <w:lang w:val="ru-KZ"/>
              </w:rPr>
              <w:t xml:space="preserve"> </w:t>
            </w:r>
            <w:proofErr w:type="spellStart"/>
            <w:r w:rsidRPr="00815243">
              <w:rPr>
                <w:sz w:val="20"/>
                <w:szCs w:val="20"/>
                <w:lang w:val="ru-KZ"/>
              </w:rPr>
              <w:t>немесе</w:t>
            </w:r>
            <w:proofErr w:type="spellEnd"/>
            <w:r w:rsidRPr="00815243">
              <w:rPr>
                <w:sz w:val="20"/>
                <w:szCs w:val="20"/>
                <w:lang w:val="ru-KZ"/>
              </w:rPr>
              <w:t xml:space="preserve"> </w:t>
            </w:r>
            <w:proofErr w:type="spellStart"/>
            <w:r w:rsidRPr="00815243">
              <w:rPr>
                <w:sz w:val="20"/>
                <w:szCs w:val="20"/>
                <w:lang w:val="ru-KZ"/>
              </w:rPr>
              <w:t>статистикалық</w:t>
            </w:r>
            <w:proofErr w:type="spellEnd"/>
            <w:r w:rsidRPr="00815243">
              <w:rPr>
                <w:sz w:val="20"/>
                <w:szCs w:val="20"/>
                <w:lang w:val="ru-KZ"/>
              </w:rPr>
              <w:t xml:space="preserve"> </w:t>
            </w:r>
            <w:proofErr w:type="spellStart"/>
            <w:r w:rsidRPr="00815243">
              <w:rPr>
                <w:sz w:val="20"/>
                <w:szCs w:val="20"/>
                <w:lang w:val="ru-KZ"/>
              </w:rPr>
              <w:t>талдау</w:t>
            </w:r>
            <w:proofErr w:type="spellEnd"/>
            <w:r w:rsidRPr="00815243">
              <w:rPr>
                <w:sz w:val="20"/>
                <w:szCs w:val="20"/>
                <w:lang w:val="ru-KZ"/>
              </w:rPr>
              <w:t xml:space="preserve">) </w:t>
            </w:r>
            <w:proofErr w:type="spellStart"/>
            <w:r w:rsidRPr="00815243">
              <w:rPr>
                <w:sz w:val="20"/>
                <w:szCs w:val="20"/>
                <w:lang w:val="ru-KZ"/>
              </w:rPr>
              <w:t>негізделген</w:t>
            </w:r>
            <w:proofErr w:type="spellEnd"/>
            <w:r w:rsidRPr="00815243">
              <w:rPr>
                <w:sz w:val="20"/>
                <w:szCs w:val="20"/>
                <w:lang w:val="ru-KZ"/>
              </w:rPr>
              <w:t>.</w:t>
            </w:r>
          </w:p>
        </w:tc>
        <w:tc>
          <w:tcPr>
            <w:tcW w:w="0" w:type="auto"/>
            <w:vAlign w:val="center"/>
            <w:hideMark/>
          </w:tcPr>
          <w:p w14:paraId="3EE488D6" w14:textId="77777777" w:rsidR="00815243" w:rsidRPr="00815243" w:rsidRDefault="00815243" w:rsidP="00815243">
            <w:pPr>
              <w:rPr>
                <w:sz w:val="20"/>
                <w:szCs w:val="20"/>
                <w:lang w:val="ru-KZ"/>
              </w:rPr>
            </w:pPr>
            <w:proofErr w:type="spellStart"/>
            <w:r w:rsidRPr="00815243">
              <w:rPr>
                <w:sz w:val="20"/>
                <w:szCs w:val="20"/>
                <w:lang w:val="ru-KZ"/>
              </w:rPr>
              <w:t>Мұғалімнің</w:t>
            </w:r>
            <w:proofErr w:type="spellEnd"/>
            <w:r w:rsidRPr="00815243">
              <w:rPr>
                <w:sz w:val="20"/>
                <w:szCs w:val="20"/>
                <w:lang w:val="ru-KZ"/>
              </w:rPr>
              <w:t xml:space="preserve"> </w:t>
            </w:r>
            <w:proofErr w:type="spellStart"/>
            <w:r w:rsidRPr="00815243">
              <w:rPr>
                <w:sz w:val="20"/>
                <w:szCs w:val="20"/>
                <w:lang w:val="ru-KZ"/>
              </w:rPr>
              <w:t>кәсіби</w:t>
            </w:r>
            <w:proofErr w:type="spellEnd"/>
            <w:r w:rsidRPr="00815243">
              <w:rPr>
                <w:sz w:val="20"/>
                <w:szCs w:val="20"/>
                <w:lang w:val="ru-KZ"/>
              </w:rPr>
              <w:t xml:space="preserve"> </w:t>
            </w:r>
            <w:proofErr w:type="spellStart"/>
            <w:r w:rsidRPr="00815243">
              <w:rPr>
                <w:sz w:val="20"/>
                <w:szCs w:val="20"/>
                <w:lang w:val="ru-KZ"/>
              </w:rPr>
              <w:t>болмысы</w:t>
            </w:r>
            <w:proofErr w:type="spellEnd"/>
            <w:r w:rsidRPr="00815243">
              <w:rPr>
                <w:sz w:val="20"/>
                <w:szCs w:val="20"/>
                <w:lang w:val="ru-KZ"/>
              </w:rPr>
              <w:t xml:space="preserve"> мен </w:t>
            </w:r>
            <w:proofErr w:type="spellStart"/>
            <w:r w:rsidRPr="00815243">
              <w:rPr>
                <w:sz w:val="20"/>
                <w:szCs w:val="20"/>
                <w:lang w:val="ru-KZ"/>
              </w:rPr>
              <w:t>мамандығының</w:t>
            </w:r>
            <w:proofErr w:type="spellEnd"/>
            <w:r w:rsidRPr="00815243">
              <w:rPr>
                <w:sz w:val="20"/>
                <w:szCs w:val="20"/>
                <w:lang w:val="ru-KZ"/>
              </w:rPr>
              <w:t xml:space="preserve"> </w:t>
            </w:r>
            <w:proofErr w:type="spellStart"/>
            <w:r w:rsidRPr="00815243">
              <w:rPr>
                <w:sz w:val="20"/>
                <w:szCs w:val="20"/>
                <w:lang w:val="ru-KZ"/>
              </w:rPr>
              <w:t>негізгі</w:t>
            </w:r>
            <w:proofErr w:type="spellEnd"/>
            <w:r w:rsidRPr="00815243">
              <w:rPr>
                <w:sz w:val="20"/>
                <w:szCs w:val="20"/>
                <w:lang w:val="ru-KZ"/>
              </w:rPr>
              <w:t xml:space="preserve"> </w:t>
            </w:r>
            <w:proofErr w:type="spellStart"/>
            <w:r w:rsidRPr="00815243">
              <w:rPr>
                <w:sz w:val="20"/>
                <w:szCs w:val="20"/>
                <w:lang w:val="ru-KZ"/>
              </w:rPr>
              <w:t>концепциялары</w:t>
            </w:r>
            <w:proofErr w:type="spellEnd"/>
            <w:r w:rsidRPr="00815243">
              <w:rPr>
                <w:sz w:val="20"/>
                <w:szCs w:val="20"/>
                <w:lang w:val="ru-KZ"/>
              </w:rPr>
              <w:t xml:space="preserve"> мен </w:t>
            </w:r>
            <w:proofErr w:type="spellStart"/>
            <w:r w:rsidRPr="00815243">
              <w:rPr>
                <w:sz w:val="20"/>
                <w:szCs w:val="20"/>
                <w:lang w:val="ru-KZ"/>
              </w:rPr>
              <w:t>Қазақстан</w:t>
            </w:r>
            <w:proofErr w:type="spellEnd"/>
            <w:r w:rsidRPr="00815243">
              <w:rPr>
                <w:sz w:val="20"/>
                <w:szCs w:val="20"/>
                <w:lang w:val="ru-KZ"/>
              </w:rPr>
              <w:t xml:space="preserve"> </w:t>
            </w:r>
            <w:proofErr w:type="spellStart"/>
            <w:r w:rsidRPr="00815243">
              <w:rPr>
                <w:sz w:val="20"/>
                <w:szCs w:val="20"/>
                <w:lang w:val="ru-KZ"/>
              </w:rPr>
              <w:t>контексті</w:t>
            </w:r>
            <w:proofErr w:type="spellEnd"/>
            <w:r w:rsidRPr="00815243">
              <w:rPr>
                <w:sz w:val="20"/>
                <w:szCs w:val="20"/>
                <w:lang w:val="ru-KZ"/>
              </w:rPr>
              <w:t xml:space="preserve"> </w:t>
            </w:r>
            <w:proofErr w:type="spellStart"/>
            <w:r w:rsidRPr="00815243">
              <w:rPr>
                <w:sz w:val="20"/>
                <w:szCs w:val="20"/>
                <w:lang w:val="ru-KZ"/>
              </w:rPr>
              <w:t>арасында</w:t>
            </w:r>
            <w:proofErr w:type="spellEnd"/>
            <w:r w:rsidRPr="00815243">
              <w:rPr>
                <w:sz w:val="20"/>
                <w:szCs w:val="20"/>
                <w:lang w:val="ru-KZ"/>
              </w:rPr>
              <w:t xml:space="preserve"> </w:t>
            </w:r>
            <w:proofErr w:type="spellStart"/>
            <w:r w:rsidRPr="00815243">
              <w:rPr>
                <w:sz w:val="20"/>
                <w:szCs w:val="20"/>
                <w:lang w:val="ru-KZ"/>
              </w:rPr>
              <w:t>байланыс</w:t>
            </w:r>
            <w:proofErr w:type="spellEnd"/>
            <w:r w:rsidRPr="00815243">
              <w:rPr>
                <w:sz w:val="20"/>
                <w:szCs w:val="20"/>
                <w:lang w:val="ru-KZ"/>
              </w:rPr>
              <w:t xml:space="preserve"> бар. </w:t>
            </w:r>
            <w:proofErr w:type="spellStart"/>
            <w:r w:rsidRPr="00815243">
              <w:rPr>
                <w:sz w:val="20"/>
                <w:szCs w:val="20"/>
                <w:lang w:val="ru-KZ"/>
              </w:rPr>
              <w:t>Дәлелдер</w:t>
            </w:r>
            <w:proofErr w:type="spellEnd"/>
            <w:r w:rsidRPr="00815243">
              <w:rPr>
                <w:sz w:val="20"/>
                <w:szCs w:val="20"/>
                <w:lang w:val="ru-KZ"/>
              </w:rPr>
              <w:t xml:space="preserve"> </w:t>
            </w:r>
            <w:proofErr w:type="spellStart"/>
            <w:r w:rsidRPr="00815243">
              <w:rPr>
                <w:sz w:val="20"/>
                <w:szCs w:val="20"/>
                <w:lang w:val="ru-KZ"/>
              </w:rPr>
              <w:t>эмпирикалық</w:t>
            </w:r>
            <w:proofErr w:type="spellEnd"/>
            <w:r w:rsidRPr="00815243">
              <w:rPr>
                <w:sz w:val="20"/>
                <w:szCs w:val="20"/>
                <w:lang w:val="ru-KZ"/>
              </w:rPr>
              <w:t xml:space="preserve"> </w:t>
            </w:r>
            <w:proofErr w:type="spellStart"/>
            <w:r w:rsidRPr="00815243">
              <w:rPr>
                <w:sz w:val="20"/>
                <w:szCs w:val="20"/>
                <w:lang w:val="ru-KZ"/>
              </w:rPr>
              <w:t>зерттеулермен</w:t>
            </w:r>
            <w:proofErr w:type="spellEnd"/>
            <w:r w:rsidRPr="00815243">
              <w:rPr>
                <w:sz w:val="20"/>
                <w:szCs w:val="20"/>
                <w:lang w:val="ru-KZ"/>
              </w:rPr>
              <w:t xml:space="preserve"> </w:t>
            </w:r>
            <w:proofErr w:type="spellStart"/>
            <w:r w:rsidRPr="00815243">
              <w:rPr>
                <w:sz w:val="20"/>
                <w:szCs w:val="20"/>
                <w:lang w:val="ru-KZ"/>
              </w:rPr>
              <w:t>расталған</w:t>
            </w:r>
            <w:proofErr w:type="spellEnd"/>
            <w:r w:rsidRPr="00815243">
              <w:rPr>
                <w:sz w:val="20"/>
                <w:szCs w:val="20"/>
                <w:lang w:val="ru-KZ"/>
              </w:rPr>
              <w:t>.</w:t>
            </w:r>
          </w:p>
        </w:tc>
        <w:tc>
          <w:tcPr>
            <w:tcW w:w="0" w:type="auto"/>
            <w:vAlign w:val="center"/>
            <w:hideMark/>
          </w:tcPr>
          <w:p w14:paraId="60624B7D" w14:textId="77777777" w:rsidR="00815243" w:rsidRPr="00815243" w:rsidRDefault="00815243" w:rsidP="00815243">
            <w:pPr>
              <w:rPr>
                <w:sz w:val="20"/>
                <w:szCs w:val="20"/>
                <w:lang w:val="ru-KZ"/>
              </w:rPr>
            </w:pPr>
            <w:proofErr w:type="spellStart"/>
            <w:r w:rsidRPr="00815243">
              <w:rPr>
                <w:sz w:val="20"/>
                <w:szCs w:val="20"/>
                <w:lang w:val="ru-KZ"/>
              </w:rPr>
              <w:t>Мұғалімнің</w:t>
            </w:r>
            <w:proofErr w:type="spellEnd"/>
            <w:r w:rsidRPr="00815243">
              <w:rPr>
                <w:sz w:val="20"/>
                <w:szCs w:val="20"/>
                <w:lang w:val="ru-KZ"/>
              </w:rPr>
              <w:t xml:space="preserve"> </w:t>
            </w:r>
            <w:proofErr w:type="spellStart"/>
            <w:r w:rsidRPr="00815243">
              <w:rPr>
                <w:sz w:val="20"/>
                <w:szCs w:val="20"/>
                <w:lang w:val="ru-KZ"/>
              </w:rPr>
              <w:t>кәсіби</w:t>
            </w:r>
            <w:proofErr w:type="spellEnd"/>
            <w:r w:rsidRPr="00815243">
              <w:rPr>
                <w:sz w:val="20"/>
                <w:szCs w:val="20"/>
                <w:lang w:val="ru-KZ"/>
              </w:rPr>
              <w:t xml:space="preserve"> </w:t>
            </w:r>
            <w:proofErr w:type="spellStart"/>
            <w:r w:rsidRPr="00815243">
              <w:rPr>
                <w:sz w:val="20"/>
                <w:szCs w:val="20"/>
                <w:lang w:val="ru-KZ"/>
              </w:rPr>
              <w:t>болмысы</w:t>
            </w:r>
            <w:proofErr w:type="spellEnd"/>
            <w:r w:rsidRPr="00815243">
              <w:rPr>
                <w:sz w:val="20"/>
                <w:szCs w:val="20"/>
                <w:lang w:val="ru-KZ"/>
              </w:rPr>
              <w:t xml:space="preserve"> мен </w:t>
            </w:r>
            <w:proofErr w:type="spellStart"/>
            <w:r w:rsidRPr="00815243">
              <w:rPr>
                <w:sz w:val="20"/>
                <w:szCs w:val="20"/>
                <w:lang w:val="ru-KZ"/>
              </w:rPr>
              <w:t>мамандығының</w:t>
            </w:r>
            <w:proofErr w:type="spellEnd"/>
            <w:r w:rsidRPr="00815243">
              <w:rPr>
                <w:sz w:val="20"/>
                <w:szCs w:val="20"/>
                <w:lang w:val="ru-KZ"/>
              </w:rPr>
              <w:t xml:space="preserve"> </w:t>
            </w:r>
            <w:proofErr w:type="spellStart"/>
            <w:r w:rsidRPr="00815243">
              <w:rPr>
                <w:sz w:val="20"/>
                <w:szCs w:val="20"/>
                <w:lang w:val="ru-KZ"/>
              </w:rPr>
              <w:t>концепциялары</w:t>
            </w:r>
            <w:proofErr w:type="spellEnd"/>
            <w:r w:rsidRPr="00815243">
              <w:rPr>
                <w:sz w:val="20"/>
                <w:szCs w:val="20"/>
                <w:lang w:val="ru-KZ"/>
              </w:rPr>
              <w:t xml:space="preserve"> мен </w:t>
            </w:r>
            <w:proofErr w:type="spellStart"/>
            <w:r w:rsidRPr="00815243">
              <w:rPr>
                <w:sz w:val="20"/>
                <w:szCs w:val="20"/>
                <w:lang w:val="ru-KZ"/>
              </w:rPr>
              <w:t>Қазақстан</w:t>
            </w:r>
            <w:proofErr w:type="spellEnd"/>
            <w:r w:rsidRPr="00815243">
              <w:rPr>
                <w:sz w:val="20"/>
                <w:szCs w:val="20"/>
                <w:lang w:val="ru-KZ"/>
              </w:rPr>
              <w:t xml:space="preserve"> </w:t>
            </w:r>
            <w:proofErr w:type="spellStart"/>
            <w:r w:rsidRPr="00815243">
              <w:rPr>
                <w:sz w:val="20"/>
                <w:szCs w:val="20"/>
                <w:lang w:val="ru-KZ"/>
              </w:rPr>
              <w:t>контексті</w:t>
            </w:r>
            <w:proofErr w:type="spellEnd"/>
            <w:r w:rsidRPr="00815243">
              <w:rPr>
                <w:sz w:val="20"/>
                <w:szCs w:val="20"/>
                <w:lang w:val="ru-KZ"/>
              </w:rPr>
              <w:t xml:space="preserve"> </w:t>
            </w:r>
            <w:proofErr w:type="spellStart"/>
            <w:r w:rsidRPr="00815243">
              <w:rPr>
                <w:sz w:val="20"/>
                <w:szCs w:val="20"/>
                <w:lang w:val="ru-KZ"/>
              </w:rPr>
              <w:t>арасындағы</w:t>
            </w:r>
            <w:proofErr w:type="spellEnd"/>
            <w:r w:rsidRPr="00815243">
              <w:rPr>
                <w:sz w:val="20"/>
                <w:szCs w:val="20"/>
                <w:lang w:val="ru-KZ"/>
              </w:rPr>
              <w:t xml:space="preserve"> </w:t>
            </w:r>
            <w:proofErr w:type="spellStart"/>
            <w:r w:rsidRPr="00815243">
              <w:rPr>
                <w:sz w:val="20"/>
                <w:szCs w:val="20"/>
                <w:lang w:val="ru-KZ"/>
              </w:rPr>
              <w:t>шектеулі</w:t>
            </w:r>
            <w:proofErr w:type="spellEnd"/>
            <w:r w:rsidRPr="00815243">
              <w:rPr>
                <w:sz w:val="20"/>
                <w:szCs w:val="20"/>
                <w:lang w:val="ru-KZ"/>
              </w:rPr>
              <w:t xml:space="preserve"> </w:t>
            </w:r>
            <w:proofErr w:type="spellStart"/>
            <w:r w:rsidRPr="00815243">
              <w:rPr>
                <w:sz w:val="20"/>
                <w:szCs w:val="20"/>
                <w:lang w:val="ru-KZ"/>
              </w:rPr>
              <w:t>байланыс</w:t>
            </w:r>
            <w:proofErr w:type="spellEnd"/>
            <w:r w:rsidRPr="00815243">
              <w:rPr>
                <w:sz w:val="20"/>
                <w:szCs w:val="20"/>
                <w:lang w:val="ru-KZ"/>
              </w:rPr>
              <w:t xml:space="preserve">. </w:t>
            </w:r>
            <w:proofErr w:type="spellStart"/>
            <w:r w:rsidRPr="00815243">
              <w:rPr>
                <w:sz w:val="20"/>
                <w:szCs w:val="20"/>
                <w:lang w:val="ru-KZ"/>
              </w:rPr>
              <w:t>Эмпирикалық</w:t>
            </w:r>
            <w:proofErr w:type="spellEnd"/>
            <w:r w:rsidRPr="00815243">
              <w:rPr>
                <w:sz w:val="20"/>
                <w:szCs w:val="20"/>
                <w:lang w:val="ru-KZ"/>
              </w:rPr>
              <w:t xml:space="preserve"> </w:t>
            </w:r>
            <w:proofErr w:type="spellStart"/>
            <w:r w:rsidRPr="00815243">
              <w:rPr>
                <w:sz w:val="20"/>
                <w:szCs w:val="20"/>
                <w:lang w:val="ru-KZ"/>
              </w:rPr>
              <w:t>зерттеулер</w:t>
            </w:r>
            <w:proofErr w:type="spellEnd"/>
            <w:r w:rsidRPr="00815243">
              <w:rPr>
                <w:sz w:val="20"/>
                <w:szCs w:val="20"/>
                <w:lang w:val="ru-KZ"/>
              </w:rPr>
              <w:t xml:space="preserve"> </w:t>
            </w:r>
            <w:proofErr w:type="spellStart"/>
            <w:r w:rsidRPr="00815243">
              <w:rPr>
                <w:sz w:val="20"/>
                <w:szCs w:val="20"/>
                <w:lang w:val="ru-KZ"/>
              </w:rPr>
              <w:t>шектеулі</w:t>
            </w:r>
            <w:proofErr w:type="spellEnd"/>
            <w:r w:rsidRPr="00815243">
              <w:rPr>
                <w:sz w:val="20"/>
                <w:szCs w:val="20"/>
                <w:lang w:val="ru-KZ"/>
              </w:rPr>
              <w:t xml:space="preserve"> </w:t>
            </w:r>
            <w:proofErr w:type="spellStart"/>
            <w:r w:rsidRPr="00815243">
              <w:rPr>
                <w:sz w:val="20"/>
                <w:szCs w:val="20"/>
                <w:lang w:val="ru-KZ"/>
              </w:rPr>
              <w:t>пайдаланылған</w:t>
            </w:r>
            <w:proofErr w:type="spellEnd"/>
            <w:r w:rsidRPr="00815243">
              <w:rPr>
                <w:sz w:val="20"/>
                <w:szCs w:val="20"/>
                <w:lang w:val="ru-KZ"/>
              </w:rPr>
              <w:t>.</w:t>
            </w:r>
          </w:p>
        </w:tc>
        <w:tc>
          <w:tcPr>
            <w:tcW w:w="0" w:type="auto"/>
            <w:vAlign w:val="center"/>
            <w:hideMark/>
          </w:tcPr>
          <w:p w14:paraId="35F6DAC5" w14:textId="77777777" w:rsidR="00815243" w:rsidRPr="00815243" w:rsidRDefault="00815243" w:rsidP="00815243">
            <w:pPr>
              <w:rPr>
                <w:sz w:val="20"/>
                <w:szCs w:val="20"/>
                <w:lang w:val="ru-KZ"/>
              </w:rPr>
            </w:pPr>
            <w:proofErr w:type="spellStart"/>
            <w:r w:rsidRPr="00815243">
              <w:rPr>
                <w:sz w:val="20"/>
                <w:szCs w:val="20"/>
                <w:lang w:val="ru-KZ"/>
              </w:rPr>
              <w:t>Мұғалімнің</w:t>
            </w:r>
            <w:proofErr w:type="spellEnd"/>
            <w:r w:rsidRPr="00815243">
              <w:rPr>
                <w:sz w:val="20"/>
                <w:szCs w:val="20"/>
                <w:lang w:val="ru-KZ"/>
              </w:rPr>
              <w:t xml:space="preserve"> </w:t>
            </w:r>
            <w:proofErr w:type="spellStart"/>
            <w:r w:rsidRPr="00815243">
              <w:rPr>
                <w:sz w:val="20"/>
                <w:szCs w:val="20"/>
                <w:lang w:val="ru-KZ"/>
              </w:rPr>
              <w:t>кәсіби</w:t>
            </w:r>
            <w:proofErr w:type="spellEnd"/>
            <w:r w:rsidRPr="00815243">
              <w:rPr>
                <w:sz w:val="20"/>
                <w:szCs w:val="20"/>
                <w:lang w:val="ru-KZ"/>
              </w:rPr>
              <w:t xml:space="preserve"> </w:t>
            </w:r>
            <w:proofErr w:type="spellStart"/>
            <w:r w:rsidRPr="00815243">
              <w:rPr>
                <w:sz w:val="20"/>
                <w:szCs w:val="20"/>
                <w:lang w:val="ru-KZ"/>
              </w:rPr>
              <w:t>болмысы</w:t>
            </w:r>
            <w:proofErr w:type="spellEnd"/>
            <w:r w:rsidRPr="00815243">
              <w:rPr>
                <w:sz w:val="20"/>
                <w:szCs w:val="20"/>
                <w:lang w:val="ru-KZ"/>
              </w:rPr>
              <w:t xml:space="preserve"> мен </w:t>
            </w:r>
            <w:proofErr w:type="spellStart"/>
            <w:r w:rsidRPr="00815243">
              <w:rPr>
                <w:sz w:val="20"/>
                <w:szCs w:val="20"/>
                <w:lang w:val="ru-KZ"/>
              </w:rPr>
              <w:t>Қазақстан</w:t>
            </w:r>
            <w:proofErr w:type="spellEnd"/>
            <w:r w:rsidRPr="00815243">
              <w:rPr>
                <w:sz w:val="20"/>
                <w:szCs w:val="20"/>
                <w:lang w:val="ru-KZ"/>
              </w:rPr>
              <w:t xml:space="preserve"> </w:t>
            </w:r>
            <w:proofErr w:type="spellStart"/>
            <w:r w:rsidRPr="00815243">
              <w:rPr>
                <w:sz w:val="20"/>
                <w:szCs w:val="20"/>
                <w:lang w:val="ru-KZ"/>
              </w:rPr>
              <w:t>контексті</w:t>
            </w:r>
            <w:proofErr w:type="spellEnd"/>
            <w:r w:rsidRPr="00815243">
              <w:rPr>
                <w:sz w:val="20"/>
                <w:szCs w:val="20"/>
                <w:lang w:val="ru-KZ"/>
              </w:rPr>
              <w:t xml:space="preserve"> </w:t>
            </w:r>
            <w:proofErr w:type="spellStart"/>
            <w:r w:rsidRPr="00815243">
              <w:rPr>
                <w:sz w:val="20"/>
                <w:szCs w:val="20"/>
                <w:lang w:val="ru-KZ"/>
              </w:rPr>
              <w:t>арасындағы</w:t>
            </w:r>
            <w:proofErr w:type="spellEnd"/>
            <w:r w:rsidRPr="00815243">
              <w:rPr>
                <w:sz w:val="20"/>
                <w:szCs w:val="20"/>
                <w:lang w:val="ru-KZ"/>
              </w:rPr>
              <w:t xml:space="preserve"> аз </w:t>
            </w:r>
            <w:proofErr w:type="spellStart"/>
            <w:r w:rsidRPr="00815243">
              <w:rPr>
                <w:sz w:val="20"/>
                <w:szCs w:val="20"/>
                <w:lang w:val="ru-KZ"/>
              </w:rPr>
              <w:t>байланыс</w:t>
            </w:r>
            <w:proofErr w:type="spellEnd"/>
            <w:r w:rsidRPr="00815243">
              <w:rPr>
                <w:sz w:val="20"/>
                <w:szCs w:val="20"/>
                <w:lang w:val="ru-KZ"/>
              </w:rPr>
              <w:t xml:space="preserve"> </w:t>
            </w:r>
            <w:proofErr w:type="spellStart"/>
            <w:r w:rsidRPr="00815243">
              <w:rPr>
                <w:sz w:val="20"/>
                <w:szCs w:val="20"/>
                <w:lang w:val="ru-KZ"/>
              </w:rPr>
              <w:t>немесе</w:t>
            </w:r>
            <w:proofErr w:type="spellEnd"/>
            <w:r w:rsidRPr="00815243">
              <w:rPr>
                <w:sz w:val="20"/>
                <w:szCs w:val="20"/>
                <w:lang w:val="ru-KZ"/>
              </w:rPr>
              <w:t xml:space="preserve"> </w:t>
            </w:r>
            <w:proofErr w:type="spellStart"/>
            <w:r w:rsidRPr="00815243">
              <w:rPr>
                <w:sz w:val="20"/>
                <w:szCs w:val="20"/>
                <w:lang w:val="ru-KZ"/>
              </w:rPr>
              <w:t>байланыс</w:t>
            </w:r>
            <w:proofErr w:type="spellEnd"/>
            <w:r w:rsidRPr="00815243">
              <w:rPr>
                <w:sz w:val="20"/>
                <w:szCs w:val="20"/>
                <w:lang w:val="ru-KZ"/>
              </w:rPr>
              <w:t xml:space="preserve"> </w:t>
            </w:r>
            <w:proofErr w:type="spellStart"/>
            <w:r w:rsidRPr="00815243">
              <w:rPr>
                <w:sz w:val="20"/>
                <w:szCs w:val="20"/>
                <w:lang w:val="ru-KZ"/>
              </w:rPr>
              <w:t>жоқ</w:t>
            </w:r>
            <w:proofErr w:type="spellEnd"/>
            <w:r w:rsidRPr="00815243">
              <w:rPr>
                <w:sz w:val="20"/>
                <w:szCs w:val="20"/>
                <w:lang w:val="ru-KZ"/>
              </w:rPr>
              <w:t xml:space="preserve">. </w:t>
            </w:r>
            <w:proofErr w:type="spellStart"/>
            <w:r w:rsidRPr="00815243">
              <w:rPr>
                <w:sz w:val="20"/>
                <w:szCs w:val="20"/>
                <w:lang w:val="ru-KZ"/>
              </w:rPr>
              <w:t>Эмпирикалық</w:t>
            </w:r>
            <w:proofErr w:type="spellEnd"/>
            <w:r w:rsidRPr="00815243">
              <w:rPr>
                <w:sz w:val="20"/>
                <w:szCs w:val="20"/>
                <w:lang w:val="ru-KZ"/>
              </w:rPr>
              <w:t xml:space="preserve"> </w:t>
            </w:r>
            <w:proofErr w:type="spellStart"/>
            <w:r w:rsidRPr="00815243">
              <w:rPr>
                <w:sz w:val="20"/>
                <w:szCs w:val="20"/>
                <w:lang w:val="ru-KZ"/>
              </w:rPr>
              <w:t>зерттеулер</w:t>
            </w:r>
            <w:proofErr w:type="spellEnd"/>
            <w:r w:rsidRPr="00815243">
              <w:rPr>
                <w:sz w:val="20"/>
                <w:szCs w:val="20"/>
                <w:lang w:val="ru-KZ"/>
              </w:rPr>
              <w:t xml:space="preserve"> аз </w:t>
            </w:r>
            <w:proofErr w:type="spellStart"/>
            <w:r w:rsidRPr="00815243">
              <w:rPr>
                <w:sz w:val="20"/>
                <w:szCs w:val="20"/>
                <w:lang w:val="ru-KZ"/>
              </w:rPr>
              <w:t>немесе</w:t>
            </w:r>
            <w:proofErr w:type="spellEnd"/>
            <w:r w:rsidRPr="00815243">
              <w:rPr>
                <w:sz w:val="20"/>
                <w:szCs w:val="20"/>
                <w:lang w:val="ru-KZ"/>
              </w:rPr>
              <w:t xml:space="preserve"> </w:t>
            </w:r>
            <w:proofErr w:type="spellStart"/>
            <w:r w:rsidRPr="00815243">
              <w:rPr>
                <w:sz w:val="20"/>
                <w:szCs w:val="20"/>
                <w:lang w:val="ru-KZ"/>
              </w:rPr>
              <w:t>мүлде</w:t>
            </w:r>
            <w:proofErr w:type="spellEnd"/>
            <w:r w:rsidRPr="00815243">
              <w:rPr>
                <w:sz w:val="20"/>
                <w:szCs w:val="20"/>
                <w:lang w:val="ru-KZ"/>
              </w:rPr>
              <w:t xml:space="preserve"> </w:t>
            </w:r>
            <w:proofErr w:type="spellStart"/>
            <w:r w:rsidRPr="00815243">
              <w:rPr>
                <w:sz w:val="20"/>
                <w:szCs w:val="20"/>
                <w:lang w:val="ru-KZ"/>
              </w:rPr>
              <w:t>қолданылмаған</w:t>
            </w:r>
            <w:proofErr w:type="spellEnd"/>
            <w:r w:rsidRPr="00815243">
              <w:rPr>
                <w:sz w:val="20"/>
                <w:szCs w:val="20"/>
                <w:lang w:val="ru-KZ"/>
              </w:rPr>
              <w:t>.</w:t>
            </w:r>
          </w:p>
        </w:tc>
      </w:tr>
      <w:tr w:rsidR="00815243" w:rsidRPr="00815243" w14:paraId="55031AF7" w14:textId="77777777" w:rsidTr="00815243">
        <w:trPr>
          <w:tblCellSpacing w:w="15" w:type="dxa"/>
        </w:trPr>
        <w:tc>
          <w:tcPr>
            <w:tcW w:w="0" w:type="auto"/>
            <w:vAlign w:val="center"/>
            <w:hideMark/>
          </w:tcPr>
          <w:p w14:paraId="05026F9E" w14:textId="77777777" w:rsidR="00815243" w:rsidRPr="00815243" w:rsidRDefault="00815243" w:rsidP="00815243">
            <w:pPr>
              <w:rPr>
                <w:sz w:val="20"/>
                <w:szCs w:val="20"/>
                <w:lang w:val="ru-KZ"/>
              </w:rPr>
            </w:pPr>
            <w:proofErr w:type="spellStart"/>
            <w:r w:rsidRPr="00815243">
              <w:rPr>
                <w:b/>
                <w:bCs/>
                <w:sz w:val="20"/>
                <w:szCs w:val="20"/>
                <w:lang w:val="ru-KZ"/>
              </w:rPr>
              <w:t>Пилоттық</w:t>
            </w:r>
            <w:proofErr w:type="spellEnd"/>
            <w:r w:rsidRPr="00815243">
              <w:rPr>
                <w:b/>
                <w:bCs/>
                <w:sz w:val="20"/>
                <w:szCs w:val="20"/>
                <w:lang w:val="ru-KZ"/>
              </w:rPr>
              <w:t xml:space="preserve"> </w:t>
            </w:r>
            <w:proofErr w:type="spellStart"/>
            <w:r w:rsidRPr="00815243">
              <w:rPr>
                <w:b/>
                <w:bCs/>
                <w:sz w:val="20"/>
                <w:szCs w:val="20"/>
                <w:lang w:val="ru-KZ"/>
              </w:rPr>
              <w:t>зерттеу</w:t>
            </w:r>
            <w:proofErr w:type="spellEnd"/>
          </w:p>
        </w:tc>
        <w:tc>
          <w:tcPr>
            <w:tcW w:w="0" w:type="auto"/>
            <w:vAlign w:val="center"/>
            <w:hideMark/>
          </w:tcPr>
          <w:p w14:paraId="4980A27E" w14:textId="77777777" w:rsidR="00815243" w:rsidRPr="00815243" w:rsidRDefault="00815243" w:rsidP="00815243">
            <w:pPr>
              <w:rPr>
                <w:sz w:val="20"/>
                <w:szCs w:val="20"/>
                <w:lang w:val="ru-KZ"/>
              </w:rPr>
            </w:pPr>
            <w:proofErr w:type="spellStart"/>
            <w:r w:rsidRPr="00815243">
              <w:rPr>
                <w:sz w:val="20"/>
                <w:szCs w:val="20"/>
                <w:lang w:val="ru-KZ"/>
              </w:rPr>
              <w:t>Презентацияда</w:t>
            </w:r>
            <w:proofErr w:type="spellEnd"/>
            <w:r w:rsidRPr="00815243">
              <w:rPr>
                <w:sz w:val="20"/>
                <w:szCs w:val="20"/>
                <w:lang w:val="ru-KZ"/>
              </w:rPr>
              <w:t xml:space="preserve"> </w:t>
            </w:r>
            <w:proofErr w:type="spellStart"/>
            <w:r w:rsidRPr="00815243">
              <w:rPr>
                <w:sz w:val="20"/>
                <w:szCs w:val="20"/>
                <w:lang w:val="ru-KZ"/>
              </w:rPr>
              <w:t>пилоттық</w:t>
            </w:r>
            <w:proofErr w:type="spellEnd"/>
            <w:r w:rsidRPr="00815243">
              <w:rPr>
                <w:sz w:val="20"/>
                <w:szCs w:val="20"/>
                <w:lang w:val="ru-KZ"/>
              </w:rPr>
              <w:t xml:space="preserve"> </w:t>
            </w:r>
            <w:proofErr w:type="spellStart"/>
            <w:r w:rsidRPr="00815243">
              <w:rPr>
                <w:sz w:val="20"/>
                <w:szCs w:val="20"/>
                <w:lang w:val="ru-KZ"/>
              </w:rPr>
              <w:t>зерттеу</w:t>
            </w:r>
            <w:proofErr w:type="spellEnd"/>
            <w:r w:rsidRPr="00815243">
              <w:rPr>
                <w:sz w:val="20"/>
                <w:szCs w:val="20"/>
                <w:lang w:val="ru-KZ"/>
              </w:rPr>
              <w:t xml:space="preserve"> </w:t>
            </w:r>
            <w:proofErr w:type="spellStart"/>
            <w:r w:rsidRPr="00815243">
              <w:rPr>
                <w:sz w:val="20"/>
                <w:szCs w:val="20"/>
                <w:lang w:val="ru-KZ"/>
              </w:rPr>
              <w:t>нәтижелерін</w:t>
            </w:r>
            <w:proofErr w:type="spellEnd"/>
            <w:r w:rsidRPr="00815243">
              <w:rPr>
                <w:sz w:val="20"/>
                <w:szCs w:val="20"/>
                <w:lang w:val="ru-KZ"/>
              </w:rPr>
              <w:t xml:space="preserve"> (</w:t>
            </w:r>
            <w:proofErr w:type="spellStart"/>
            <w:r w:rsidRPr="00815243">
              <w:rPr>
                <w:sz w:val="20"/>
                <w:szCs w:val="20"/>
                <w:lang w:val="ru-KZ"/>
              </w:rPr>
              <w:t>сұхбаттар</w:t>
            </w:r>
            <w:proofErr w:type="spellEnd"/>
            <w:r w:rsidRPr="00815243">
              <w:rPr>
                <w:sz w:val="20"/>
                <w:szCs w:val="20"/>
                <w:lang w:val="ru-KZ"/>
              </w:rPr>
              <w:t xml:space="preserve"> </w:t>
            </w:r>
            <w:proofErr w:type="spellStart"/>
            <w:r w:rsidRPr="00815243">
              <w:rPr>
                <w:sz w:val="20"/>
                <w:szCs w:val="20"/>
                <w:lang w:val="ru-KZ"/>
              </w:rPr>
              <w:t>немесе</w:t>
            </w:r>
            <w:proofErr w:type="spellEnd"/>
            <w:r w:rsidRPr="00815243">
              <w:rPr>
                <w:sz w:val="20"/>
                <w:szCs w:val="20"/>
                <w:lang w:val="ru-KZ"/>
              </w:rPr>
              <w:t xml:space="preserve"> </w:t>
            </w:r>
            <w:proofErr w:type="spellStart"/>
            <w:r w:rsidRPr="00815243">
              <w:rPr>
                <w:sz w:val="20"/>
                <w:szCs w:val="20"/>
                <w:lang w:val="ru-KZ"/>
              </w:rPr>
              <w:t>сауалнамалар</w:t>
            </w:r>
            <w:proofErr w:type="spellEnd"/>
            <w:r w:rsidRPr="00815243">
              <w:rPr>
                <w:sz w:val="20"/>
                <w:szCs w:val="20"/>
                <w:lang w:val="ru-KZ"/>
              </w:rPr>
              <w:t xml:space="preserve">) </w:t>
            </w:r>
            <w:proofErr w:type="spellStart"/>
            <w:r w:rsidRPr="00815243">
              <w:rPr>
                <w:sz w:val="20"/>
                <w:szCs w:val="20"/>
                <w:lang w:val="ru-KZ"/>
              </w:rPr>
              <w:t>өте</w:t>
            </w:r>
            <w:proofErr w:type="spellEnd"/>
            <w:r w:rsidRPr="00815243">
              <w:rPr>
                <w:sz w:val="20"/>
                <w:szCs w:val="20"/>
                <w:lang w:val="ru-KZ"/>
              </w:rPr>
              <w:t xml:space="preserve"> </w:t>
            </w:r>
            <w:proofErr w:type="spellStart"/>
            <w:r w:rsidRPr="00815243">
              <w:rPr>
                <w:sz w:val="20"/>
                <w:szCs w:val="20"/>
                <w:lang w:val="ru-KZ"/>
              </w:rPr>
              <w:t>жақсы</w:t>
            </w:r>
            <w:proofErr w:type="spellEnd"/>
            <w:r w:rsidRPr="00815243">
              <w:rPr>
                <w:sz w:val="20"/>
                <w:szCs w:val="20"/>
                <w:lang w:val="ru-KZ"/>
              </w:rPr>
              <w:t xml:space="preserve"> </w:t>
            </w:r>
            <w:proofErr w:type="spellStart"/>
            <w:r w:rsidRPr="00815243">
              <w:rPr>
                <w:sz w:val="20"/>
                <w:szCs w:val="20"/>
                <w:lang w:val="ru-KZ"/>
              </w:rPr>
              <w:t>қолдану</w:t>
            </w:r>
            <w:proofErr w:type="spellEnd"/>
            <w:r w:rsidRPr="00815243">
              <w:rPr>
                <w:sz w:val="20"/>
                <w:szCs w:val="20"/>
                <w:lang w:val="ru-KZ"/>
              </w:rPr>
              <w:t>.</w:t>
            </w:r>
          </w:p>
        </w:tc>
        <w:tc>
          <w:tcPr>
            <w:tcW w:w="0" w:type="auto"/>
            <w:vAlign w:val="center"/>
            <w:hideMark/>
          </w:tcPr>
          <w:p w14:paraId="66E6880C" w14:textId="77777777" w:rsidR="00815243" w:rsidRPr="00815243" w:rsidRDefault="00815243" w:rsidP="00815243">
            <w:pPr>
              <w:rPr>
                <w:sz w:val="20"/>
                <w:szCs w:val="20"/>
                <w:lang w:val="ru-KZ"/>
              </w:rPr>
            </w:pPr>
            <w:proofErr w:type="spellStart"/>
            <w:r w:rsidRPr="00815243">
              <w:rPr>
                <w:sz w:val="20"/>
                <w:szCs w:val="20"/>
                <w:lang w:val="ru-KZ"/>
              </w:rPr>
              <w:t>Презентацияда</w:t>
            </w:r>
            <w:proofErr w:type="spellEnd"/>
            <w:r w:rsidRPr="00815243">
              <w:rPr>
                <w:sz w:val="20"/>
                <w:szCs w:val="20"/>
                <w:lang w:val="ru-KZ"/>
              </w:rPr>
              <w:t xml:space="preserve"> </w:t>
            </w:r>
            <w:proofErr w:type="spellStart"/>
            <w:r w:rsidRPr="00815243">
              <w:rPr>
                <w:sz w:val="20"/>
                <w:szCs w:val="20"/>
                <w:lang w:val="ru-KZ"/>
              </w:rPr>
              <w:t>пилоттық</w:t>
            </w:r>
            <w:proofErr w:type="spellEnd"/>
            <w:r w:rsidRPr="00815243">
              <w:rPr>
                <w:sz w:val="20"/>
                <w:szCs w:val="20"/>
                <w:lang w:val="ru-KZ"/>
              </w:rPr>
              <w:t xml:space="preserve"> </w:t>
            </w:r>
            <w:proofErr w:type="spellStart"/>
            <w:r w:rsidRPr="00815243">
              <w:rPr>
                <w:sz w:val="20"/>
                <w:szCs w:val="20"/>
                <w:lang w:val="ru-KZ"/>
              </w:rPr>
              <w:t>зерттеу</w:t>
            </w:r>
            <w:proofErr w:type="spellEnd"/>
            <w:r w:rsidRPr="00815243">
              <w:rPr>
                <w:sz w:val="20"/>
                <w:szCs w:val="20"/>
                <w:lang w:val="ru-KZ"/>
              </w:rPr>
              <w:t xml:space="preserve"> </w:t>
            </w:r>
            <w:proofErr w:type="spellStart"/>
            <w:r w:rsidRPr="00815243">
              <w:rPr>
                <w:sz w:val="20"/>
                <w:szCs w:val="20"/>
                <w:lang w:val="ru-KZ"/>
              </w:rPr>
              <w:t>нәтижелерін</w:t>
            </w:r>
            <w:proofErr w:type="spellEnd"/>
            <w:r w:rsidRPr="00815243">
              <w:rPr>
                <w:sz w:val="20"/>
                <w:szCs w:val="20"/>
                <w:lang w:val="ru-KZ"/>
              </w:rPr>
              <w:t xml:space="preserve"> </w:t>
            </w:r>
            <w:proofErr w:type="spellStart"/>
            <w:r w:rsidRPr="00815243">
              <w:rPr>
                <w:sz w:val="20"/>
                <w:szCs w:val="20"/>
                <w:lang w:val="ru-KZ"/>
              </w:rPr>
              <w:t>жақсы</w:t>
            </w:r>
            <w:proofErr w:type="spellEnd"/>
            <w:r w:rsidRPr="00815243">
              <w:rPr>
                <w:sz w:val="20"/>
                <w:szCs w:val="20"/>
                <w:lang w:val="ru-KZ"/>
              </w:rPr>
              <w:t xml:space="preserve"> </w:t>
            </w:r>
            <w:proofErr w:type="spellStart"/>
            <w:r w:rsidRPr="00815243">
              <w:rPr>
                <w:sz w:val="20"/>
                <w:szCs w:val="20"/>
                <w:lang w:val="ru-KZ"/>
              </w:rPr>
              <w:t>қолдану</w:t>
            </w:r>
            <w:proofErr w:type="spellEnd"/>
            <w:r w:rsidRPr="00815243">
              <w:rPr>
                <w:sz w:val="20"/>
                <w:szCs w:val="20"/>
                <w:lang w:val="ru-KZ"/>
              </w:rPr>
              <w:t>.</w:t>
            </w:r>
          </w:p>
        </w:tc>
        <w:tc>
          <w:tcPr>
            <w:tcW w:w="0" w:type="auto"/>
            <w:vAlign w:val="center"/>
            <w:hideMark/>
          </w:tcPr>
          <w:p w14:paraId="34FE311E" w14:textId="77777777" w:rsidR="00815243" w:rsidRPr="00815243" w:rsidRDefault="00815243" w:rsidP="00815243">
            <w:pPr>
              <w:rPr>
                <w:sz w:val="20"/>
                <w:szCs w:val="20"/>
                <w:lang w:val="ru-KZ"/>
              </w:rPr>
            </w:pPr>
            <w:proofErr w:type="spellStart"/>
            <w:r w:rsidRPr="00815243">
              <w:rPr>
                <w:sz w:val="20"/>
                <w:szCs w:val="20"/>
                <w:lang w:val="ru-KZ"/>
              </w:rPr>
              <w:t>Презентацияда</w:t>
            </w:r>
            <w:proofErr w:type="spellEnd"/>
            <w:r w:rsidRPr="00815243">
              <w:rPr>
                <w:sz w:val="20"/>
                <w:szCs w:val="20"/>
                <w:lang w:val="ru-KZ"/>
              </w:rPr>
              <w:t xml:space="preserve"> </w:t>
            </w:r>
            <w:proofErr w:type="spellStart"/>
            <w:r w:rsidRPr="00815243">
              <w:rPr>
                <w:sz w:val="20"/>
                <w:szCs w:val="20"/>
                <w:lang w:val="ru-KZ"/>
              </w:rPr>
              <w:t>пилоттық</w:t>
            </w:r>
            <w:proofErr w:type="spellEnd"/>
            <w:r w:rsidRPr="00815243">
              <w:rPr>
                <w:sz w:val="20"/>
                <w:szCs w:val="20"/>
                <w:lang w:val="ru-KZ"/>
              </w:rPr>
              <w:t xml:space="preserve"> </w:t>
            </w:r>
            <w:proofErr w:type="spellStart"/>
            <w:r w:rsidRPr="00815243">
              <w:rPr>
                <w:sz w:val="20"/>
                <w:szCs w:val="20"/>
                <w:lang w:val="ru-KZ"/>
              </w:rPr>
              <w:t>зерттеу</w:t>
            </w:r>
            <w:proofErr w:type="spellEnd"/>
            <w:r w:rsidRPr="00815243">
              <w:rPr>
                <w:sz w:val="20"/>
                <w:szCs w:val="20"/>
                <w:lang w:val="ru-KZ"/>
              </w:rPr>
              <w:t xml:space="preserve"> </w:t>
            </w:r>
            <w:proofErr w:type="spellStart"/>
            <w:r w:rsidRPr="00815243">
              <w:rPr>
                <w:sz w:val="20"/>
                <w:szCs w:val="20"/>
                <w:lang w:val="ru-KZ"/>
              </w:rPr>
              <w:t>нәтижелерін</w:t>
            </w:r>
            <w:proofErr w:type="spellEnd"/>
            <w:r w:rsidRPr="00815243">
              <w:rPr>
                <w:sz w:val="20"/>
                <w:szCs w:val="20"/>
                <w:lang w:val="ru-KZ"/>
              </w:rPr>
              <w:t xml:space="preserve"> </w:t>
            </w:r>
            <w:proofErr w:type="spellStart"/>
            <w:r w:rsidRPr="00815243">
              <w:rPr>
                <w:sz w:val="20"/>
                <w:szCs w:val="20"/>
                <w:lang w:val="ru-KZ"/>
              </w:rPr>
              <w:t>қанағаттанарлық</w:t>
            </w:r>
            <w:proofErr w:type="spellEnd"/>
            <w:r w:rsidRPr="00815243">
              <w:rPr>
                <w:sz w:val="20"/>
                <w:szCs w:val="20"/>
                <w:lang w:val="ru-KZ"/>
              </w:rPr>
              <w:t xml:space="preserve"> </w:t>
            </w:r>
            <w:proofErr w:type="spellStart"/>
            <w:r w:rsidRPr="00815243">
              <w:rPr>
                <w:sz w:val="20"/>
                <w:szCs w:val="20"/>
                <w:lang w:val="ru-KZ"/>
              </w:rPr>
              <w:t>қолдану</w:t>
            </w:r>
            <w:proofErr w:type="spellEnd"/>
            <w:r w:rsidRPr="00815243">
              <w:rPr>
                <w:sz w:val="20"/>
                <w:szCs w:val="20"/>
                <w:lang w:val="ru-KZ"/>
              </w:rPr>
              <w:t>.</w:t>
            </w:r>
          </w:p>
        </w:tc>
        <w:tc>
          <w:tcPr>
            <w:tcW w:w="0" w:type="auto"/>
            <w:vAlign w:val="center"/>
            <w:hideMark/>
          </w:tcPr>
          <w:p w14:paraId="16AF0FF0" w14:textId="77777777" w:rsidR="00815243" w:rsidRPr="00815243" w:rsidRDefault="00815243" w:rsidP="00815243">
            <w:pPr>
              <w:rPr>
                <w:sz w:val="20"/>
                <w:szCs w:val="20"/>
                <w:lang w:val="ru-KZ"/>
              </w:rPr>
            </w:pPr>
            <w:proofErr w:type="spellStart"/>
            <w:r w:rsidRPr="00815243">
              <w:rPr>
                <w:sz w:val="20"/>
                <w:szCs w:val="20"/>
                <w:lang w:val="ru-KZ"/>
              </w:rPr>
              <w:t>Презентацияда</w:t>
            </w:r>
            <w:proofErr w:type="spellEnd"/>
            <w:r w:rsidRPr="00815243">
              <w:rPr>
                <w:sz w:val="20"/>
                <w:szCs w:val="20"/>
                <w:lang w:val="ru-KZ"/>
              </w:rPr>
              <w:t xml:space="preserve"> </w:t>
            </w:r>
            <w:proofErr w:type="spellStart"/>
            <w:r w:rsidRPr="00815243">
              <w:rPr>
                <w:sz w:val="20"/>
                <w:szCs w:val="20"/>
                <w:lang w:val="ru-KZ"/>
              </w:rPr>
              <w:t>пилоттық</w:t>
            </w:r>
            <w:proofErr w:type="spellEnd"/>
            <w:r w:rsidRPr="00815243">
              <w:rPr>
                <w:sz w:val="20"/>
                <w:szCs w:val="20"/>
                <w:lang w:val="ru-KZ"/>
              </w:rPr>
              <w:t xml:space="preserve"> </w:t>
            </w:r>
            <w:proofErr w:type="spellStart"/>
            <w:r w:rsidRPr="00815243">
              <w:rPr>
                <w:sz w:val="20"/>
                <w:szCs w:val="20"/>
                <w:lang w:val="ru-KZ"/>
              </w:rPr>
              <w:t>зерттеу</w:t>
            </w:r>
            <w:proofErr w:type="spellEnd"/>
            <w:r w:rsidRPr="00815243">
              <w:rPr>
                <w:sz w:val="20"/>
                <w:szCs w:val="20"/>
                <w:lang w:val="ru-KZ"/>
              </w:rPr>
              <w:t xml:space="preserve"> </w:t>
            </w:r>
            <w:proofErr w:type="spellStart"/>
            <w:r w:rsidRPr="00815243">
              <w:rPr>
                <w:sz w:val="20"/>
                <w:szCs w:val="20"/>
                <w:lang w:val="ru-KZ"/>
              </w:rPr>
              <w:t>нәтижелерін</w:t>
            </w:r>
            <w:proofErr w:type="spellEnd"/>
            <w:r w:rsidRPr="00815243">
              <w:rPr>
                <w:sz w:val="20"/>
                <w:szCs w:val="20"/>
                <w:lang w:val="ru-KZ"/>
              </w:rPr>
              <w:t xml:space="preserve"> </w:t>
            </w:r>
            <w:proofErr w:type="spellStart"/>
            <w:r w:rsidRPr="00815243">
              <w:rPr>
                <w:sz w:val="20"/>
                <w:szCs w:val="20"/>
                <w:lang w:val="ru-KZ"/>
              </w:rPr>
              <w:t>нашар</w:t>
            </w:r>
            <w:proofErr w:type="spellEnd"/>
            <w:r w:rsidRPr="00815243">
              <w:rPr>
                <w:sz w:val="20"/>
                <w:szCs w:val="20"/>
                <w:lang w:val="ru-KZ"/>
              </w:rPr>
              <w:t xml:space="preserve"> </w:t>
            </w:r>
            <w:proofErr w:type="spellStart"/>
            <w:r w:rsidRPr="00815243">
              <w:rPr>
                <w:sz w:val="20"/>
                <w:szCs w:val="20"/>
                <w:lang w:val="ru-KZ"/>
              </w:rPr>
              <w:t>қолдану</w:t>
            </w:r>
            <w:proofErr w:type="spellEnd"/>
            <w:r w:rsidRPr="00815243">
              <w:rPr>
                <w:sz w:val="20"/>
                <w:szCs w:val="20"/>
                <w:lang w:val="ru-KZ"/>
              </w:rPr>
              <w:t>.</w:t>
            </w:r>
          </w:p>
        </w:tc>
      </w:tr>
      <w:tr w:rsidR="00815243" w:rsidRPr="00815243" w14:paraId="16EE587E" w14:textId="77777777" w:rsidTr="00815243">
        <w:trPr>
          <w:tblCellSpacing w:w="15" w:type="dxa"/>
        </w:trPr>
        <w:tc>
          <w:tcPr>
            <w:tcW w:w="0" w:type="auto"/>
            <w:vAlign w:val="center"/>
            <w:hideMark/>
          </w:tcPr>
          <w:p w14:paraId="732E5915" w14:textId="77777777" w:rsidR="00815243" w:rsidRPr="00815243" w:rsidRDefault="00815243" w:rsidP="00815243">
            <w:pPr>
              <w:rPr>
                <w:sz w:val="20"/>
                <w:szCs w:val="20"/>
                <w:lang w:val="ru-KZ"/>
              </w:rPr>
            </w:pPr>
            <w:proofErr w:type="spellStart"/>
            <w:r w:rsidRPr="00815243">
              <w:rPr>
                <w:b/>
                <w:bCs/>
                <w:sz w:val="20"/>
                <w:szCs w:val="20"/>
                <w:lang w:val="ru-KZ"/>
              </w:rPr>
              <w:t>Саясаттық</w:t>
            </w:r>
            <w:proofErr w:type="spellEnd"/>
            <w:r w:rsidRPr="00815243">
              <w:rPr>
                <w:b/>
                <w:bCs/>
                <w:sz w:val="20"/>
                <w:szCs w:val="20"/>
                <w:lang w:val="ru-KZ"/>
              </w:rPr>
              <w:t xml:space="preserve"> </w:t>
            </w:r>
            <w:proofErr w:type="spellStart"/>
            <w:r w:rsidRPr="00815243">
              <w:rPr>
                <w:b/>
                <w:bCs/>
                <w:sz w:val="20"/>
                <w:szCs w:val="20"/>
                <w:lang w:val="ru-KZ"/>
              </w:rPr>
              <w:t>немесе</w:t>
            </w:r>
            <w:proofErr w:type="spellEnd"/>
            <w:r w:rsidRPr="00815243">
              <w:rPr>
                <w:b/>
                <w:bCs/>
                <w:sz w:val="20"/>
                <w:szCs w:val="20"/>
                <w:lang w:val="ru-KZ"/>
              </w:rPr>
              <w:t xml:space="preserve"> </w:t>
            </w:r>
            <w:proofErr w:type="spellStart"/>
            <w:r w:rsidRPr="00815243">
              <w:rPr>
                <w:b/>
                <w:bCs/>
                <w:sz w:val="20"/>
                <w:szCs w:val="20"/>
                <w:lang w:val="ru-KZ"/>
              </w:rPr>
              <w:t>практикалық</w:t>
            </w:r>
            <w:proofErr w:type="spellEnd"/>
            <w:r w:rsidRPr="00815243">
              <w:rPr>
                <w:b/>
                <w:bCs/>
                <w:sz w:val="20"/>
                <w:szCs w:val="20"/>
                <w:lang w:val="ru-KZ"/>
              </w:rPr>
              <w:t xml:space="preserve"> </w:t>
            </w:r>
            <w:proofErr w:type="spellStart"/>
            <w:r w:rsidRPr="00815243">
              <w:rPr>
                <w:b/>
                <w:bCs/>
                <w:sz w:val="20"/>
                <w:szCs w:val="20"/>
                <w:lang w:val="ru-KZ"/>
              </w:rPr>
              <w:t>ұсыныстар</w:t>
            </w:r>
            <w:proofErr w:type="spellEnd"/>
            <w:r w:rsidRPr="00815243">
              <w:rPr>
                <w:b/>
                <w:bCs/>
                <w:sz w:val="20"/>
                <w:szCs w:val="20"/>
                <w:lang w:val="ru-KZ"/>
              </w:rPr>
              <w:t xml:space="preserve"> беру</w:t>
            </w:r>
          </w:p>
        </w:tc>
        <w:tc>
          <w:tcPr>
            <w:tcW w:w="0" w:type="auto"/>
            <w:vAlign w:val="center"/>
            <w:hideMark/>
          </w:tcPr>
          <w:p w14:paraId="541C7549" w14:textId="77777777" w:rsidR="00815243" w:rsidRPr="00815243" w:rsidRDefault="00815243" w:rsidP="00815243">
            <w:pPr>
              <w:rPr>
                <w:sz w:val="20"/>
                <w:szCs w:val="20"/>
                <w:lang w:val="ru-KZ"/>
              </w:rPr>
            </w:pPr>
            <w:proofErr w:type="spellStart"/>
            <w:r w:rsidRPr="00815243">
              <w:rPr>
                <w:sz w:val="20"/>
                <w:szCs w:val="20"/>
                <w:lang w:val="ru-KZ"/>
              </w:rPr>
              <w:t>Қазақстандағы</w:t>
            </w:r>
            <w:proofErr w:type="spellEnd"/>
            <w:r w:rsidRPr="00815243">
              <w:rPr>
                <w:sz w:val="20"/>
                <w:szCs w:val="20"/>
                <w:lang w:val="ru-KZ"/>
              </w:rPr>
              <w:t xml:space="preserve"> </w:t>
            </w:r>
            <w:proofErr w:type="spellStart"/>
            <w:r w:rsidRPr="00815243">
              <w:rPr>
                <w:sz w:val="20"/>
                <w:szCs w:val="20"/>
                <w:lang w:val="ru-KZ"/>
              </w:rPr>
              <w:t>мұғалімнің</w:t>
            </w:r>
            <w:proofErr w:type="spellEnd"/>
            <w:r w:rsidRPr="00815243">
              <w:rPr>
                <w:sz w:val="20"/>
                <w:szCs w:val="20"/>
                <w:lang w:val="ru-KZ"/>
              </w:rPr>
              <w:t xml:space="preserve"> </w:t>
            </w:r>
            <w:proofErr w:type="spellStart"/>
            <w:r w:rsidRPr="00815243">
              <w:rPr>
                <w:sz w:val="20"/>
                <w:szCs w:val="20"/>
                <w:lang w:val="ru-KZ"/>
              </w:rPr>
              <w:t>кәсіби</w:t>
            </w:r>
            <w:proofErr w:type="spellEnd"/>
            <w:r w:rsidRPr="00815243">
              <w:rPr>
                <w:sz w:val="20"/>
                <w:szCs w:val="20"/>
                <w:lang w:val="ru-KZ"/>
              </w:rPr>
              <w:t xml:space="preserve"> </w:t>
            </w:r>
            <w:proofErr w:type="spellStart"/>
            <w:r w:rsidRPr="00815243">
              <w:rPr>
                <w:sz w:val="20"/>
                <w:szCs w:val="20"/>
                <w:lang w:val="ru-KZ"/>
              </w:rPr>
              <w:t>болмысы</w:t>
            </w:r>
            <w:proofErr w:type="spellEnd"/>
            <w:r w:rsidRPr="00815243">
              <w:rPr>
                <w:sz w:val="20"/>
                <w:szCs w:val="20"/>
                <w:lang w:val="ru-KZ"/>
              </w:rPr>
              <w:t xml:space="preserve"> мен </w:t>
            </w:r>
            <w:proofErr w:type="spellStart"/>
            <w:r w:rsidRPr="00815243">
              <w:rPr>
                <w:sz w:val="20"/>
                <w:szCs w:val="20"/>
                <w:lang w:val="ru-KZ"/>
              </w:rPr>
              <w:t>мамандығын</w:t>
            </w:r>
            <w:proofErr w:type="spellEnd"/>
            <w:r w:rsidRPr="00815243">
              <w:rPr>
                <w:sz w:val="20"/>
                <w:szCs w:val="20"/>
                <w:lang w:val="ru-KZ"/>
              </w:rPr>
              <w:t xml:space="preserve"> </w:t>
            </w:r>
            <w:proofErr w:type="spellStart"/>
            <w:r w:rsidRPr="00815243">
              <w:rPr>
                <w:sz w:val="20"/>
                <w:szCs w:val="20"/>
                <w:lang w:val="ru-KZ"/>
              </w:rPr>
              <w:t>жақсартуға</w:t>
            </w:r>
            <w:proofErr w:type="spellEnd"/>
            <w:r w:rsidRPr="00815243">
              <w:rPr>
                <w:sz w:val="20"/>
                <w:szCs w:val="20"/>
                <w:lang w:val="ru-KZ"/>
              </w:rPr>
              <w:t xml:space="preserve"> </w:t>
            </w:r>
            <w:proofErr w:type="spellStart"/>
            <w:r w:rsidRPr="00815243">
              <w:rPr>
                <w:sz w:val="20"/>
                <w:szCs w:val="20"/>
                <w:lang w:val="ru-KZ"/>
              </w:rPr>
              <w:t>бағытталған</w:t>
            </w:r>
            <w:proofErr w:type="spellEnd"/>
            <w:r w:rsidRPr="00815243">
              <w:rPr>
                <w:sz w:val="20"/>
                <w:szCs w:val="20"/>
                <w:lang w:val="ru-KZ"/>
              </w:rPr>
              <w:t xml:space="preserve"> </w:t>
            </w:r>
            <w:proofErr w:type="spellStart"/>
            <w:r w:rsidRPr="00815243">
              <w:rPr>
                <w:sz w:val="20"/>
                <w:szCs w:val="20"/>
                <w:lang w:val="ru-KZ"/>
              </w:rPr>
              <w:t>өте</w:t>
            </w:r>
            <w:proofErr w:type="spellEnd"/>
            <w:r w:rsidRPr="00815243">
              <w:rPr>
                <w:sz w:val="20"/>
                <w:szCs w:val="20"/>
                <w:lang w:val="ru-KZ"/>
              </w:rPr>
              <w:t xml:space="preserve"> </w:t>
            </w:r>
            <w:proofErr w:type="spellStart"/>
            <w:r w:rsidRPr="00815243">
              <w:rPr>
                <w:sz w:val="20"/>
                <w:szCs w:val="20"/>
                <w:lang w:val="ru-KZ"/>
              </w:rPr>
              <w:t>жақсы</w:t>
            </w:r>
            <w:proofErr w:type="spellEnd"/>
            <w:r w:rsidRPr="00815243">
              <w:rPr>
                <w:sz w:val="20"/>
                <w:szCs w:val="20"/>
                <w:lang w:val="ru-KZ"/>
              </w:rPr>
              <w:t xml:space="preserve"> </w:t>
            </w:r>
            <w:proofErr w:type="spellStart"/>
            <w:r w:rsidRPr="00815243">
              <w:rPr>
                <w:sz w:val="20"/>
                <w:szCs w:val="20"/>
                <w:lang w:val="ru-KZ"/>
              </w:rPr>
              <w:t>ұсыныстар</w:t>
            </w:r>
            <w:proofErr w:type="spellEnd"/>
            <w:r w:rsidRPr="00815243">
              <w:rPr>
                <w:sz w:val="20"/>
                <w:szCs w:val="20"/>
                <w:lang w:val="ru-KZ"/>
              </w:rPr>
              <w:t xml:space="preserve"> </w:t>
            </w:r>
            <w:proofErr w:type="spellStart"/>
            <w:r w:rsidRPr="00815243">
              <w:rPr>
                <w:sz w:val="20"/>
                <w:szCs w:val="20"/>
                <w:lang w:val="ru-KZ"/>
              </w:rPr>
              <w:t>немесе</w:t>
            </w:r>
            <w:proofErr w:type="spellEnd"/>
            <w:r w:rsidRPr="00815243">
              <w:rPr>
                <w:sz w:val="20"/>
                <w:szCs w:val="20"/>
                <w:lang w:val="ru-KZ"/>
              </w:rPr>
              <w:t xml:space="preserve"> </w:t>
            </w:r>
            <w:proofErr w:type="spellStart"/>
            <w:r w:rsidRPr="00815243">
              <w:rPr>
                <w:sz w:val="20"/>
                <w:szCs w:val="20"/>
                <w:lang w:val="ru-KZ"/>
              </w:rPr>
              <w:t>практикалық</w:t>
            </w:r>
            <w:proofErr w:type="spellEnd"/>
            <w:r w:rsidRPr="00815243">
              <w:rPr>
                <w:sz w:val="20"/>
                <w:szCs w:val="20"/>
                <w:lang w:val="ru-KZ"/>
              </w:rPr>
              <w:t xml:space="preserve"> </w:t>
            </w:r>
            <w:proofErr w:type="spellStart"/>
            <w:r w:rsidRPr="00815243">
              <w:rPr>
                <w:sz w:val="20"/>
                <w:szCs w:val="20"/>
                <w:lang w:val="ru-KZ"/>
              </w:rPr>
              <w:t>кеңестер</w:t>
            </w:r>
            <w:proofErr w:type="spellEnd"/>
            <w:r w:rsidRPr="00815243">
              <w:rPr>
                <w:sz w:val="20"/>
                <w:szCs w:val="20"/>
                <w:lang w:val="ru-KZ"/>
              </w:rPr>
              <w:t xml:space="preserve"> </w:t>
            </w:r>
            <w:proofErr w:type="spellStart"/>
            <w:r w:rsidRPr="00815243">
              <w:rPr>
                <w:sz w:val="20"/>
                <w:szCs w:val="20"/>
                <w:lang w:val="ru-KZ"/>
              </w:rPr>
              <w:t>береді</w:t>
            </w:r>
            <w:proofErr w:type="spellEnd"/>
            <w:r w:rsidRPr="00815243">
              <w:rPr>
                <w:sz w:val="20"/>
                <w:szCs w:val="20"/>
                <w:lang w:val="ru-KZ"/>
              </w:rPr>
              <w:t>.</w:t>
            </w:r>
          </w:p>
        </w:tc>
        <w:tc>
          <w:tcPr>
            <w:tcW w:w="0" w:type="auto"/>
            <w:vAlign w:val="center"/>
            <w:hideMark/>
          </w:tcPr>
          <w:p w14:paraId="62CC58B2" w14:textId="77777777" w:rsidR="00815243" w:rsidRPr="00815243" w:rsidRDefault="00815243" w:rsidP="00815243">
            <w:pPr>
              <w:rPr>
                <w:sz w:val="20"/>
                <w:szCs w:val="20"/>
                <w:lang w:val="ru-KZ"/>
              </w:rPr>
            </w:pPr>
            <w:proofErr w:type="spellStart"/>
            <w:r w:rsidRPr="00815243">
              <w:rPr>
                <w:sz w:val="20"/>
                <w:szCs w:val="20"/>
                <w:lang w:val="ru-KZ"/>
              </w:rPr>
              <w:t>Мұғалімнің</w:t>
            </w:r>
            <w:proofErr w:type="spellEnd"/>
            <w:r w:rsidRPr="00815243">
              <w:rPr>
                <w:sz w:val="20"/>
                <w:szCs w:val="20"/>
                <w:lang w:val="ru-KZ"/>
              </w:rPr>
              <w:t xml:space="preserve"> </w:t>
            </w:r>
            <w:proofErr w:type="spellStart"/>
            <w:r w:rsidRPr="00815243">
              <w:rPr>
                <w:sz w:val="20"/>
                <w:szCs w:val="20"/>
                <w:lang w:val="ru-KZ"/>
              </w:rPr>
              <w:t>кәсіби</w:t>
            </w:r>
            <w:proofErr w:type="spellEnd"/>
            <w:r w:rsidRPr="00815243">
              <w:rPr>
                <w:sz w:val="20"/>
                <w:szCs w:val="20"/>
                <w:lang w:val="ru-KZ"/>
              </w:rPr>
              <w:t xml:space="preserve"> </w:t>
            </w:r>
            <w:proofErr w:type="spellStart"/>
            <w:r w:rsidRPr="00815243">
              <w:rPr>
                <w:sz w:val="20"/>
                <w:szCs w:val="20"/>
                <w:lang w:val="ru-KZ"/>
              </w:rPr>
              <w:t>болмысы</w:t>
            </w:r>
            <w:proofErr w:type="spellEnd"/>
            <w:r w:rsidRPr="00815243">
              <w:rPr>
                <w:sz w:val="20"/>
                <w:szCs w:val="20"/>
                <w:lang w:val="ru-KZ"/>
              </w:rPr>
              <w:t xml:space="preserve"> мен </w:t>
            </w:r>
            <w:proofErr w:type="spellStart"/>
            <w:r w:rsidRPr="00815243">
              <w:rPr>
                <w:sz w:val="20"/>
                <w:szCs w:val="20"/>
                <w:lang w:val="ru-KZ"/>
              </w:rPr>
              <w:t>мамандығын</w:t>
            </w:r>
            <w:proofErr w:type="spellEnd"/>
            <w:r w:rsidRPr="00815243">
              <w:rPr>
                <w:sz w:val="20"/>
                <w:szCs w:val="20"/>
                <w:lang w:val="ru-KZ"/>
              </w:rPr>
              <w:t xml:space="preserve"> </w:t>
            </w:r>
            <w:proofErr w:type="spellStart"/>
            <w:r w:rsidRPr="00815243">
              <w:rPr>
                <w:sz w:val="20"/>
                <w:szCs w:val="20"/>
                <w:lang w:val="ru-KZ"/>
              </w:rPr>
              <w:t>жақсартуға</w:t>
            </w:r>
            <w:proofErr w:type="spellEnd"/>
            <w:r w:rsidRPr="00815243">
              <w:rPr>
                <w:sz w:val="20"/>
                <w:szCs w:val="20"/>
                <w:lang w:val="ru-KZ"/>
              </w:rPr>
              <w:t xml:space="preserve"> </w:t>
            </w:r>
            <w:proofErr w:type="spellStart"/>
            <w:r w:rsidRPr="00815243">
              <w:rPr>
                <w:sz w:val="20"/>
                <w:szCs w:val="20"/>
                <w:lang w:val="ru-KZ"/>
              </w:rPr>
              <w:t>бағытталған</w:t>
            </w:r>
            <w:proofErr w:type="spellEnd"/>
            <w:r w:rsidRPr="00815243">
              <w:rPr>
                <w:sz w:val="20"/>
                <w:szCs w:val="20"/>
                <w:lang w:val="ru-KZ"/>
              </w:rPr>
              <w:t xml:space="preserve"> </w:t>
            </w:r>
            <w:proofErr w:type="spellStart"/>
            <w:r w:rsidRPr="00815243">
              <w:rPr>
                <w:sz w:val="20"/>
                <w:szCs w:val="20"/>
                <w:lang w:val="ru-KZ"/>
              </w:rPr>
              <w:t>бірнеше</w:t>
            </w:r>
            <w:proofErr w:type="spellEnd"/>
            <w:r w:rsidRPr="00815243">
              <w:rPr>
                <w:sz w:val="20"/>
                <w:szCs w:val="20"/>
                <w:lang w:val="ru-KZ"/>
              </w:rPr>
              <w:t xml:space="preserve"> </w:t>
            </w:r>
            <w:proofErr w:type="spellStart"/>
            <w:r w:rsidRPr="00815243">
              <w:rPr>
                <w:sz w:val="20"/>
                <w:szCs w:val="20"/>
                <w:lang w:val="ru-KZ"/>
              </w:rPr>
              <w:t>саясаттық</w:t>
            </w:r>
            <w:proofErr w:type="spellEnd"/>
            <w:r w:rsidRPr="00815243">
              <w:rPr>
                <w:sz w:val="20"/>
                <w:szCs w:val="20"/>
                <w:lang w:val="ru-KZ"/>
              </w:rPr>
              <w:t xml:space="preserve"> </w:t>
            </w:r>
            <w:proofErr w:type="spellStart"/>
            <w:r w:rsidRPr="00815243">
              <w:rPr>
                <w:sz w:val="20"/>
                <w:szCs w:val="20"/>
                <w:lang w:val="ru-KZ"/>
              </w:rPr>
              <w:t>немесе</w:t>
            </w:r>
            <w:proofErr w:type="spellEnd"/>
            <w:r w:rsidRPr="00815243">
              <w:rPr>
                <w:sz w:val="20"/>
                <w:szCs w:val="20"/>
                <w:lang w:val="ru-KZ"/>
              </w:rPr>
              <w:t xml:space="preserve"> </w:t>
            </w:r>
            <w:proofErr w:type="spellStart"/>
            <w:r w:rsidRPr="00815243">
              <w:rPr>
                <w:sz w:val="20"/>
                <w:szCs w:val="20"/>
                <w:lang w:val="ru-KZ"/>
              </w:rPr>
              <w:t>практикалық</w:t>
            </w:r>
            <w:proofErr w:type="spellEnd"/>
            <w:r w:rsidRPr="00815243">
              <w:rPr>
                <w:sz w:val="20"/>
                <w:szCs w:val="20"/>
                <w:lang w:val="ru-KZ"/>
              </w:rPr>
              <w:t xml:space="preserve"> </w:t>
            </w:r>
            <w:proofErr w:type="spellStart"/>
            <w:r w:rsidRPr="00815243">
              <w:rPr>
                <w:sz w:val="20"/>
                <w:szCs w:val="20"/>
                <w:lang w:val="ru-KZ"/>
              </w:rPr>
              <w:t>ұсыныстар</w:t>
            </w:r>
            <w:proofErr w:type="spellEnd"/>
            <w:r w:rsidRPr="00815243">
              <w:rPr>
                <w:sz w:val="20"/>
                <w:szCs w:val="20"/>
                <w:lang w:val="ru-KZ"/>
              </w:rPr>
              <w:t xml:space="preserve"> </w:t>
            </w:r>
            <w:proofErr w:type="spellStart"/>
            <w:r w:rsidRPr="00815243">
              <w:rPr>
                <w:sz w:val="20"/>
                <w:szCs w:val="20"/>
                <w:lang w:val="ru-KZ"/>
              </w:rPr>
              <w:t>береді</w:t>
            </w:r>
            <w:proofErr w:type="spellEnd"/>
            <w:r w:rsidRPr="00815243">
              <w:rPr>
                <w:sz w:val="20"/>
                <w:szCs w:val="20"/>
                <w:lang w:val="ru-KZ"/>
              </w:rPr>
              <w:t>.</w:t>
            </w:r>
          </w:p>
        </w:tc>
        <w:tc>
          <w:tcPr>
            <w:tcW w:w="0" w:type="auto"/>
            <w:vAlign w:val="center"/>
            <w:hideMark/>
          </w:tcPr>
          <w:p w14:paraId="54738313" w14:textId="77777777" w:rsidR="00815243" w:rsidRPr="00815243" w:rsidRDefault="00815243" w:rsidP="00815243">
            <w:pPr>
              <w:rPr>
                <w:sz w:val="20"/>
                <w:szCs w:val="20"/>
                <w:lang w:val="ru-KZ"/>
              </w:rPr>
            </w:pPr>
            <w:proofErr w:type="spellStart"/>
            <w:r w:rsidRPr="00815243">
              <w:rPr>
                <w:sz w:val="20"/>
                <w:szCs w:val="20"/>
                <w:lang w:val="ru-KZ"/>
              </w:rPr>
              <w:t>Шектеулі</w:t>
            </w:r>
            <w:proofErr w:type="spellEnd"/>
            <w:r w:rsidRPr="00815243">
              <w:rPr>
                <w:sz w:val="20"/>
                <w:szCs w:val="20"/>
                <w:lang w:val="ru-KZ"/>
              </w:rPr>
              <w:t xml:space="preserve"> </w:t>
            </w:r>
            <w:proofErr w:type="spellStart"/>
            <w:r w:rsidRPr="00815243">
              <w:rPr>
                <w:sz w:val="20"/>
                <w:szCs w:val="20"/>
                <w:lang w:val="ru-KZ"/>
              </w:rPr>
              <w:t>саясаттық</w:t>
            </w:r>
            <w:proofErr w:type="spellEnd"/>
            <w:r w:rsidRPr="00815243">
              <w:rPr>
                <w:sz w:val="20"/>
                <w:szCs w:val="20"/>
                <w:lang w:val="ru-KZ"/>
              </w:rPr>
              <w:t xml:space="preserve"> </w:t>
            </w:r>
            <w:proofErr w:type="spellStart"/>
            <w:r w:rsidRPr="00815243">
              <w:rPr>
                <w:sz w:val="20"/>
                <w:szCs w:val="20"/>
                <w:lang w:val="ru-KZ"/>
              </w:rPr>
              <w:t>және</w:t>
            </w:r>
            <w:proofErr w:type="spellEnd"/>
            <w:r w:rsidRPr="00815243">
              <w:rPr>
                <w:sz w:val="20"/>
                <w:szCs w:val="20"/>
                <w:lang w:val="ru-KZ"/>
              </w:rPr>
              <w:t xml:space="preserve"> </w:t>
            </w:r>
            <w:proofErr w:type="spellStart"/>
            <w:r w:rsidRPr="00815243">
              <w:rPr>
                <w:sz w:val="20"/>
                <w:szCs w:val="20"/>
                <w:lang w:val="ru-KZ"/>
              </w:rPr>
              <w:t>практикалық</w:t>
            </w:r>
            <w:proofErr w:type="spellEnd"/>
            <w:r w:rsidRPr="00815243">
              <w:rPr>
                <w:sz w:val="20"/>
                <w:szCs w:val="20"/>
                <w:lang w:val="ru-KZ"/>
              </w:rPr>
              <w:t xml:space="preserve"> </w:t>
            </w:r>
            <w:proofErr w:type="spellStart"/>
            <w:r w:rsidRPr="00815243">
              <w:rPr>
                <w:sz w:val="20"/>
                <w:szCs w:val="20"/>
                <w:lang w:val="ru-KZ"/>
              </w:rPr>
              <w:t>ұсыныстар</w:t>
            </w:r>
            <w:proofErr w:type="spellEnd"/>
            <w:r w:rsidRPr="00815243">
              <w:rPr>
                <w:sz w:val="20"/>
                <w:szCs w:val="20"/>
                <w:lang w:val="ru-KZ"/>
              </w:rPr>
              <w:t xml:space="preserve">. </w:t>
            </w:r>
            <w:proofErr w:type="spellStart"/>
            <w:r w:rsidRPr="00815243">
              <w:rPr>
                <w:sz w:val="20"/>
                <w:szCs w:val="20"/>
                <w:lang w:val="ru-KZ"/>
              </w:rPr>
              <w:t>Ұсыныстар</w:t>
            </w:r>
            <w:proofErr w:type="spellEnd"/>
            <w:r w:rsidRPr="00815243">
              <w:rPr>
                <w:sz w:val="20"/>
                <w:szCs w:val="20"/>
                <w:lang w:val="ru-KZ"/>
              </w:rPr>
              <w:t xml:space="preserve"> </w:t>
            </w:r>
            <w:proofErr w:type="spellStart"/>
            <w:r w:rsidRPr="00815243">
              <w:rPr>
                <w:sz w:val="20"/>
                <w:szCs w:val="20"/>
                <w:lang w:val="ru-KZ"/>
              </w:rPr>
              <w:t>маңызды</w:t>
            </w:r>
            <w:proofErr w:type="spellEnd"/>
            <w:r w:rsidRPr="00815243">
              <w:rPr>
                <w:sz w:val="20"/>
                <w:szCs w:val="20"/>
                <w:lang w:val="ru-KZ"/>
              </w:rPr>
              <w:t xml:space="preserve"> </w:t>
            </w:r>
            <w:proofErr w:type="spellStart"/>
            <w:r w:rsidRPr="00815243">
              <w:rPr>
                <w:sz w:val="20"/>
                <w:szCs w:val="20"/>
                <w:lang w:val="ru-KZ"/>
              </w:rPr>
              <w:t>емес</w:t>
            </w:r>
            <w:proofErr w:type="spellEnd"/>
            <w:r w:rsidRPr="00815243">
              <w:rPr>
                <w:sz w:val="20"/>
                <w:szCs w:val="20"/>
                <w:lang w:val="ru-KZ"/>
              </w:rPr>
              <w:t xml:space="preserve">, </w:t>
            </w:r>
            <w:proofErr w:type="spellStart"/>
            <w:r w:rsidRPr="00815243">
              <w:rPr>
                <w:sz w:val="20"/>
                <w:szCs w:val="20"/>
                <w:lang w:val="ru-KZ"/>
              </w:rPr>
              <w:t>терең</w:t>
            </w:r>
            <w:proofErr w:type="spellEnd"/>
            <w:r w:rsidRPr="00815243">
              <w:rPr>
                <w:sz w:val="20"/>
                <w:szCs w:val="20"/>
                <w:lang w:val="ru-KZ"/>
              </w:rPr>
              <w:t xml:space="preserve"> </w:t>
            </w:r>
            <w:proofErr w:type="spellStart"/>
            <w:r w:rsidRPr="00815243">
              <w:rPr>
                <w:sz w:val="20"/>
                <w:szCs w:val="20"/>
                <w:lang w:val="ru-KZ"/>
              </w:rPr>
              <w:t>талдауға</w:t>
            </w:r>
            <w:proofErr w:type="spellEnd"/>
            <w:r w:rsidRPr="00815243">
              <w:rPr>
                <w:sz w:val="20"/>
                <w:szCs w:val="20"/>
                <w:lang w:val="ru-KZ"/>
              </w:rPr>
              <w:t xml:space="preserve"> </w:t>
            </w:r>
            <w:proofErr w:type="spellStart"/>
            <w:r w:rsidRPr="00815243">
              <w:rPr>
                <w:sz w:val="20"/>
                <w:szCs w:val="20"/>
                <w:lang w:val="ru-KZ"/>
              </w:rPr>
              <w:t>негізделмеген</w:t>
            </w:r>
            <w:proofErr w:type="spellEnd"/>
            <w:r w:rsidRPr="00815243">
              <w:rPr>
                <w:sz w:val="20"/>
                <w:szCs w:val="20"/>
                <w:lang w:val="ru-KZ"/>
              </w:rPr>
              <w:t xml:space="preserve"> </w:t>
            </w:r>
            <w:proofErr w:type="spellStart"/>
            <w:r w:rsidRPr="00815243">
              <w:rPr>
                <w:sz w:val="20"/>
                <w:szCs w:val="20"/>
                <w:lang w:val="ru-KZ"/>
              </w:rPr>
              <w:t>және</w:t>
            </w:r>
            <w:proofErr w:type="spellEnd"/>
            <w:r w:rsidRPr="00815243">
              <w:rPr>
                <w:sz w:val="20"/>
                <w:szCs w:val="20"/>
                <w:lang w:val="ru-KZ"/>
              </w:rPr>
              <w:t xml:space="preserve"> </w:t>
            </w:r>
            <w:proofErr w:type="spellStart"/>
            <w:r w:rsidRPr="00815243">
              <w:rPr>
                <w:sz w:val="20"/>
                <w:szCs w:val="20"/>
                <w:lang w:val="ru-KZ"/>
              </w:rPr>
              <w:t>үстірт</w:t>
            </w:r>
            <w:proofErr w:type="spellEnd"/>
            <w:r w:rsidRPr="00815243">
              <w:rPr>
                <w:sz w:val="20"/>
                <w:szCs w:val="20"/>
                <w:lang w:val="ru-KZ"/>
              </w:rPr>
              <w:t>.</w:t>
            </w:r>
          </w:p>
        </w:tc>
        <w:tc>
          <w:tcPr>
            <w:tcW w:w="0" w:type="auto"/>
            <w:vAlign w:val="center"/>
            <w:hideMark/>
          </w:tcPr>
          <w:p w14:paraId="6E7844A5" w14:textId="77777777" w:rsidR="00815243" w:rsidRPr="00815243" w:rsidRDefault="00815243" w:rsidP="00815243">
            <w:pPr>
              <w:rPr>
                <w:sz w:val="20"/>
                <w:szCs w:val="20"/>
                <w:lang w:val="ru-KZ"/>
              </w:rPr>
            </w:pPr>
            <w:proofErr w:type="spellStart"/>
            <w:r w:rsidRPr="00815243">
              <w:rPr>
                <w:sz w:val="20"/>
                <w:szCs w:val="20"/>
                <w:lang w:val="ru-KZ"/>
              </w:rPr>
              <w:t>Саясаттық</w:t>
            </w:r>
            <w:proofErr w:type="spellEnd"/>
            <w:r w:rsidRPr="00815243">
              <w:rPr>
                <w:sz w:val="20"/>
                <w:szCs w:val="20"/>
                <w:lang w:val="ru-KZ"/>
              </w:rPr>
              <w:t xml:space="preserve"> </w:t>
            </w:r>
            <w:proofErr w:type="spellStart"/>
            <w:r w:rsidRPr="00815243">
              <w:rPr>
                <w:sz w:val="20"/>
                <w:szCs w:val="20"/>
                <w:lang w:val="ru-KZ"/>
              </w:rPr>
              <w:t>және</w:t>
            </w:r>
            <w:proofErr w:type="spellEnd"/>
            <w:r w:rsidRPr="00815243">
              <w:rPr>
                <w:sz w:val="20"/>
                <w:szCs w:val="20"/>
                <w:lang w:val="ru-KZ"/>
              </w:rPr>
              <w:t xml:space="preserve"> </w:t>
            </w:r>
            <w:proofErr w:type="spellStart"/>
            <w:r w:rsidRPr="00815243">
              <w:rPr>
                <w:sz w:val="20"/>
                <w:szCs w:val="20"/>
                <w:lang w:val="ru-KZ"/>
              </w:rPr>
              <w:t>практикалық</w:t>
            </w:r>
            <w:proofErr w:type="spellEnd"/>
            <w:r w:rsidRPr="00815243">
              <w:rPr>
                <w:sz w:val="20"/>
                <w:szCs w:val="20"/>
                <w:lang w:val="ru-KZ"/>
              </w:rPr>
              <w:t xml:space="preserve"> </w:t>
            </w:r>
            <w:proofErr w:type="spellStart"/>
            <w:r w:rsidRPr="00815243">
              <w:rPr>
                <w:sz w:val="20"/>
                <w:szCs w:val="20"/>
                <w:lang w:val="ru-KZ"/>
              </w:rPr>
              <w:t>ұсыныстар</w:t>
            </w:r>
            <w:proofErr w:type="spellEnd"/>
            <w:r w:rsidRPr="00815243">
              <w:rPr>
                <w:sz w:val="20"/>
                <w:szCs w:val="20"/>
                <w:lang w:val="ru-KZ"/>
              </w:rPr>
              <w:t xml:space="preserve"> </w:t>
            </w:r>
            <w:proofErr w:type="spellStart"/>
            <w:r w:rsidRPr="00815243">
              <w:rPr>
                <w:sz w:val="20"/>
                <w:szCs w:val="20"/>
                <w:lang w:val="ru-KZ"/>
              </w:rPr>
              <w:t>жоқ</w:t>
            </w:r>
            <w:proofErr w:type="spellEnd"/>
            <w:r w:rsidRPr="00815243">
              <w:rPr>
                <w:sz w:val="20"/>
                <w:szCs w:val="20"/>
                <w:lang w:val="ru-KZ"/>
              </w:rPr>
              <w:t xml:space="preserve"> </w:t>
            </w:r>
            <w:proofErr w:type="spellStart"/>
            <w:r w:rsidRPr="00815243">
              <w:rPr>
                <w:sz w:val="20"/>
                <w:szCs w:val="20"/>
                <w:lang w:val="ru-KZ"/>
              </w:rPr>
              <w:t>немесе</w:t>
            </w:r>
            <w:proofErr w:type="spellEnd"/>
            <w:r w:rsidRPr="00815243">
              <w:rPr>
                <w:sz w:val="20"/>
                <w:szCs w:val="20"/>
                <w:lang w:val="ru-KZ"/>
              </w:rPr>
              <w:t xml:space="preserve"> </w:t>
            </w:r>
            <w:proofErr w:type="spellStart"/>
            <w:r w:rsidRPr="00815243">
              <w:rPr>
                <w:sz w:val="20"/>
                <w:szCs w:val="20"/>
                <w:lang w:val="ru-KZ"/>
              </w:rPr>
              <w:t>өте</w:t>
            </w:r>
            <w:proofErr w:type="spellEnd"/>
            <w:r w:rsidRPr="00815243">
              <w:rPr>
                <w:sz w:val="20"/>
                <w:szCs w:val="20"/>
                <w:lang w:val="ru-KZ"/>
              </w:rPr>
              <w:t xml:space="preserve"> </w:t>
            </w:r>
            <w:proofErr w:type="spellStart"/>
            <w:r w:rsidRPr="00815243">
              <w:rPr>
                <w:sz w:val="20"/>
                <w:szCs w:val="20"/>
                <w:lang w:val="ru-KZ"/>
              </w:rPr>
              <w:t>төмен</w:t>
            </w:r>
            <w:proofErr w:type="spellEnd"/>
            <w:r w:rsidRPr="00815243">
              <w:rPr>
                <w:sz w:val="20"/>
                <w:szCs w:val="20"/>
                <w:lang w:val="ru-KZ"/>
              </w:rPr>
              <w:t xml:space="preserve"> </w:t>
            </w:r>
            <w:proofErr w:type="spellStart"/>
            <w:r w:rsidRPr="00815243">
              <w:rPr>
                <w:sz w:val="20"/>
                <w:szCs w:val="20"/>
                <w:lang w:val="ru-KZ"/>
              </w:rPr>
              <w:t>сапада</w:t>
            </w:r>
            <w:proofErr w:type="spellEnd"/>
            <w:r w:rsidRPr="00815243">
              <w:rPr>
                <w:sz w:val="20"/>
                <w:szCs w:val="20"/>
                <w:lang w:val="ru-KZ"/>
              </w:rPr>
              <w:t xml:space="preserve"> </w:t>
            </w:r>
            <w:proofErr w:type="spellStart"/>
            <w:r w:rsidRPr="00815243">
              <w:rPr>
                <w:sz w:val="20"/>
                <w:szCs w:val="20"/>
                <w:lang w:val="ru-KZ"/>
              </w:rPr>
              <w:t>ұсынылған</w:t>
            </w:r>
            <w:proofErr w:type="spellEnd"/>
            <w:r w:rsidRPr="00815243">
              <w:rPr>
                <w:sz w:val="20"/>
                <w:szCs w:val="20"/>
                <w:lang w:val="ru-KZ"/>
              </w:rPr>
              <w:t>.</w:t>
            </w:r>
          </w:p>
        </w:tc>
      </w:tr>
      <w:tr w:rsidR="00815243" w:rsidRPr="00815243" w14:paraId="76327308" w14:textId="77777777" w:rsidTr="00815243">
        <w:trPr>
          <w:tblCellSpacing w:w="15" w:type="dxa"/>
        </w:trPr>
        <w:tc>
          <w:tcPr>
            <w:tcW w:w="0" w:type="auto"/>
            <w:vAlign w:val="center"/>
            <w:hideMark/>
          </w:tcPr>
          <w:p w14:paraId="50C598A3" w14:textId="77777777" w:rsidR="00815243" w:rsidRPr="00815243" w:rsidRDefault="00815243" w:rsidP="00815243">
            <w:pPr>
              <w:rPr>
                <w:sz w:val="20"/>
                <w:szCs w:val="20"/>
                <w:lang w:val="ru-KZ"/>
              </w:rPr>
            </w:pPr>
            <w:r w:rsidRPr="00815243">
              <w:rPr>
                <w:b/>
                <w:bCs/>
                <w:sz w:val="20"/>
                <w:szCs w:val="20"/>
                <w:lang w:val="ru-KZ"/>
              </w:rPr>
              <w:t xml:space="preserve">Презентация, </w:t>
            </w:r>
            <w:proofErr w:type="spellStart"/>
            <w:r w:rsidRPr="00815243">
              <w:rPr>
                <w:b/>
                <w:bCs/>
                <w:sz w:val="20"/>
                <w:szCs w:val="20"/>
                <w:lang w:val="ru-KZ"/>
              </w:rPr>
              <w:t>топтық</w:t>
            </w:r>
            <w:proofErr w:type="spellEnd"/>
            <w:r w:rsidRPr="00815243">
              <w:rPr>
                <w:b/>
                <w:bCs/>
                <w:sz w:val="20"/>
                <w:szCs w:val="20"/>
                <w:lang w:val="ru-KZ"/>
              </w:rPr>
              <w:t xml:space="preserve"> </w:t>
            </w:r>
            <w:proofErr w:type="spellStart"/>
            <w:r w:rsidRPr="00815243">
              <w:rPr>
                <w:b/>
                <w:bCs/>
                <w:sz w:val="20"/>
                <w:szCs w:val="20"/>
                <w:lang w:val="ru-KZ"/>
              </w:rPr>
              <w:t>жұмыс</w:t>
            </w:r>
            <w:proofErr w:type="spellEnd"/>
          </w:p>
        </w:tc>
        <w:tc>
          <w:tcPr>
            <w:tcW w:w="0" w:type="auto"/>
            <w:vAlign w:val="center"/>
            <w:hideMark/>
          </w:tcPr>
          <w:p w14:paraId="477D8E44" w14:textId="77777777" w:rsidR="00815243" w:rsidRPr="00815243" w:rsidRDefault="00815243" w:rsidP="00815243">
            <w:pPr>
              <w:rPr>
                <w:sz w:val="20"/>
                <w:szCs w:val="20"/>
                <w:lang w:val="ru-KZ"/>
              </w:rPr>
            </w:pPr>
            <w:r w:rsidRPr="00815243">
              <w:rPr>
                <w:sz w:val="20"/>
                <w:szCs w:val="20"/>
                <w:lang w:val="ru-KZ"/>
              </w:rPr>
              <w:t xml:space="preserve">Презентация </w:t>
            </w:r>
            <w:proofErr w:type="spellStart"/>
            <w:r w:rsidRPr="00815243">
              <w:rPr>
                <w:sz w:val="20"/>
                <w:szCs w:val="20"/>
                <w:lang w:val="ru-KZ"/>
              </w:rPr>
              <w:t>тартымды</w:t>
            </w:r>
            <w:proofErr w:type="spellEnd"/>
            <w:r w:rsidRPr="00815243">
              <w:rPr>
                <w:sz w:val="20"/>
                <w:szCs w:val="20"/>
                <w:lang w:val="ru-KZ"/>
              </w:rPr>
              <w:t xml:space="preserve">, </w:t>
            </w:r>
            <w:proofErr w:type="spellStart"/>
            <w:r w:rsidRPr="00815243">
              <w:rPr>
                <w:sz w:val="20"/>
                <w:szCs w:val="20"/>
                <w:lang w:val="ru-KZ"/>
              </w:rPr>
              <w:t>материалдар</w:t>
            </w:r>
            <w:proofErr w:type="spellEnd"/>
            <w:r w:rsidRPr="00815243">
              <w:rPr>
                <w:sz w:val="20"/>
                <w:szCs w:val="20"/>
                <w:lang w:val="ru-KZ"/>
              </w:rPr>
              <w:t xml:space="preserve"> мен </w:t>
            </w:r>
            <w:proofErr w:type="spellStart"/>
            <w:r w:rsidRPr="00815243">
              <w:rPr>
                <w:sz w:val="20"/>
                <w:szCs w:val="20"/>
                <w:lang w:val="ru-KZ"/>
              </w:rPr>
              <w:t>слайдтардың</w:t>
            </w:r>
            <w:proofErr w:type="spellEnd"/>
            <w:r w:rsidRPr="00815243">
              <w:rPr>
                <w:sz w:val="20"/>
                <w:szCs w:val="20"/>
                <w:lang w:val="ru-KZ"/>
              </w:rPr>
              <w:t xml:space="preserve"> </w:t>
            </w:r>
            <w:proofErr w:type="spellStart"/>
            <w:r w:rsidRPr="00815243">
              <w:rPr>
                <w:sz w:val="20"/>
                <w:szCs w:val="20"/>
                <w:lang w:val="ru-KZ"/>
              </w:rPr>
              <w:t>сапасы</w:t>
            </w:r>
            <w:proofErr w:type="spellEnd"/>
            <w:r w:rsidRPr="00815243">
              <w:rPr>
                <w:sz w:val="20"/>
                <w:szCs w:val="20"/>
                <w:lang w:val="ru-KZ"/>
              </w:rPr>
              <w:t xml:space="preserve"> </w:t>
            </w:r>
            <w:proofErr w:type="spellStart"/>
            <w:r w:rsidRPr="00815243">
              <w:rPr>
                <w:sz w:val="20"/>
                <w:szCs w:val="20"/>
                <w:lang w:val="ru-KZ"/>
              </w:rPr>
              <w:t>өте</w:t>
            </w:r>
            <w:proofErr w:type="spellEnd"/>
            <w:r w:rsidRPr="00815243">
              <w:rPr>
                <w:sz w:val="20"/>
                <w:szCs w:val="20"/>
                <w:lang w:val="ru-KZ"/>
              </w:rPr>
              <w:t xml:space="preserve"> </w:t>
            </w:r>
            <w:proofErr w:type="spellStart"/>
            <w:r w:rsidRPr="00815243">
              <w:rPr>
                <w:sz w:val="20"/>
                <w:szCs w:val="20"/>
                <w:lang w:val="ru-KZ"/>
              </w:rPr>
              <w:t>жоғары</w:t>
            </w:r>
            <w:proofErr w:type="spellEnd"/>
            <w:r w:rsidRPr="00815243">
              <w:rPr>
                <w:sz w:val="20"/>
                <w:szCs w:val="20"/>
                <w:lang w:val="ru-KZ"/>
              </w:rPr>
              <w:t xml:space="preserve">, </w:t>
            </w:r>
            <w:proofErr w:type="spellStart"/>
            <w:r w:rsidRPr="00815243">
              <w:rPr>
                <w:sz w:val="20"/>
                <w:szCs w:val="20"/>
                <w:lang w:val="ru-KZ"/>
              </w:rPr>
              <w:t>топтық</w:t>
            </w:r>
            <w:proofErr w:type="spellEnd"/>
            <w:r w:rsidRPr="00815243">
              <w:rPr>
                <w:sz w:val="20"/>
                <w:szCs w:val="20"/>
                <w:lang w:val="ru-KZ"/>
              </w:rPr>
              <w:t xml:space="preserve"> </w:t>
            </w:r>
            <w:proofErr w:type="spellStart"/>
            <w:r w:rsidRPr="00815243">
              <w:rPr>
                <w:sz w:val="20"/>
                <w:szCs w:val="20"/>
                <w:lang w:val="ru-KZ"/>
              </w:rPr>
              <w:t>жұмыс</w:t>
            </w:r>
            <w:proofErr w:type="spellEnd"/>
            <w:r w:rsidRPr="00815243">
              <w:rPr>
                <w:sz w:val="20"/>
                <w:szCs w:val="20"/>
                <w:lang w:val="ru-KZ"/>
              </w:rPr>
              <w:t xml:space="preserve"> </w:t>
            </w:r>
            <w:proofErr w:type="spellStart"/>
            <w:r w:rsidRPr="00815243">
              <w:rPr>
                <w:sz w:val="20"/>
                <w:szCs w:val="20"/>
                <w:lang w:val="ru-KZ"/>
              </w:rPr>
              <w:t>өте</w:t>
            </w:r>
            <w:proofErr w:type="spellEnd"/>
            <w:r w:rsidRPr="00815243">
              <w:rPr>
                <w:sz w:val="20"/>
                <w:szCs w:val="20"/>
                <w:lang w:val="ru-KZ"/>
              </w:rPr>
              <w:t xml:space="preserve"> </w:t>
            </w:r>
            <w:proofErr w:type="spellStart"/>
            <w:r w:rsidRPr="00815243">
              <w:rPr>
                <w:sz w:val="20"/>
                <w:szCs w:val="20"/>
                <w:lang w:val="ru-KZ"/>
              </w:rPr>
              <w:t>жақсы</w:t>
            </w:r>
            <w:proofErr w:type="spellEnd"/>
            <w:r w:rsidRPr="00815243">
              <w:rPr>
                <w:sz w:val="20"/>
                <w:szCs w:val="20"/>
                <w:lang w:val="ru-KZ"/>
              </w:rPr>
              <w:t xml:space="preserve"> </w:t>
            </w:r>
            <w:proofErr w:type="spellStart"/>
            <w:r w:rsidRPr="00815243">
              <w:rPr>
                <w:sz w:val="20"/>
                <w:szCs w:val="20"/>
                <w:lang w:val="ru-KZ"/>
              </w:rPr>
              <w:t>деңгейде</w:t>
            </w:r>
            <w:proofErr w:type="spellEnd"/>
            <w:r w:rsidRPr="00815243">
              <w:rPr>
                <w:sz w:val="20"/>
                <w:szCs w:val="20"/>
                <w:lang w:val="ru-KZ"/>
              </w:rPr>
              <w:t>.</w:t>
            </w:r>
          </w:p>
        </w:tc>
        <w:tc>
          <w:tcPr>
            <w:tcW w:w="0" w:type="auto"/>
            <w:vAlign w:val="center"/>
            <w:hideMark/>
          </w:tcPr>
          <w:p w14:paraId="36C79381" w14:textId="77777777" w:rsidR="00815243" w:rsidRPr="00815243" w:rsidRDefault="00815243" w:rsidP="00815243">
            <w:pPr>
              <w:rPr>
                <w:sz w:val="20"/>
                <w:szCs w:val="20"/>
                <w:lang w:val="ru-KZ"/>
              </w:rPr>
            </w:pPr>
            <w:r w:rsidRPr="00815243">
              <w:rPr>
                <w:sz w:val="20"/>
                <w:szCs w:val="20"/>
                <w:lang w:val="ru-KZ"/>
              </w:rPr>
              <w:t xml:space="preserve">Презентация </w:t>
            </w:r>
            <w:proofErr w:type="spellStart"/>
            <w:r w:rsidRPr="00815243">
              <w:rPr>
                <w:sz w:val="20"/>
                <w:szCs w:val="20"/>
                <w:lang w:val="ru-KZ"/>
              </w:rPr>
              <w:t>жақсы</w:t>
            </w:r>
            <w:proofErr w:type="spellEnd"/>
            <w:r w:rsidRPr="00815243">
              <w:rPr>
                <w:sz w:val="20"/>
                <w:szCs w:val="20"/>
                <w:lang w:val="ru-KZ"/>
              </w:rPr>
              <w:t xml:space="preserve"> </w:t>
            </w:r>
            <w:proofErr w:type="spellStart"/>
            <w:r w:rsidRPr="00815243">
              <w:rPr>
                <w:sz w:val="20"/>
                <w:szCs w:val="20"/>
                <w:lang w:val="ru-KZ"/>
              </w:rPr>
              <w:t>ұйымдастырылған</w:t>
            </w:r>
            <w:proofErr w:type="spellEnd"/>
            <w:r w:rsidRPr="00815243">
              <w:rPr>
                <w:sz w:val="20"/>
                <w:szCs w:val="20"/>
                <w:lang w:val="ru-KZ"/>
              </w:rPr>
              <w:t xml:space="preserve">, </w:t>
            </w:r>
            <w:proofErr w:type="spellStart"/>
            <w:r w:rsidRPr="00815243">
              <w:rPr>
                <w:sz w:val="20"/>
                <w:szCs w:val="20"/>
                <w:lang w:val="ru-KZ"/>
              </w:rPr>
              <w:t>материалдар</w:t>
            </w:r>
            <w:proofErr w:type="spellEnd"/>
            <w:r w:rsidRPr="00815243">
              <w:rPr>
                <w:sz w:val="20"/>
                <w:szCs w:val="20"/>
                <w:lang w:val="ru-KZ"/>
              </w:rPr>
              <w:t xml:space="preserve"> мен </w:t>
            </w:r>
            <w:proofErr w:type="spellStart"/>
            <w:r w:rsidRPr="00815243">
              <w:rPr>
                <w:sz w:val="20"/>
                <w:szCs w:val="20"/>
                <w:lang w:val="ru-KZ"/>
              </w:rPr>
              <w:t>слайдтардың</w:t>
            </w:r>
            <w:proofErr w:type="spellEnd"/>
            <w:r w:rsidRPr="00815243">
              <w:rPr>
                <w:sz w:val="20"/>
                <w:szCs w:val="20"/>
                <w:lang w:val="ru-KZ"/>
              </w:rPr>
              <w:t xml:space="preserve"> </w:t>
            </w:r>
            <w:proofErr w:type="spellStart"/>
            <w:r w:rsidRPr="00815243">
              <w:rPr>
                <w:sz w:val="20"/>
                <w:szCs w:val="20"/>
                <w:lang w:val="ru-KZ"/>
              </w:rPr>
              <w:t>сапасы</w:t>
            </w:r>
            <w:proofErr w:type="spellEnd"/>
            <w:r w:rsidRPr="00815243">
              <w:rPr>
                <w:sz w:val="20"/>
                <w:szCs w:val="20"/>
                <w:lang w:val="ru-KZ"/>
              </w:rPr>
              <w:t xml:space="preserve"> </w:t>
            </w:r>
            <w:proofErr w:type="spellStart"/>
            <w:r w:rsidRPr="00815243">
              <w:rPr>
                <w:sz w:val="20"/>
                <w:szCs w:val="20"/>
                <w:lang w:val="ru-KZ"/>
              </w:rPr>
              <w:t>жақсы</w:t>
            </w:r>
            <w:proofErr w:type="spellEnd"/>
            <w:r w:rsidRPr="00815243">
              <w:rPr>
                <w:sz w:val="20"/>
                <w:szCs w:val="20"/>
                <w:lang w:val="ru-KZ"/>
              </w:rPr>
              <w:t xml:space="preserve">, </w:t>
            </w:r>
            <w:proofErr w:type="spellStart"/>
            <w:r w:rsidRPr="00815243">
              <w:rPr>
                <w:sz w:val="20"/>
                <w:szCs w:val="20"/>
                <w:lang w:val="ru-KZ"/>
              </w:rPr>
              <w:t>топтық</w:t>
            </w:r>
            <w:proofErr w:type="spellEnd"/>
            <w:r w:rsidRPr="00815243">
              <w:rPr>
                <w:sz w:val="20"/>
                <w:szCs w:val="20"/>
                <w:lang w:val="ru-KZ"/>
              </w:rPr>
              <w:t xml:space="preserve"> </w:t>
            </w:r>
            <w:proofErr w:type="spellStart"/>
            <w:r w:rsidRPr="00815243">
              <w:rPr>
                <w:sz w:val="20"/>
                <w:szCs w:val="20"/>
                <w:lang w:val="ru-KZ"/>
              </w:rPr>
              <w:t>жұмыс</w:t>
            </w:r>
            <w:proofErr w:type="spellEnd"/>
            <w:r w:rsidRPr="00815243">
              <w:rPr>
                <w:sz w:val="20"/>
                <w:szCs w:val="20"/>
                <w:lang w:val="ru-KZ"/>
              </w:rPr>
              <w:t xml:space="preserve"> </w:t>
            </w:r>
            <w:proofErr w:type="spellStart"/>
            <w:r w:rsidRPr="00815243">
              <w:rPr>
                <w:sz w:val="20"/>
                <w:szCs w:val="20"/>
                <w:lang w:val="ru-KZ"/>
              </w:rPr>
              <w:t>жақсы</w:t>
            </w:r>
            <w:proofErr w:type="spellEnd"/>
            <w:r w:rsidRPr="00815243">
              <w:rPr>
                <w:sz w:val="20"/>
                <w:szCs w:val="20"/>
                <w:lang w:val="ru-KZ"/>
              </w:rPr>
              <w:t>.</w:t>
            </w:r>
          </w:p>
        </w:tc>
        <w:tc>
          <w:tcPr>
            <w:tcW w:w="0" w:type="auto"/>
            <w:vAlign w:val="center"/>
            <w:hideMark/>
          </w:tcPr>
          <w:p w14:paraId="21729CAC" w14:textId="77777777" w:rsidR="00815243" w:rsidRPr="00815243" w:rsidRDefault="00815243" w:rsidP="00815243">
            <w:pPr>
              <w:rPr>
                <w:sz w:val="20"/>
                <w:szCs w:val="20"/>
                <w:lang w:val="ru-KZ"/>
              </w:rPr>
            </w:pPr>
            <w:r w:rsidRPr="00815243">
              <w:rPr>
                <w:sz w:val="20"/>
                <w:szCs w:val="20"/>
                <w:lang w:val="ru-KZ"/>
              </w:rPr>
              <w:t xml:space="preserve">Презентация мен </w:t>
            </w:r>
            <w:proofErr w:type="spellStart"/>
            <w:r w:rsidRPr="00815243">
              <w:rPr>
                <w:sz w:val="20"/>
                <w:szCs w:val="20"/>
                <w:lang w:val="ru-KZ"/>
              </w:rPr>
              <w:t>топтық</w:t>
            </w:r>
            <w:proofErr w:type="spellEnd"/>
            <w:r w:rsidRPr="00815243">
              <w:rPr>
                <w:sz w:val="20"/>
                <w:szCs w:val="20"/>
                <w:lang w:val="ru-KZ"/>
              </w:rPr>
              <w:t xml:space="preserve"> </w:t>
            </w:r>
            <w:proofErr w:type="spellStart"/>
            <w:r w:rsidRPr="00815243">
              <w:rPr>
                <w:sz w:val="20"/>
                <w:szCs w:val="20"/>
                <w:lang w:val="ru-KZ"/>
              </w:rPr>
              <w:t>жұмыс</w:t>
            </w:r>
            <w:proofErr w:type="spellEnd"/>
            <w:r w:rsidRPr="00815243">
              <w:rPr>
                <w:sz w:val="20"/>
                <w:szCs w:val="20"/>
                <w:lang w:val="ru-KZ"/>
              </w:rPr>
              <w:t xml:space="preserve"> </w:t>
            </w:r>
            <w:proofErr w:type="spellStart"/>
            <w:r w:rsidRPr="00815243">
              <w:rPr>
                <w:sz w:val="20"/>
                <w:szCs w:val="20"/>
                <w:lang w:val="ru-KZ"/>
              </w:rPr>
              <w:t>қанағаттанарлық</w:t>
            </w:r>
            <w:proofErr w:type="spellEnd"/>
            <w:r w:rsidRPr="00815243">
              <w:rPr>
                <w:sz w:val="20"/>
                <w:szCs w:val="20"/>
                <w:lang w:val="ru-KZ"/>
              </w:rPr>
              <w:t xml:space="preserve"> </w:t>
            </w:r>
            <w:proofErr w:type="spellStart"/>
            <w:r w:rsidRPr="00815243">
              <w:rPr>
                <w:sz w:val="20"/>
                <w:szCs w:val="20"/>
                <w:lang w:val="ru-KZ"/>
              </w:rPr>
              <w:t>деңгейде</w:t>
            </w:r>
            <w:proofErr w:type="spellEnd"/>
            <w:r w:rsidRPr="00815243">
              <w:rPr>
                <w:sz w:val="20"/>
                <w:szCs w:val="20"/>
                <w:lang w:val="ru-KZ"/>
              </w:rPr>
              <w:t xml:space="preserve">, </w:t>
            </w:r>
            <w:proofErr w:type="spellStart"/>
            <w:r w:rsidRPr="00815243">
              <w:rPr>
                <w:sz w:val="20"/>
                <w:szCs w:val="20"/>
                <w:lang w:val="ru-KZ"/>
              </w:rPr>
              <w:t>материалдар</w:t>
            </w:r>
            <w:proofErr w:type="spellEnd"/>
            <w:r w:rsidRPr="00815243">
              <w:rPr>
                <w:sz w:val="20"/>
                <w:szCs w:val="20"/>
                <w:lang w:val="ru-KZ"/>
              </w:rPr>
              <w:t xml:space="preserve"> </w:t>
            </w:r>
            <w:proofErr w:type="spellStart"/>
            <w:r w:rsidRPr="00815243">
              <w:rPr>
                <w:sz w:val="20"/>
                <w:szCs w:val="20"/>
                <w:lang w:val="ru-KZ"/>
              </w:rPr>
              <w:t>сапасы</w:t>
            </w:r>
            <w:proofErr w:type="spellEnd"/>
            <w:r w:rsidRPr="00815243">
              <w:rPr>
                <w:sz w:val="20"/>
                <w:szCs w:val="20"/>
                <w:lang w:val="ru-KZ"/>
              </w:rPr>
              <w:t xml:space="preserve"> </w:t>
            </w:r>
            <w:proofErr w:type="spellStart"/>
            <w:r w:rsidRPr="00815243">
              <w:rPr>
                <w:sz w:val="20"/>
                <w:szCs w:val="20"/>
                <w:lang w:val="ru-KZ"/>
              </w:rPr>
              <w:t>орташа</w:t>
            </w:r>
            <w:proofErr w:type="spellEnd"/>
            <w:r w:rsidRPr="00815243">
              <w:rPr>
                <w:sz w:val="20"/>
                <w:szCs w:val="20"/>
                <w:lang w:val="ru-KZ"/>
              </w:rPr>
              <w:t>.</w:t>
            </w:r>
          </w:p>
        </w:tc>
        <w:tc>
          <w:tcPr>
            <w:tcW w:w="0" w:type="auto"/>
            <w:vAlign w:val="center"/>
            <w:hideMark/>
          </w:tcPr>
          <w:p w14:paraId="44F14009" w14:textId="77777777" w:rsidR="00815243" w:rsidRPr="00815243" w:rsidRDefault="00815243" w:rsidP="00815243">
            <w:pPr>
              <w:rPr>
                <w:sz w:val="20"/>
                <w:szCs w:val="20"/>
                <w:lang w:val="ru-KZ"/>
              </w:rPr>
            </w:pPr>
            <w:r w:rsidRPr="00815243">
              <w:rPr>
                <w:sz w:val="20"/>
                <w:szCs w:val="20"/>
                <w:lang w:val="ru-KZ"/>
              </w:rPr>
              <w:t xml:space="preserve">Презентация мен </w:t>
            </w:r>
            <w:proofErr w:type="spellStart"/>
            <w:r w:rsidRPr="00815243">
              <w:rPr>
                <w:sz w:val="20"/>
                <w:szCs w:val="20"/>
                <w:lang w:val="ru-KZ"/>
              </w:rPr>
              <w:t>топтық</w:t>
            </w:r>
            <w:proofErr w:type="spellEnd"/>
            <w:r w:rsidRPr="00815243">
              <w:rPr>
                <w:sz w:val="20"/>
                <w:szCs w:val="20"/>
                <w:lang w:val="ru-KZ"/>
              </w:rPr>
              <w:t xml:space="preserve"> </w:t>
            </w:r>
            <w:proofErr w:type="spellStart"/>
            <w:r w:rsidRPr="00815243">
              <w:rPr>
                <w:sz w:val="20"/>
                <w:szCs w:val="20"/>
                <w:lang w:val="ru-KZ"/>
              </w:rPr>
              <w:t>жұмыс</w:t>
            </w:r>
            <w:proofErr w:type="spellEnd"/>
            <w:r w:rsidRPr="00815243">
              <w:rPr>
                <w:sz w:val="20"/>
                <w:szCs w:val="20"/>
                <w:lang w:val="ru-KZ"/>
              </w:rPr>
              <w:t xml:space="preserve"> </w:t>
            </w:r>
            <w:proofErr w:type="spellStart"/>
            <w:r w:rsidRPr="00815243">
              <w:rPr>
                <w:sz w:val="20"/>
                <w:szCs w:val="20"/>
                <w:lang w:val="ru-KZ"/>
              </w:rPr>
              <w:t>деңгейі</w:t>
            </w:r>
            <w:proofErr w:type="spellEnd"/>
            <w:r w:rsidRPr="00815243">
              <w:rPr>
                <w:sz w:val="20"/>
                <w:szCs w:val="20"/>
                <w:lang w:val="ru-KZ"/>
              </w:rPr>
              <w:t xml:space="preserve"> </w:t>
            </w:r>
            <w:proofErr w:type="spellStart"/>
            <w:r w:rsidRPr="00815243">
              <w:rPr>
                <w:sz w:val="20"/>
                <w:szCs w:val="20"/>
                <w:lang w:val="ru-KZ"/>
              </w:rPr>
              <w:t>төмен</w:t>
            </w:r>
            <w:proofErr w:type="spellEnd"/>
            <w:r w:rsidRPr="00815243">
              <w:rPr>
                <w:sz w:val="20"/>
                <w:szCs w:val="20"/>
                <w:lang w:val="ru-KZ"/>
              </w:rPr>
              <w:t xml:space="preserve">, </w:t>
            </w:r>
            <w:proofErr w:type="spellStart"/>
            <w:r w:rsidRPr="00815243">
              <w:rPr>
                <w:sz w:val="20"/>
                <w:szCs w:val="20"/>
                <w:lang w:val="ru-KZ"/>
              </w:rPr>
              <w:t>материалдар</w:t>
            </w:r>
            <w:proofErr w:type="spellEnd"/>
            <w:r w:rsidRPr="00815243">
              <w:rPr>
                <w:sz w:val="20"/>
                <w:szCs w:val="20"/>
                <w:lang w:val="ru-KZ"/>
              </w:rPr>
              <w:t xml:space="preserve"> </w:t>
            </w:r>
            <w:proofErr w:type="spellStart"/>
            <w:r w:rsidRPr="00815243">
              <w:rPr>
                <w:sz w:val="20"/>
                <w:szCs w:val="20"/>
                <w:lang w:val="ru-KZ"/>
              </w:rPr>
              <w:t>сапасы</w:t>
            </w:r>
            <w:proofErr w:type="spellEnd"/>
            <w:r w:rsidRPr="00815243">
              <w:rPr>
                <w:sz w:val="20"/>
                <w:szCs w:val="20"/>
                <w:lang w:val="ru-KZ"/>
              </w:rPr>
              <w:t xml:space="preserve"> </w:t>
            </w:r>
            <w:proofErr w:type="spellStart"/>
            <w:r w:rsidRPr="00815243">
              <w:rPr>
                <w:sz w:val="20"/>
                <w:szCs w:val="20"/>
                <w:lang w:val="ru-KZ"/>
              </w:rPr>
              <w:t>нашар</w:t>
            </w:r>
            <w:proofErr w:type="spellEnd"/>
            <w:r w:rsidRPr="00815243">
              <w:rPr>
                <w:sz w:val="20"/>
                <w:szCs w:val="20"/>
                <w:lang w:val="ru-KZ"/>
              </w:rPr>
              <w:t>.</w:t>
            </w:r>
          </w:p>
        </w:tc>
      </w:tr>
    </w:tbl>
    <w:p w14:paraId="118B281A" w14:textId="77777777" w:rsidR="000A6617" w:rsidRPr="00815243" w:rsidRDefault="000A6617">
      <w:pPr>
        <w:rPr>
          <w:sz w:val="20"/>
          <w:szCs w:val="20"/>
          <w:lang w:val="ru-KZ"/>
        </w:rPr>
      </w:pPr>
    </w:p>
    <w:sectPr w:rsidR="000A6617" w:rsidRPr="0081524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58B36" w14:textId="77777777" w:rsidR="00035551" w:rsidRDefault="00035551" w:rsidP="004C6A23">
      <w:r>
        <w:separator/>
      </w:r>
    </w:p>
  </w:endnote>
  <w:endnote w:type="continuationSeparator" w:id="0">
    <w:p w14:paraId="6BE0250C" w14:textId="77777777" w:rsidR="00035551" w:rsidRDefault="00035551" w:rsidP="004C6A23">
      <w:r>
        <w:continuationSeparator/>
      </w:r>
    </w:p>
  </w:endnote>
  <w:endnote w:type="continuationNotice" w:id="1">
    <w:p w14:paraId="65EE4A8C" w14:textId="77777777" w:rsidR="00035551" w:rsidRDefault="00035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A93A" w14:textId="77777777" w:rsidR="00035551" w:rsidRDefault="00035551" w:rsidP="004C6A23">
      <w:r>
        <w:separator/>
      </w:r>
    </w:p>
  </w:footnote>
  <w:footnote w:type="continuationSeparator" w:id="0">
    <w:p w14:paraId="41E81D57" w14:textId="77777777" w:rsidR="00035551" w:rsidRDefault="00035551" w:rsidP="004C6A23">
      <w:r>
        <w:continuationSeparator/>
      </w:r>
    </w:p>
  </w:footnote>
  <w:footnote w:type="continuationNotice" w:id="1">
    <w:p w14:paraId="0B327F57" w14:textId="77777777" w:rsidR="00035551" w:rsidRDefault="000355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2C6BB8"/>
    <w:multiLevelType w:val="hybridMultilevel"/>
    <w:tmpl w:val="D2849342"/>
    <w:lvl w:ilvl="0" w:tplc="7386512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E2280D"/>
    <w:multiLevelType w:val="hybridMultilevel"/>
    <w:tmpl w:val="0E788470"/>
    <w:lvl w:ilvl="0" w:tplc="8020AE9C">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4660AD1"/>
    <w:multiLevelType w:val="hybridMultilevel"/>
    <w:tmpl w:val="0ABC0D54"/>
    <w:lvl w:ilvl="0" w:tplc="A12CAF3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FDA7F10"/>
    <w:multiLevelType w:val="hybridMultilevel"/>
    <w:tmpl w:val="C3EA9B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7AB6A44"/>
    <w:multiLevelType w:val="hybridMultilevel"/>
    <w:tmpl w:val="758025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2601098"/>
    <w:multiLevelType w:val="hybridMultilevel"/>
    <w:tmpl w:val="B5889C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5"/>
  </w:num>
  <w:num w:numId="2" w16cid:durableId="127479513">
    <w:abstractNumId w:val="5"/>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6"/>
  </w:num>
  <w:num w:numId="8" w16cid:durableId="827207192">
    <w:abstractNumId w:val="0"/>
  </w:num>
  <w:num w:numId="9" w16cid:durableId="1776827469">
    <w:abstractNumId w:val="8"/>
  </w:num>
  <w:num w:numId="10" w16cid:durableId="441733337">
    <w:abstractNumId w:val="13"/>
  </w:num>
  <w:num w:numId="11" w16cid:durableId="582955315">
    <w:abstractNumId w:val="7"/>
  </w:num>
  <w:num w:numId="12" w16cid:durableId="1209411631">
    <w:abstractNumId w:val="10"/>
  </w:num>
  <w:num w:numId="13" w16cid:durableId="1765565542">
    <w:abstractNumId w:val="11"/>
  </w:num>
  <w:num w:numId="14" w16cid:durableId="879587176">
    <w:abstractNumId w:val="9"/>
  </w:num>
  <w:num w:numId="15" w16cid:durableId="1662270730">
    <w:abstractNumId w:val="14"/>
  </w:num>
  <w:num w:numId="16" w16cid:durableId="1556313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139A"/>
    <w:rsid w:val="0001583E"/>
    <w:rsid w:val="00020993"/>
    <w:rsid w:val="00021CB8"/>
    <w:rsid w:val="00024786"/>
    <w:rsid w:val="000267FB"/>
    <w:rsid w:val="00026838"/>
    <w:rsid w:val="00031077"/>
    <w:rsid w:val="0003132B"/>
    <w:rsid w:val="00033BCF"/>
    <w:rsid w:val="00035551"/>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5D64"/>
    <w:rsid w:val="000936D2"/>
    <w:rsid w:val="000955E8"/>
    <w:rsid w:val="000964A5"/>
    <w:rsid w:val="000978D0"/>
    <w:rsid w:val="000A30E3"/>
    <w:rsid w:val="000A447E"/>
    <w:rsid w:val="000A64C4"/>
    <w:rsid w:val="000A6617"/>
    <w:rsid w:val="000B228A"/>
    <w:rsid w:val="000B254C"/>
    <w:rsid w:val="000B263E"/>
    <w:rsid w:val="000B4639"/>
    <w:rsid w:val="000B768C"/>
    <w:rsid w:val="000C29CE"/>
    <w:rsid w:val="000C2E1B"/>
    <w:rsid w:val="000C68BD"/>
    <w:rsid w:val="000D4D4A"/>
    <w:rsid w:val="000D7F93"/>
    <w:rsid w:val="000E048B"/>
    <w:rsid w:val="000E1A39"/>
    <w:rsid w:val="000E3AA2"/>
    <w:rsid w:val="000E3B00"/>
    <w:rsid w:val="000E5A3B"/>
    <w:rsid w:val="000E741A"/>
    <w:rsid w:val="000E7B93"/>
    <w:rsid w:val="000F2917"/>
    <w:rsid w:val="000F2D2E"/>
    <w:rsid w:val="000F7A07"/>
    <w:rsid w:val="00103811"/>
    <w:rsid w:val="001063C0"/>
    <w:rsid w:val="0010667E"/>
    <w:rsid w:val="00107F7C"/>
    <w:rsid w:val="00112817"/>
    <w:rsid w:val="00113406"/>
    <w:rsid w:val="00114500"/>
    <w:rsid w:val="001173CE"/>
    <w:rsid w:val="00122EF2"/>
    <w:rsid w:val="00125B10"/>
    <w:rsid w:val="00125FA7"/>
    <w:rsid w:val="001271D9"/>
    <w:rsid w:val="001304F7"/>
    <w:rsid w:val="00130F3C"/>
    <w:rsid w:val="00132634"/>
    <w:rsid w:val="00132689"/>
    <w:rsid w:val="001347E4"/>
    <w:rsid w:val="00137205"/>
    <w:rsid w:val="0013795D"/>
    <w:rsid w:val="00137E5F"/>
    <w:rsid w:val="00141486"/>
    <w:rsid w:val="00143FEA"/>
    <w:rsid w:val="00152813"/>
    <w:rsid w:val="001528C3"/>
    <w:rsid w:val="00156994"/>
    <w:rsid w:val="001640C9"/>
    <w:rsid w:val="001679E6"/>
    <w:rsid w:val="0017016C"/>
    <w:rsid w:val="00170D18"/>
    <w:rsid w:val="001717D6"/>
    <w:rsid w:val="001727D5"/>
    <w:rsid w:val="00174F19"/>
    <w:rsid w:val="00180AF4"/>
    <w:rsid w:val="00180F23"/>
    <w:rsid w:val="001815D6"/>
    <w:rsid w:val="00182128"/>
    <w:rsid w:val="00183484"/>
    <w:rsid w:val="0018410E"/>
    <w:rsid w:val="001A1046"/>
    <w:rsid w:val="001A1CC1"/>
    <w:rsid w:val="001A4025"/>
    <w:rsid w:val="001A4B41"/>
    <w:rsid w:val="001A5411"/>
    <w:rsid w:val="001A7302"/>
    <w:rsid w:val="001B06C3"/>
    <w:rsid w:val="001B0F79"/>
    <w:rsid w:val="001C095F"/>
    <w:rsid w:val="001C0F4D"/>
    <w:rsid w:val="001C159F"/>
    <w:rsid w:val="001C1952"/>
    <w:rsid w:val="001C2961"/>
    <w:rsid w:val="001C3867"/>
    <w:rsid w:val="001C3D29"/>
    <w:rsid w:val="001D34DC"/>
    <w:rsid w:val="001D4997"/>
    <w:rsid w:val="001E1E8B"/>
    <w:rsid w:val="001E259D"/>
    <w:rsid w:val="001E2619"/>
    <w:rsid w:val="001E724B"/>
    <w:rsid w:val="001F05F1"/>
    <w:rsid w:val="001F0AF5"/>
    <w:rsid w:val="001F3EDD"/>
    <w:rsid w:val="001F5F52"/>
    <w:rsid w:val="00200490"/>
    <w:rsid w:val="00201730"/>
    <w:rsid w:val="00203226"/>
    <w:rsid w:val="00206E46"/>
    <w:rsid w:val="00207EC4"/>
    <w:rsid w:val="00216100"/>
    <w:rsid w:val="0022258E"/>
    <w:rsid w:val="0022591E"/>
    <w:rsid w:val="00227CD1"/>
    <w:rsid w:val="00227FC8"/>
    <w:rsid w:val="00230301"/>
    <w:rsid w:val="00231489"/>
    <w:rsid w:val="0023244E"/>
    <w:rsid w:val="00232692"/>
    <w:rsid w:val="00242130"/>
    <w:rsid w:val="00243110"/>
    <w:rsid w:val="002506A9"/>
    <w:rsid w:val="00252D22"/>
    <w:rsid w:val="00261901"/>
    <w:rsid w:val="00263470"/>
    <w:rsid w:val="00265195"/>
    <w:rsid w:val="002668F7"/>
    <w:rsid w:val="00267229"/>
    <w:rsid w:val="002746C3"/>
    <w:rsid w:val="00276366"/>
    <w:rsid w:val="002803A8"/>
    <w:rsid w:val="00281828"/>
    <w:rsid w:val="00281A71"/>
    <w:rsid w:val="00282829"/>
    <w:rsid w:val="00283913"/>
    <w:rsid w:val="0028456C"/>
    <w:rsid w:val="0028474A"/>
    <w:rsid w:val="002864FE"/>
    <w:rsid w:val="00286D6F"/>
    <w:rsid w:val="00287F31"/>
    <w:rsid w:val="00291353"/>
    <w:rsid w:val="00293057"/>
    <w:rsid w:val="00293058"/>
    <w:rsid w:val="0029478C"/>
    <w:rsid w:val="00296472"/>
    <w:rsid w:val="002964D9"/>
    <w:rsid w:val="002A021D"/>
    <w:rsid w:val="002A103A"/>
    <w:rsid w:val="002A5787"/>
    <w:rsid w:val="002A66CB"/>
    <w:rsid w:val="002A6C44"/>
    <w:rsid w:val="002A6DD3"/>
    <w:rsid w:val="002B4684"/>
    <w:rsid w:val="002B5091"/>
    <w:rsid w:val="002B58E5"/>
    <w:rsid w:val="002B69DB"/>
    <w:rsid w:val="002C05CD"/>
    <w:rsid w:val="002C0F20"/>
    <w:rsid w:val="002C15EB"/>
    <w:rsid w:val="002C1D33"/>
    <w:rsid w:val="002C79B4"/>
    <w:rsid w:val="002E28AC"/>
    <w:rsid w:val="002E6297"/>
    <w:rsid w:val="002F1A09"/>
    <w:rsid w:val="002F23EF"/>
    <w:rsid w:val="002F2C36"/>
    <w:rsid w:val="002F3AD4"/>
    <w:rsid w:val="002F4892"/>
    <w:rsid w:val="002F7011"/>
    <w:rsid w:val="002F719E"/>
    <w:rsid w:val="002F7F65"/>
    <w:rsid w:val="0030037A"/>
    <w:rsid w:val="0030728E"/>
    <w:rsid w:val="00310A39"/>
    <w:rsid w:val="00310F20"/>
    <w:rsid w:val="00311121"/>
    <w:rsid w:val="003126D5"/>
    <w:rsid w:val="003225BD"/>
    <w:rsid w:val="00323280"/>
    <w:rsid w:val="00323908"/>
    <w:rsid w:val="00323FA1"/>
    <w:rsid w:val="00330851"/>
    <w:rsid w:val="00334A17"/>
    <w:rsid w:val="0033694E"/>
    <w:rsid w:val="00337B25"/>
    <w:rsid w:val="00342412"/>
    <w:rsid w:val="0034309A"/>
    <w:rsid w:val="00353502"/>
    <w:rsid w:val="00355699"/>
    <w:rsid w:val="00361A10"/>
    <w:rsid w:val="00365EF8"/>
    <w:rsid w:val="00366E25"/>
    <w:rsid w:val="0037020F"/>
    <w:rsid w:val="00373E69"/>
    <w:rsid w:val="003746E9"/>
    <w:rsid w:val="003748B4"/>
    <w:rsid w:val="003762AA"/>
    <w:rsid w:val="00377B71"/>
    <w:rsid w:val="00377D0A"/>
    <w:rsid w:val="00380CEB"/>
    <w:rsid w:val="003816D2"/>
    <w:rsid w:val="003847DB"/>
    <w:rsid w:val="00384CD8"/>
    <w:rsid w:val="00385032"/>
    <w:rsid w:val="0038522D"/>
    <w:rsid w:val="003858FC"/>
    <w:rsid w:val="00385F64"/>
    <w:rsid w:val="00386FDA"/>
    <w:rsid w:val="003905E4"/>
    <w:rsid w:val="003962E9"/>
    <w:rsid w:val="003A4AC3"/>
    <w:rsid w:val="003A4E0C"/>
    <w:rsid w:val="003A64E4"/>
    <w:rsid w:val="003B4589"/>
    <w:rsid w:val="003B4ABF"/>
    <w:rsid w:val="003B57C0"/>
    <w:rsid w:val="003B65F5"/>
    <w:rsid w:val="003B6893"/>
    <w:rsid w:val="003C08C9"/>
    <w:rsid w:val="003C0A49"/>
    <w:rsid w:val="003C1155"/>
    <w:rsid w:val="003C29AA"/>
    <w:rsid w:val="003C51FC"/>
    <w:rsid w:val="003C747F"/>
    <w:rsid w:val="003D0455"/>
    <w:rsid w:val="003D4A1C"/>
    <w:rsid w:val="003D4B0A"/>
    <w:rsid w:val="003D5991"/>
    <w:rsid w:val="003D5E41"/>
    <w:rsid w:val="003D6351"/>
    <w:rsid w:val="003D69B3"/>
    <w:rsid w:val="003D77CF"/>
    <w:rsid w:val="003E6760"/>
    <w:rsid w:val="003E6E0D"/>
    <w:rsid w:val="003F0CE9"/>
    <w:rsid w:val="003F2A80"/>
    <w:rsid w:val="003F2DC5"/>
    <w:rsid w:val="003F4279"/>
    <w:rsid w:val="003F4F34"/>
    <w:rsid w:val="003F50E7"/>
    <w:rsid w:val="003F5376"/>
    <w:rsid w:val="003F5598"/>
    <w:rsid w:val="003F5E26"/>
    <w:rsid w:val="00401A75"/>
    <w:rsid w:val="00405771"/>
    <w:rsid w:val="004065C8"/>
    <w:rsid w:val="00407938"/>
    <w:rsid w:val="00407F88"/>
    <w:rsid w:val="00410A74"/>
    <w:rsid w:val="0041235C"/>
    <w:rsid w:val="00416E90"/>
    <w:rsid w:val="00420B05"/>
    <w:rsid w:val="0042498E"/>
    <w:rsid w:val="004260D0"/>
    <w:rsid w:val="00430D42"/>
    <w:rsid w:val="004314BD"/>
    <w:rsid w:val="0043194F"/>
    <w:rsid w:val="00433913"/>
    <w:rsid w:val="00434B98"/>
    <w:rsid w:val="00441994"/>
    <w:rsid w:val="00444557"/>
    <w:rsid w:val="00447B13"/>
    <w:rsid w:val="004552B8"/>
    <w:rsid w:val="00455784"/>
    <w:rsid w:val="00457207"/>
    <w:rsid w:val="004637B8"/>
    <w:rsid w:val="004672DB"/>
    <w:rsid w:val="00467360"/>
    <w:rsid w:val="0047041B"/>
    <w:rsid w:val="00470429"/>
    <w:rsid w:val="00470BEA"/>
    <w:rsid w:val="00471A80"/>
    <w:rsid w:val="00472EEC"/>
    <w:rsid w:val="00473CB6"/>
    <w:rsid w:val="0047613E"/>
    <w:rsid w:val="004768BB"/>
    <w:rsid w:val="0047772F"/>
    <w:rsid w:val="004777C9"/>
    <w:rsid w:val="004807B2"/>
    <w:rsid w:val="00483167"/>
    <w:rsid w:val="00487209"/>
    <w:rsid w:val="004873CC"/>
    <w:rsid w:val="004935A3"/>
    <w:rsid w:val="00494098"/>
    <w:rsid w:val="004947F8"/>
    <w:rsid w:val="00494DB1"/>
    <w:rsid w:val="00495679"/>
    <w:rsid w:val="0049675E"/>
    <w:rsid w:val="00497863"/>
    <w:rsid w:val="004A126B"/>
    <w:rsid w:val="004A52AB"/>
    <w:rsid w:val="004B336E"/>
    <w:rsid w:val="004B4F12"/>
    <w:rsid w:val="004B5D2B"/>
    <w:rsid w:val="004B7E02"/>
    <w:rsid w:val="004C56A3"/>
    <w:rsid w:val="004C6373"/>
    <w:rsid w:val="004C6A23"/>
    <w:rsid w:val="004D0B6F"/>
    <w:rsid w:val="004D1D6C"/>
    <w:rsid w:val="004D4F2C"/>
    <w:rsid w:val="004E03DF"/>
    <w:rsid w:val="004E7FA2"/>
    <w:rsid w:val="004F291E"/>
    <w:rsid w:val="004F3CB8"/>
    <w:rsid w:val="004F55A8"/>
    <w:rsid w:val="004F5EF4"/>
    <w:rsid w:val="004F64F6"/>
    <w:rsid w:val="00501064"/>
    <w:rsid w:val="00501106"/>
    <w:rsid w:val="00501B29"/>
    <w:rsid w:val="0051066B"/>
    <w:rsid w:val="00517B82"/>
    <w:rsid w:val="00526FB3"/>
    <w:rsid w:val="00530C39"/>
    <w:rsid w:val="005326DC"/>
    <w:rsid w:val="00533B39"/>
    <w:rsid w:val="00533E60"/>
    <w:rsid w:val="0053541C"/>
    <w:rsid w:val="00541947"/>
    <w:rsid w:val="00541D7F"/>
    <w:rsid w:val="00544982"/>
    <w:rsid w:val="005453E8"/>
    <w:rsid w:val="005500CF"/>
    <w:rsid w:val="00550A65"/>
    <w:rsid w:val="005521D3"/>
    <w:rsid w:val="005563D0"/>
    <w:rsid w:val="00560C66"/>
    <w:rsid w:val="005646A9"/>
    <w:rsid w:val="005650EE"/>
    <w:rsid w:val="005754DB"/>
    <w:rsid w:val="0057652E"/>
    <w:rsid w:val="00584129"/>
    <w:rsid w:val="0058724E"/>
    <w:rsid w:val="00587717"/>
    <w:rsid w:val="00590CE5"/>
    <w:rsid w:val="00591BDF"/>
    <w:rsid w:val="00594573"/>
    <w:rsid w:val="00594DE6"/>
    <w:rsid w:val="00594F21"/>
    <w:rsid w:val="005954CC"/>
    <w:rsid w:val="00596514"/>
    <w:rsid w:val="005A0B74"/>
    <w:rsid w:val="005A2291"/>
    <w:rsid w:val="005A3A57"/>
    <w:rsid w:val="005B69F9"/>
    <w:rsid w:val="005C0EF6"/>
    <w:rsid w:val="005C26DF"/>
    <w:rsid w:val="005C3A1B"/>
    <w:rsid w:val="005C5690"/>
    <w:rsid w:val="005C6EFD"/>
    <w:rsid w:val="005D077E"/>
    <w:rsid w:val="005D1D02"/>
    <w:rsid w:val="005D3CC1"/>
    <w:rsid w:val="005D4BC6"/>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3EFF"/>
    <w:rsid w:val="0063525E"/>
    <w:rsid w:val="006401F6"/>
    <w:rsid w:val="006422ED"/>
    <w:rsid w:val="00642A24"/>
    <w:rsid w:val="006449BD"/>
    <w:rsid w:val="006468A7"/>
    <w:rsid w:val="00646DE8"/>
    <w:rsid w:val="0065005D"/>
    <w:rsid w:val="006503FF"/>
    <w:rsid w:val="00654657"/>
    <w:rsid w:val="006555CB"/>
    <w:rsid w:val="0066131E"/>
    <w:rsid w:val="00662A00"/>
    <w:rsid w:val="00665224"/>
    <w:rsid w:val="00665B00"/>
    <w:rsid w:val="00665FD2"/>
    <w:rsid w:val="006670E1"/>
    <w:rsid w:val="00673CCC"/>
    <w:rsid w:val="00674512"/>
    <w:rsid w:val="00674FE1"/>
    <w:rsid w:val="00675424"/>
    <w:rsid w:val="00675E3D"/>
    <w:rsid w:val="006764A0"/>
    <w:rsid w:val="00677687"/>
    <w:rsid w:val="00677A2F"/>
    <w:rsid w:val="00682808"/>
    <w:rsid w:val="00683317"/>
    <w:rsid w:val="00685FBA"/>
    <w:rsid w:val="0069245C"/>
    <w:rsid w:val="00696255"/>
    <w:rsid w:val="0069629C"/>
    <w:rsid w:val="00697944"/>
    <w:rsid w:val="006A2E21"/>
    <w:rsid w:val="006A5501"/>
    <w:rsid w:val="006A6C8C"/>
    <w:rsid w:val="006A6E22"/>
    <w:rsid w:val="006A7FC8"/>
    <w:rsid w:val="006C1A52"/>
    <w:rsid w:val="006C2B71"/>
    <w:rsid w:val="006C54BB"/>
    <w:rsid w:val="006C56C2"/>
    <w:rsid w:val="006D70F3"/>
    <w:rsid w:val="006E44D0"/>
    <w:rsid w:val="006E6E7F"/>
    <w:rsid w:val="006F0081"/>
    <w:rsid w:val="006F1030"/>
    <w:rsid w:val="006F43BE"/>
    <w:rsid w:val="006F58D2"/>
    <w:rsid w:val="006F7B59"/>
    <w:rsid w:val="00703145"/>
    <w:rsid w:val="00705778"/>
    <w:rsid w:val="00705E19"/>
    <w:rsid w:val="00707AF8"/>
    <w:rsid w:val="00711442"/>
    <w:rsid w:val="00714B3A"/>
    <w:rsid w:val="00720AEC"/>
    <w:rsid w:val="00720B12"/>
    <w:rsid w:val="00720F68"/>
    <w:rsid w:val="00723D2C"/>
    <w:rsid w:val="00723DFF"/>
    <w:rsid w:val="007271BF"/>
    <w:rsid w:val="0073163D"/>
    <w:rsid w:val="00735C4A"/>
    <w:rsid w:val="00741D91"/>
    <w:rsid w:val="007440D8"/>
    <w:rsid w:val="007451BB"/>
    <w:rsid w:val="00747017"/>
    <w:rsid w:val="00750D6B"/>
    <w:rsid w:val="00752D2A"/>
    <w:rsid w:val="00753B50"/>
    <w:rsid w:val="00754D75"/>
    <w:rsid w:val="007569CB"/>
    <w:rsid w:val="00757123"/>
    <w:rsid w:val="00763958"/>
    <w:rsid w:val="007738DF"/>
    <w:rsid w:val="00775307"/>
    <w:rsid w:val="0077543C"/>
    <w:rsid w:val="0078340B"/>
    <w:rsid w:val="00786A0E"/>
    <w:rsid w:val="007928C6"/>
    <w:rsid w:val="00792E68"/>
    <w:rsid w:val="00796885"/>
    <w:rsid w:val="007A26C4"/>
    <w:rsid w:val="007A4F50"/>
    <w:rsid w:val="007A68F5"/>
    <w:rsid w:val="007B1503"/>
    <w:rsid w:val="007B6A6C"/>
    <w:rsid w:val="007C220D"/>
    <w:rsid w:val="007C3AF9"/>
    <w:rsid w:val="007D0F69"/>
    <w:rsid w:val="007D453A"/>
    <w:rsid w:val="007D4804"/>
    <w:rsid w:val="007E0086"/>
    <w:rsid w:val="007E2188"/>
    <w:rsid w:val="007E2E2D"/>
    <w:rsid w:val="007E2E9C"/>
    <w:rsid w:val="007E37B5"/>
    <w:rsid w:val="007E6FAD"/>
    <w:rsid w:val="007E78D3"/>
    <w:rsid w:val="007F34F2"/>
    <w:rsid w:val="007F4038"/>
    <w:rsid w:val="007F4F36"/>
    <w:rsid w:val="007F6781"/>
    <w:rsid w:val="00800012"/>
    <w:rsid w:val="00801962"/>
    <w:rsid w:val="008053AD"/>
    <w:rsid w:val="00805CF3"/>
    <w:rsid w:val="00811048"/>
    <w:rsid w:val="00811794"/>
    <w:rsid w:val="008124E3"/>
    <w:rsid w:val="0081360F"/>
    <w:rsid w:val="00814A4B"/>
    <w:rsid w:val="00815243"/>
    <w:rsid w:val="008172FE"/>
    <w:rsid w:val="00820CCC"/>
    <w:rsid w:val="00821976"/>
    <w:rsid w:val="0082339C"/>
    <w:rsid w:val="00824A8C"/>
    <w:rsid w:val="00830F23"/>
    <w:rsid w:val="008358C3"/>
    <w:rsid w:val="00843CB9"/>
    <w:rsid w:val="00844D39"/>
    <w:rsid w:val="00845971"/>
    <w:rsid w:val="0084687B"/>
    <w:rsid w:val="00852424"/>
    <w:rsid w:val="00852FCB"/>
    <w:rsid w:val="00854136"/>
    <w:rsid w:val="008642A4"/>
    <w:rsid w:val="0086601B"/>
    <w:rsid w:val="008677A1"/>
    <w:rsid w:val="00872B08"/>
    <w:rsid w:val="00872B1A"/>
    <w:rsid w:val="008749DC"/>
    <w:rsid w:val="00875267"/>
    <w:rsid w:val="00876EB4"/>
    <w:rsid w:val="0088018E"/>
    <w:rsid w:val="00881BC6"/>
    <w:rsid w:val="00883A1C"/>
    <w:rsid w:val="00887042"/>
    <w:rsid w:val="008903D1"/>
    <w:rsid w:val="008913C1"/>
    <w:rsid w:val="008939ED"/>
    <w:rsid w:val="008A3D64"/>
    <w:rsid w:val="008A3DB2"/>
    <w:rsid w:val="008A4D8D"/>
    <w:rsid w:val="008B49DF"/>
    <w:rsid w:val="008B6044"/>
    <w:rsid w:val="008C05E2"/>
    <w:rsid w:val="008C07FC"/>
    <w:rsid w:val="008C180E"/>
    <w:rsid w:val="008C1D71"/>
    <w:rsid w:val="008D18EC"/>
    <w:rsid w:val="008D1CCF"/>
    <w:rsid w:val="008D223A"/>
    <w:rsid w:val="008D3894"/>
    <w:rsid w:val="008D4BBE"/>
    <w:rsid w:val="008D5E42"/>
    <w:rsid w:val="008E194B"/>
    <w:rsid w:val="008E251C"/>
    <w:rsid w:val="008E4A4A"/>
    <w:rsid w:val="008E5972"/>
    <w:rsid w:val="008E79AA"/>
    <w:rsid w:val="008F25AE"/>
    <w:rsid w:val="008F65F1"/>
    <w:rsid w:val="008F7138"/>
    <w:rsid w:val="00902A88"/>
    <w:rsid w:val="00902DA3"/>
    <w:rsid w:val="00911426"/>
    <w:rsid w:val="00916AEE"/>
    <w:rsid w:val="00916B94"/>
    <w:rsid w:val="00920458"/>
    <w:rsid w:val="00921AC2"/>
    <w:rsid w:val="00923A42"/>
    <w:rsid w:val="00923E03"/>
    <w:rsid w:val="0092481B"/>
    <w:rsid w:val="00925896"/>
    <w:rsid w:val="00925A0F"/>
    <w:rsid w:val="00926A96"/>
    <w:rsid w:val="009349EE"/>
    <w:rsid w:val="00935F66"/>
    <w:rsid w:val="00940BEA"/>
    <w:rsid w:val="00941A7A"/>
    <w:rsid w:val="00941EE6"/>
    <w:rsid w:val="00945D89"/>
    <w:rsid w:val="009504CF"/>
    <w:rsid w:val="0095117F"/>
    <w:rsid w:val="00953962"/>
    <w:rsid w:val="00954001"/>
    <w:rsid w:val="009556BB"/>
    <w:rsid w:val="0095638B"/>
    <w:rsid w:val="009563F1"/>
    <w:rsid w:val="0095677B"/>
    <w:rsid w:val="00964A43"/>
    <w:rsid w:val="0097441F"/>
    <w:rsid w:val="009746F5"/>
    <w:rsid w:val="00974B6A"/>
    <w:rsid w:val="00975DC3"/>
    <w:rsid w:val="00977EC4"/>
    <w:rsid w:val="009930CB"/>
    <w:rsid w:val="0099766F"/>
    <w:rsid w:val="009A44E4"/>
    <w:rsid w:val="009A54B8"/>
    <w:rsid w:val="009B218B"/>
    <w:rsid w:val="009B6838"/>
    <w:rsid w:val="009B73EB"/>
    <w:rsid w:val="009B7F2B"/>
    <w:rsid w:val="009C0E8D"/>
    <w:rsid w:val="009C1790"/>
    <w:rsid w:val="009C29E7"/>
    <w:rsid w:val="009C2E5B"/>
    <w:rsid w:val="009C3FA7"/>
    <w:rsid w:val="009C42FE"/>
    <w:rsid w:val="009C5E58"/>
    <w:rsid w:val="009E2A95"/>
    <w:rsid w:val="009E52CB"/>
    <w:rsid w:val="009E6ECA"/>
    <w:rsid w:val="009E72A8"/>
    <w:rsid w:val="009F0E8C"/>
    <w:rsid w:val="009F42A4"/>
    <w:rsid w:val="009F5961"/>
    <w:rsid w:val="009F6569"/>
    <w:rsid w:val="00A00853"/>
    <w:rsid w:val="00A02A85"/>
    <w:rsid w:val="00A04790"/>
    <w:rsid w:val="00A05C3B"/>
    <w:rsid w:val="00A06AE9"/>
    <w:rsid w:val="00A10160"/>
    <w:rsid w:val="00A11E33"/>
    <w:rsid w:val="00A22D92"/>
    <w:rsid w:val="00A24027"/>
    <w:rsid w:val="00A2538C"/>
    <w:rsid w:val="00A315B8"/>
    <w:rsid w:val="00A34C75"/>
    <w:rsid w:val="00A34D93"/>
    <w:rsid w:val="00A40781"/>
    <w:rsid w:val="00A4211F"/>
    <w:rsid w:val="00A428B1"/>
    <w:rsid w:val="00A43A7A"/>
    <w:rsid w:val="00A4459B"/>
    <w:rsid w:val="00A448A6"/>
    <w:rsid w:val="00A44F44"/>
    <w:rsid w:val="00A46B07"/>
    <w:rsid w:val="00A471CF"/>
    <w:rsid w:val="00A47B62"/>
    <w:rsid w:val="00A51A7C"/>
    <w:rsid w:val="00A53B3F"/>
    <w:rsid w:val="00A55BD3"/>
    <w:rsid w:val="00A60557"/>
    <w:rsid w:val="00A615CB"/>
    <w:rsid w:val="00A617FA"/>
    <w:rsid w:val="00A6212D"/>
    <w:rsid w:val="00A64305"/>
    <w:rsid w:val="00A70DB1"/>
    <w:rsid w:val="00A71530"/>
    <w:rsid w:val="00A72D3C"/>
    <w:rsid w:val="00A74824"/>
    <w:rsid w:val="00A772BA"/>
    <w:rsid w:val="00A77510"/>
    <w:rsid w:val="00A82EA7"/>
    <w:rsid w:val="00A84270"/>
    <w:rsid w:val="00A857C8"/>
    <w:rsid w:val="00A87411"/>
    <w:rsid w:val="00A87E41"/>
    <w:rsid w:val="00A9530A"/>
    <w:rsid w:val="00A955F4"/>
    <w:rsid w:val="00A97821"/>
    <w:rsid w:val="00AA3492"/>
    <w:rsid w:val="00AA398E"/>
    <w:rsid w:val="00AA5F92"/>
    <w:rsid w:val="00AA7EDB"/>
    <w:rsid w:val="00AB020E"/>
    <w:rsid w:val="00AB0852"/>
    <w:rsid w:val="00AB0C74"/>
    <w:rsid w:val="00AB0DBE"/>
    <w:rsid w:val="00AB16C4"/>
    <w:rsid w:val="00AB37EF"/>
    <w:rsid w:val="00AB438F"/>
    <w:rsid w:val="00AB6D3C"/>
    <w:rsid w:val="00AC0B9C"/>
    <w:rsid w:val="00AC0C46"/>
    <w:rsid w:val="00AC0EFC"/>
    <w:rsid w:val="00AC17E3"/>
    <w:rsid w:val="00AC1871"/>
    <w:rsid w:val="00AC307F"/>
    <w:rsid w:val="00AC4391"/>
    <w:rsid w:val="00AC755B"/>
    <w:rsid w:val="00AD4CDF"/>
    <w:rsid w:val="00AD5BB6"/>
    <w:rsid w:val="00AD6B19"/>
    <w:rsid w:val="00AE00DA"/>
    <w:rsid w:val="00AE35E0"/>
    <w:rsid w:val="00AE5662"/>
    <w:rsid w:val="00AF1E9A"/>
    <w:rsid w:val="00AF2A8D"/>
    <w:rsid w:val="00AF327F"/>
    <w:rsid w:val="00AF592D"/>
    <w:rsid w:val="00B02A1E"/>
    <w:rsid w:val="00B04479"/>
    <w:rsid w:val="00B05314"/>
    <w:rsid w:val="00B057C0"/>
    <w:rsid w:val="00B143AA"/>
    <w:rsid w:val="00B16817"/>
    <w:rsid w:val="00B16E49"/>
    <w:rsid w:val="00B17F3A"/>
    <w:rsid w:val="00B20215"/>
    <w:rsid w:val="00B2541F"/>
    <w:rsid w:val="00B2590C"/>
    <w:rsid w:val="00B31CC9"/>
    <w:rsid w:val="00B344A6"/>
    <w:rsid w:val="00B37BBB"/>
    <w:rsid w:val="00B41B1D"/>
    <w:rsid w:val="00B42508"/>
    <w:rsid w:val="00B43A2C"/>
    <w:rsid w:val="00B44E6D"/>
    <w:rsid w:val="00B47334"/>
    <w:rsid w:val="00B51DF5"/>
    <w:rsid w:val="00B5347E"/>
    <w:rsid w:val="00B5382C"/>
    <w:rsid w:val="00B55B2B"/>
    <w:rsid w:val="00B5686A"/>
    <w:rsid w:val="00B57C8F"/>
    <w:rsid w:val="00B63CAE"/>
    <w:rsid w:val="00B6423C"/>
    <w:rsid w:val="00B651D1"/>
    <w:rsid w:val="00B67C9B"/>
    <w:rsid w:val="00B727B9"/>
    <w:rsid w:val="00B74F43"/>
    <w:rsid w:val="00B80391"/>
    <w:rsid w:val="00B817C0"/>
    <w:rsid w:val="00B81A6F"/>
    <w:rsid w:val="00B8364A"/>
    <w:rsid w:val="00B8414B"/>
    <w:rsid w:val="00B8539F"/>
    <w:rsid w:val="00B8693A"/>
    <w:rsid w:val="00B95AFC"/>
    <w:rsid w:val="00BA16D4"/>
    <w:rsid w:val="00BA37BD"/>
    <w:rsid w:val="00BA4BDA"/>
    <w:rsid w:val="00BB1114"/>
    <w:rsid w:val="00BB2FD4"/>
    <w:rsid w:val="00BB32DC"/>
    <w:rsid w:val="00BB6584"/>
    <w:rsid w:val="00BC314F"/>
    <w:rsid w:val="00BC4476"/>
    <w:rsid w:val="00BD09CB"/>
    <w:rsid w:val="00BD6DA7"/>
    <w:rsid w:val="00BE20D8"/>
    <w:rsid w:val="00BE22D3"/>
    <w:rsid w:val="00BE3F4E"/>
    <w:rsid w:val="00BE7ECE"/>
    <w:rsid w:val="00BF096C"/>
    <w:rsid w:val="00BF4583"/>
    <w:rsid w:val="00C002F1"/>
    <w:rsid w:val="00C007E4"/>
    <w:rsid w:val="00C037E1"/>
    <w:rsid w:val="00C03EF1"/>
    <w:rsid w:val="00C055D3"/>
    <w:rsid w:val="00C06908"/>
    <w:rsid w:val="00C119D6"/>
    <w:rsid w:val="00C12224"/>
    <w:rsid w:val="00C13132"/>
    <w:rsid w:val="00C1624D"/>
    <w:rsid w:val="00C16811"/>
    <w:rsid w:val="00C1687C"/>
    <w:rsid w:val="00C21EA1"/>
    <w:rsid w:val="00C323E6"/>
    <w:rsid w:val="00C33A25"/>
    <w:rsid w:val="00C411B7"/>
    <w:rsid w:val="00C41C08"/>
    <w:rsid w:val="00C438C4"/>
    <w:rsid w:val="00C46CAD"/>
    <w:rsid w:val="00C51662"/>
    <w:rsid w:val="00C53340"/>
    <w:rsid w:val="00C546FB"/>
    <w:rsid w:val="00C564E6"/>
    <w:rsid w:val="00C56EA8"/>
    <w:rsid w:val="00C6051D"/>
    <w:rsid w:val="00C631F3"/>
    <w:rsid w:val="00C63C61"/>
    <w:rsid w:val="00C63EF6"/>
    <w:rsid w:val="00C72C62"/>
    <w:rsid w:val="00C766FA"/>
    <w:rsid w:val="00C813D6"/>
    <w:rsid w:val="00C813DA"/>
    <w:rsid w:val="00C8267A"/>
    <w:rsid w:val="00C86741"/>
    <w:rsid w:val="00C8693B"/>
    <w:rsid w:val="00C875FB"/>
    <w:rsid w:val="00C906B1"/>
    <w:rsid w:val="00C92FAF"/>
    <w:rsid w:val="00C96A05"/>
    <w:rsid w:val="00CA2EC2"/>
    <w:rsid w:val="00CA35AF"/>
    <w:rsid w:val="00CA458D"/>
    <w:rsid w:val="00CA4B30"/>
    <w:rsid w:val="00CA7C7F"/>
    <w:rsid w:val="00CB5A3B"/>
    <w:rsid w:val="00CB5AB0"/>
    <w:rsid w:val="00CC2911"/>
    <w:rsid w:val="00CC59D8"/>
    <w:rsid w:val="00CD0192"/>
    <w:rsid w:val="00CD7587"/>
    <w:rsid w:val="00CE642C"/>
    <w:rsid w:val="00CF26E9"/>
    <w:rsid w:val="00CF7753"/>
    <w:rsid w:val="00D045E1"/>
    <w:rsid w:val="00D05162"/>
    <w:rsid w:val="00D060E0"/>
    <w:rsid w:val="00D07190"/>
    <w:rsid w:val="00D10937"/>
    <w:rsid w:val="00D14429"/>
    <w:rsid w:val="00D16061"/>
    <w:rsid w:val="00D204B8"/>
    <w:rsid w:val="00D216B2"/>
    <w:rsid w:val="00D21BFA"/>
    <w:rsid w:val="00D2334A"/>
    <w:rsid w:val="00D24CBA"/>
    <w:rsid w:val="00D32EAC"/>
    <w:rsid w:val="00D33690"/>
    <w:rsid w:val="00D33A2A"/>
    <w:rsid w:val="00D35502"/>
    <w:rsid w:val="00D356BA"/>
    <w:rsid w:val="00D36DBD"/>
    <w:rsid w:val="00D36E98"/>
    <w:rsid w:val="00D40411"/>
    <w:rsid w:val="00D42861"/>
    <w:rsid w:val="00D436CC"/>
    <w:rsid w:val="00D44098"/>
    <w:rsid w:val="00D4478E"/>
    <w:rsid w:val="00D45B1D"/>
    <w:rsid w:val="00D50D12"/>
    <w:rsid w:val="00D51649"/>
    <w:rsid w:val="00D52B3C"/>
    <w:rsid w:val="00D534C1"/>
    <w:rsid w:val="00D57BB2"/>
    <w:rsid w:val="00D6269D"/>
    <w:rsid w:val="00D62CCA"/>
    <w:rsid w:val="00D67722"/>
    <w:rsid w:val="00D718B4"/>
    <w:rsid w:val="00D73188"/>
    <w:rsid w:val="00D77C8B"/>
    <w:rsid w:val="00D80E72"/>
    <w:rsid w:val="00D82A1B"/>
    <w:rsid w:val="00D82B17"/>
    <w:rsid w:val="00D843A3"/>
    <w:rsid w:val="00D85871"/>
    <w:rsid w:val="00D86236"/>
    <w:rsid w:val="00D90B92"/>
    <w:rsid w:val="00DA13F4"/>
    <w:rsid w:val="00DA2F7B"/>
    <w:rsid w:val="00DA3FEE"/>
    <w:rsid w:val="00DA4E7E"/>
    <w:rsid w:val="00DA71F4"/>
    <w:rsid w:val="00DA782A"/>
    <w:rsid w:val="00DB06C9"/>
    <w:rsid w:val="00DB3F5E"/>
    <w:rsid w:val="00DB4D9C"/>
    <w:rsid w:val="00DB68C0"/>
    <w:rsid w:val="00DB76FD"/>
    <w:rsid w:val="00DC08FB"/>
    <w:rsid w:val="00DC7BF7"/>
    <w:rsid w:val="00DD00E8"/>
    <w:rsid w:val="00DD2802"/>
    <w:rsid w:val="00DD75A4"/>
    <w:rsid w:val="00DD769E"/>
    <w:rsid w:val="00DE13EA"/>
    <w:rsid w:val="00DE4C44"/>
    <w:rsid w:val="00DE5CB6"/>
    <w:rsid w:val="00DE78A0"/>
    <w:rsid w:val="00DF1E74"/>
    <w:rsid w:val="00DF6509"/>
    <w:rsid w:val="00E00AE9"/>
    <w:rsid w:val="00E04166"/>
    <w:rsid w:val="00E059D7"/>
    <w:rsid w:val="00E06636"/>
    <w:rsid w:val="00E06686"/>
    <w:rsid w:val="00E11617"/>
    <w:rsid w:val="00E11EE8"/>
    <w:rsid w:val="00E12843"/>
    <w:rsid w:val="00E14561"/>
    <w:rsid w:val="00E15E62"/>
    <w:rsid w:val="00E17B49"/>
    <w:rsid w:val="00E206A8"/>
    <w:rsid w:val="00E22658"/>
    <w:rsid w:val="00E229A7"/>
    <w:rsid w:val="00E24B76"/>
    <w:rsid w:val="00E27026"/>
    <w:rsid w:val="00E270B9"/>
    <w:rsid w:val="00E32221"/>
    <w:rsid w:val="00E3558E"/>
    <w:rsid w:val="00E426BC"/>
    <w:rsid w:val="00E4280D"/>
    <w:rsid w:val="00E4282B"/>
    <w:rsid w:val="00E4646E"/>
    <w:rsid w:val="00E514D5"/>
    <w:rsid w:val="00E526F4"/>
    <w:rsid w:val="00E55C26"/>
    <w:rsid w:val="00E56DA6"/>
    <w:rsid w:val="00E56F4F"/>
    <w:rsid w:val="00E57684"/>
    <w:rsid w:val="00E607F2"/>
    <w:rsid w:val="00E61EB4"/>
    <w:rsid w:val="00E62139"/>
    <w:rsid w:val="00E63691"/>
    <w:rsid w:val="00E67940"/>
    <w:rsid w:val="00E67A4E"/>
    <w:rsid w:val="00E70542"/>
    <w:rsid w:val="00E8079B"/>
    <w:rsid w:val="00E8154F"/>
    <w:rsid w:val="00E81CB3"/>
    <w:rsid w:val="00E83D4B"/>
    <w:rsid w:val="00E84EED"/>
    <w:rsid w:val="00E91403"/>
    <w:rsid w:val="00E92930"/>
    <w:rsid w:val="00E95617"/>
    <w:rsid w:val="00E9615B"/>
    <w:rsid w:val="00EA5C30"/>
    <w:rsid w:val="00EA7ED8"/>
    <w:rsid w:val="00EB165C"/>
    <w:rsid w:val="00EB4295"/>
    <w:rsid w:val="00EB5722"/>
    <w:rsid w:val="00EB6E56"/>
    <w:rsid w:val="00EB7094"/>
    <w:rsid w:val="00EC021A"/>
    <w:rsid w:val="00EC2901"/>
    <w:rsid w:val="00EC3989"/>
    <w:rsid w:val="00EC3CF4"/>
    <w:rsid w:val="00ED0B08"/>
    <w:rsid w:val="00ED104A"/>
    <w:rsid w:val="00ED23E8"/>
    <w:rsid w:val="00ED38C7"/>
    <w:rsid w:val="00ED59F6"/>
    <w:rsid w:val="00ED7803"/>
    <w:rsid w:val="00ED7C7F"/>
    <w:rsid w:val="00EE0F16"/>
    <w:rsid w:val="00EE2785"/>
    <w:rsid w:val="00EE59E8"/>
    <w:rsid w:val="00EF0873"/>
    <w:rsid w:val="00EF08C9"/>
    <w:rsid w:val="00EF2040"/>
    <w:rsid w:val="00EF5665"/>
    <w:rsid w:val="00EF755A"/>
    <w:rsid w:val="00F02FFA"/>
    <w:rsid w:val="00F0368A"/>
    <w:rsid w:val="00F06902"/>
    <w:rsid w:val="00F10360"/>
    <w:rsid w:val="00F13CFE"/>
    <w:rsid w:val="00F15560"/>
    <w:rsid w:val="00F16D2C"/>
    <w:rsid w:val="00F20A5E"/>
    <w:rsid w:val="00F212B6"/>
    <w:rsid w:val="00F265FA"/>
    <w:rsid w:val="00F272EF"/>
    <w:rsid w:val="00F30B29"/>
    <w:rsid w:val="00F30DE3"/>
    <w:rsid w:val="00F33386"/>
    <w:rsid w:val="00F3540B"/>
    <w:rsid w:val="00F42EB4"/>
    <w:rsid w:val="00F43006"/>
    <w:rsid w:val="00F455D0"/>
    <w:rsid w:val="00F50C75"/>
    <w:rsid w:val="00F529A4"/>
    <w:rsid w:val="00F530A0"/>
    <w:rsid w:val="00F5360E"/>
    <w:rsid w:val="00F553C1"/>
    <w:rsid w:val="00F56189"/>
    <w:rsid w:val="00F57CBB"/>
    <w:rsid w:val="00F6159D"/>
    <w:rsid w:val="00F65683"/>
    <w:rsid w:val="00F66E5B"/>
    <w:rsid w:val="00F71859"/>
    <w:rsid w:val="00F76949"/>
    <w:rsid w:val="00F80213"/>
    <w:rsid w:val="00F81341"/>
    <w:rsid w:val="00F8439E"/>
    <w:rsid w:val="00F84930"/>
    <w:rsid w:val="00F965A7"/>
    <w:rsid w:val="00FA73F3"/>
    <w:rsid w:val="00FB09ED"/>
    <w:rsid w:val="00FB11CB"/>
    <w:rsid w:val="00FB23B1"/>
    <w:rsid w:val="00FB3AEF"/>
    <w:rsid w:val="00FB6214"/>
    <w:rsid w:val="00FB7360"/>
    <w:rsid w:val="00FC031F"/>
    <w:rsid w:val="00FC09E3"/>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CA3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939987061">
      <w:bodyDiv w:val="1"/>
      <w:marLeft w:val="0"/>
      <w:marRight w:val="0"/>
      <w:marTop w:val="0"/>
      <w:marBottom w:val="0"/>
      <w:divBdr>
        <w:top w:val="none" w:sz="0" w:space="0" w:color="auto"/>
        <w:left w:val="none" w:sz="0" w:space="0" w:color="auto"/>
        <w:bottom w:val="none" w:sz="0" w:space="0" w:color="auto"/>
        <w:right w:val="none" w:sz="0" w:space="0" w:color="auto"/>
      </w:divBdr>
    </w:div>
    <w:div w:id="1368482086">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1887022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kz/memleket/entities/science/press/news/details/634085?lang=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dilet.zan.kz/rus/docs/V110000695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ilet.zan.kz/rus/docs/V110000692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dilet.zan.kz/rus/docs/V21000223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ste.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2510</TotalTime>
  <Pages>6</Pages>
  <Words>2332</Words>
  <Characters>16511</Characters>
  <Application>Microsoft Office Word</Application>
  <DocSecurity>0</DocSecurity>
  <Lines>825</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Yerzhan</cp:lastModifiedBy>
  <cp:revision>663</cp:revision>
  <cp:lastPrinted>2023-11-13T05:29:00Z</cp:lastPrinted>
  <dcterms:created xsi:type="dcterms:W3CDTF">2023-06-23T02:57:00Z</dcterms:created>
  <dcterms:modified xsi:type="dcterms:W3CDTF">2025-01-22T08:06:00Z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e845205d5b06b15feaedb42cf72c8e0501df2ac84fda91f09ef773701f2b87fe</vt:lpwstr>
  </property>
</Properties>
</file>